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1D9" w:rsidRPr="001A2B97" w:rsidRDefault="009201D9">
      <w:pPr>
        <w:pStyle w:val="Hemstlrubrik"/>
      </w:pPr>
      <w:r w:rsidRPr="001A2B97">
        <w:t>Förslag till riksdagsbeslut</w:t>
      </w:r>
    </w:p>
    <w:p w:rsidR="009201D9" w:rsidRPr="001A2B97" w:rsidRDefault="009201D9">
      <w:pPr>
        <w:pStyle w:val="Hemstlatt"/>
        <w:ind w:left="0"/>
      </w:pPr>
      <w:r w:rsidRPr="001A2B97">
        <w:t>Riksdagen tillkännager för regeringen som sin mening vad som anförs i motionen om behovet av förstärkt konsumentskydd vid telefonförsäljning.</w:t>
      </w:r>
    </w:p>
    <w:p w:rsidR="009201D9" w:rsidRPr="001A2B97" w:rsidRDefault="009201D9">
      <w:pPr>
        <w:pStyle w:val="Rubrik1"/>
      </w:pPr>
      <w:r w:rsidRPr="001A2B97">
        <w:t>Motivering</w:t>
      </w:r>
    </w:p>
    <w:p w:rsidR="009201D9" w:rsidRPr="001A2B97" w:rsidRDefault="009201D9">
      <w:r w:rsidRPr="001A2B97">
        <w:t>Det måste vara lönsamt för företag att sälja sina varor och tjänster per telefon eftersom detta sätt att nå kunder tycks bli allt vanligare.</w:t>
      </w:r>
    </w:p>
    <w:p w:rsidR="009201D9" w:rsidRPr="001A2B97" w:rsidRDefault="009201D9">
      <w:pPr>
        <w:pStyle w:val="Normaltindrag"/>
      </w:pPr>
      <w:r w:rsidRPr="001A2B97">
        <w:t>Försäljarna är drivna och det kan vara svårt att tacka nej till något som framställs som ett mycket attraktivt erbjudande. Situationen gör det svårt för kunden att jämföra och att hinna värdera vad erbjudandet egentligen innebär.</w:t>
      </w:r>
    </w:p>
    <w:p w:rsidR="009201D9" w:rsidRPr="001A2B97" w:rsidRDefault="009201D9">
      <w:pPr>
        <w:pStyle w:val="Normaltindrag"/>
      </w:pPr>
      <w:r w:rsidRPr="001A2B97">
        <w:t>Ytterligare en komplikation är att försäljaren inte bryr sig så mycket om vem det är som köper varan eller tjänsten. Ett exempel på detta är erbjuda</w:t>
      </w:r>
      <w:r w:rsidRPr="001A2B97">
        <w:t>n</w:t>
      </w:r>
      <w:r w:rsidRPr="001A2B97">
        <w:t>den om byte av telefonleverantör. Nya avtal tecknas med den som svarar på uppringningen utan att den som tecknat det rådande abonnemanget för telef</w:t>
      </w:r>
      <w:r w:rsidRPr="001A2B97">
        <w:t>o</w:t>
      </w:r>
      <w:r w:rsidRPr="001A2B97">
        <w:t>nen efterfrågas. Dennes rättigheter anses vara tillgodosedda genom den så kallade ångerveckan där kunden medges att säga upp avtalet. Hörs kunden inte av gäller telefonköpet.</w:t>
      </w:r>
    </w:p>
    <w:p w:rsidR="009201D9" w:rsidRPr="001A2B97" w:rsidRDefault="009201D9">
      <w:pPr>
        <w:pStyle w:val="Normaltindrag"/>
      </w:pPr>
      <w:r w:rsidRPr="001A2B97">
        <w:t>Jag vill föreslå en annan ordning som bättre skulle tillgodose konsume</w:t>
      </w:r>
      <w:r w:rsidRPr="001A2B97">
        <w:t>n</w:t>
      </w:r>
      <w:r w:rsidRPr="001A2B97">
        <w:t>ternas intressen. Till skillnad från idag borde det således vara så att vid tec</w:t>
      </w:r>
      <w:r w:rsidRPr="001A2B97">
        <w:t>k</w:t>
      </w:r>
      <w:r w:rsidRPr="001A2B97">
        <w:t>nande av avtal per telefon skulle överenskommelsen inte bli giltig med min</w:t>
      </w:r>
      <w:r w:rsidRPr="001A2B97">
        <w:t>d</w:t>
      </w:r>
      <w:r w:rsidRPr="001A2B97">
        <w:t>re än att den avtalet berör aktivt skrivit under en bekräftelse och översänt densamma till försäljningsföretaget.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2B97">
        <w:trPr>
          <w:cantSplit/>
        </w:trPr>
        <w:tc>
          <w:tcPr>
            <w:tcW w:w="3046" w:type="dxa"/>
          </w:tcPr>
          <w:p w:rsidR="009201D9" w:rsidRPr="001A2B97" w:rsidRDefault="009201D9">
            <w:pPr>
              <w:pStyle w:val="UnderskriftDatum"/>
              <w:spacing w:before="240"/>
            </w:pPr>
            <w:r w:rsidRPr="001A2B97">
              <w:t>Stockholm den 28 september 2007</w:t>
            </w:r>
          </w:p>
        </w:tc>
        <w:tc>
          <w:tcPr>
            <w:tcW w:w="3047" w:type="dxa"/>
          </w:tcPr>
          <w:p w:rsidR="009201D9" w:rsidRPr="001A2B97" w:rsidRDefault="009201D9">
            <w:pPr>
              <w:pStyle w:val="Underskrifter"/>
              <w:spacing w:before="240"/>
            </w:pPr>
          </w:p>
        </w:tc>
      </w:tr>
      <w:tr w:rsidR="00000000" w:rsidRPr="001A2B97">
        <w:trPr>
          <w:cantSplit/>
        </w:trPr>
        <w:tc>
          <w:tcPr>
            <w:tcW w:w="3046" w:type="dxa"/>
          </w:tcPr>
          <w:p w:rsidR="009201D9" w:rsidRPr="001A2B97" w:rsidRDefault="009201D9">
            <w:pPr>
              <w:pStyle w:val="Underskrifter"/>
            </w:pPr>
            <w:r w:rsidRPr="001A2B97">
              <w:t>Inger Jarl Beck (s)</w:t>
            </w:r>
          </w:p>
        </w:tc>
        <w:tc>
          <w:tcPr>
            <w:tcW w:w="3046" w:type="dxa"/>
          </w:tcPr>
          <w:p w:rsidR="009201D9" w:rsidRPr="001A2B97" w:rsidRDefault="009201D9">
            <w:pPr>
              <w:pStyle w:val="Underskrifter"/>
            </w:pPr>
          </w:p>
        </w:tc>
      </w:tr>
    </w:tbl>
    <w:p w:rsidR="009201D9" w:rsidRPr="001A2B97" w:rsidRDefault="009201D9">
      <w:pPr>
        <w:pStyle w:val="Normaltindrag"/>
      </w:pPr>
    </w:p>
    <w:sectPr w:rsidR="009201D9" w:rsidRPr="001A2B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1D9" w:rsidRPr="001A2B97" w:rsidRDefault="009201D9">
      <w:r w:rsidRPr="001A2B97">
        <w:separator/>
      </w:r>
    </w:p>
  </w:endnote>
  <w:endnote w:type="continuationSeparator" w:id="0">
    <w:p w:rsidR="009201D9" w:rsidRPr="001A2B97" w:rsidRDefault="009201D9">
      <w:r w:rsidRPr="001A2B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D9" w:rsidRPr="001A2B97" w:rsidRDefault="001A2B97">
    <w:pPr>
      <w:pStyle w:val="Sidfot"/>
    </w:pPr>
    <w:r w:rsidRPr="001A2B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095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D9" w:rsidRDefault="009201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1D9" w:rsidRDefault="009201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D9" w:rsidRPr="001A2B97" w:rsidRDefault="001A2B97">
    <w:pPr>
      <w:pStyle w:val="Sidfot"/>
    </w:pPr>
    <w:r w:rsidRPr="001A2B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010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D9" w:rsidRDefault="009201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1D9" w:rsidRDefault="009201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D9" w:rsidRPr="001A2B97" w:rsidRDefault="001A2B97">
    <w:pPr>
      <w:pStyle w:val="Sidfot"/>
    </w:pPr>
    <w:r w:rsidRPr="001A2B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974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D9" w:rsidRDefault="009201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1D9" w:rsidRDefault="009201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1D9" w:rsidRPr="001A2B97" w:rsidRDefault="009201D9">
      <w:r w:rsidRPr="001A2B97">
        <w:separator/>
      </w:r>
    </w:p>
  </w:footnote>
  <w:footnote w:type="continuationSeparator" w:id="0">
    <w:p w:rsidR="009201D9" w:rsidRPr="001A2B97" w:rsidRDefault="009201D9">
      <w:r w:rsidRPr="001A2B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D9" w:rsidRPr="001A2B97" w:rsidRDefault="001A2B97">
    <w:pPr>
      <w:pStyle w:val="Sidhuvud"/>
    </w:pPr>
    <w:r w:rsidRPr="001A2B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758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D9" w:rsidRDefault="009201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1D9" w:rsidRDefault="009201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D9" w:rsidRPr="001A2B97" w:rsidRDefault="001A2B97">
    <w:pPr>
      <w:pStyle w:val="Sidhuvud"/>
    </w:pPr>
    <w:r w:rsidRPr="001A2B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079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1D9" w:rsidRDefault="009201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1D9" w:rsidRDefault="009201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1D9" w:rsidRPr="001A2B97" w:rsidRDefault="009201D9">
    <w:pPr>
      <w:pStyle w:val="FSHNormal"/>
      <w:tabs>
        <w:tab w:val="right" w:pos="5840"/>
      </w:tabs>
    </w:pPr>
    <w:r w:rsidRPr="001A2B97">
      <w:br/>
    </w:r>
    <w:r w:rsidRPr="001A2B97">
      <w:fldChar w:fldCharType="begin" w:fldLock="1"/>
    </w:r>
    <w:r w:rsidRPr="001A2B97">
      <w:instrText xml:space="preserve"> DOCPROPERTY</w:instrText>
    </w:r>
    <w:r w:rsidRPr="001A2B97">
      <w:rPr>
        <w:sz w:val="18"/>
      </w:rPr>
      <w:instrText xml:space="preserve"> "YearUser" *\charformat </w:instrText>
    </w:r>
    <w:r w:rsidRPr="001A2B97">
      <w:fldChar w:fldCharType="separate"/>
    </w:r>
    <w:r w:rsidRPr="001A2B97">
      <w:t>2007/08</w:t>
    </w:r>
    <w:r w:rsidRPr="001A2B97">
      <w:fldChar w:fldCharType="end"/>
    </w:r>
    <w:r w:rsidRPr="001A2B97">
      <w:t xml:space="preserve"> </w:t>
    </w:r>
    <w:r w:rsidRPr="001A2B97">
      <w:tab/>
      <w:t xml:space="preserve">mnr: </w:t>
    </w:r>
    <w:r w:rsidRPr="001A2B97">
      <w:fldChar w:fldCharType="begin" w:fldLock="1"/>
    </w:r>
    <w:r w:rsidRPr="001A2B97">
      <w:instrText xml:space="preserve"> DOCPROPERTY</w:instrText>
    </w:r>
    <w:r w:rsidRPr="001A2B97">
      <w:rPr>
        <w:sz w:val="18"/>
      </w:rPr>
      <w:instrText xml:space="preserve"> "Motionsnummer" *\charformat </w:instrText>
    </w:r>
    <w:r w:rsidRPr="001A2B97">
      <w:fldChar w:fldCharType="separate"/>
    </w:r>
    <w:r w:rsidRPr="001A2B97">
      <w:t>C279</w:t>
    </w:r>
    <w:r w:rsidRPr="001A2B97">
      <w:fldChar w:fldCharType="end"/>
    </w:r>
    <w:r w:rsidRPr="001A2B97">
      <w:br/>
    </w:r>
    <w:r w:rsidRPr="001A2B97">
      <w:fldChar w:fldCharType="begin" w:fldLock="1"/>
    </w:r>
    <w:r w:rsidRPr="001A2B97">
      <w:instrText xml:space="preserve"> DOCPROPERTY</w:instrText>
    </w:r>
    <w:r w:rsidRPr="001A2B97">
      <w:rPr>
        <w:sz w:val="18"/>
      </w:rPr>
      <w:instrText xml:space="preserve"> "Samling" *\charformat </w:instrText>
    </w:r>
    <w:r w:rsidRPr="001A2B97">
      <w:fldChar w:fldCharType="end"/>
    </w:r>
    <w:r w:rsidRPr="001A2B97">
      <w:tab/>
      <w:t xml:space="preserve">pnr: </w:t>
    </w:r>
    <w:r w:rsidRPr="001A2B97">
      <w:fldChar w:fldCharType="begin" w:fldLock="1"/>
    </w:r>
    <w:r w:rsidRPr="001A2B97">
      <w:instrText xml:space="preserve"> DOCPROPERTY</w:instrText>
    </w:r>
    <w:r w:rsidRPr="001A2B97">
      <w:rPr>
        <w:sz w:val="18"/>
      </w:rPr>
      <w:instrText xml:space="preserve"> "Partinummer" *\charformat </w:instrText>
    </w:r>
    <w:r w:rsidRPr="001A2B97">
      <w:fldChar w:fldCharType="separate"/>
    </w:r>
    <w:r w:rsidRPr="001A2B97">
      <w:t>s13079</w:t>
    </w:r>
    <w:r w:rsidRPr="001A2B97">
      <w:fldChar w:fldCharType="end"/>
    </w:r>
  </w:p>
  <w:p w:rsidR="009201D9" w:rsidRPr="001A2B97" w:rsidRDefault="009201D9">
    <w:pPr>
      <w:pStyle w:val="FSHRub1"/>
    </w:pPr>
    <w:r w:rsidRPr="001A2B97">
      <w:t>Motion till riksdagen</w:t>
    </w:r>
    <w:r w:rsidRPr="001A2B97">
      <w:br/>
    </w:r>
    <w:r w:rsidRPr="001A2B97">
      <w:fldChar w:fldCharType="begin" w:fldLock="1"/>
    </w:r>
    <w:r w:rsidRPr="001A2B97">
      <w:instrText xml:space="preserve"> DOCPROPERTY "YearUser" *\charformat </w:instrText>
    </w:r>
    <w:r w:rsidRPr="001A2B97">
      <w:fldChar w:fldCharType="separate"/>
    </w:r>
    <w:r w:rsidRPr="001A2B97">
      <w:t>2007/08</w:t>
    </w:r>
    <w:r w:rsidRPr="001A2B97">
      <w:fldChar w:fldCharType="end"/>
    </w:r>
    <w:r w:rsidRPr="001A2B97">
      <w:t>:</w:t>
    </w:r>
    <w:r w:rsidRPr="001A2B97">
      <w:fldChar w:fldCharType="begin" w:fldLock="1"/>
    </w:r>
    <w:r w:rsidRPr="001A2B97">
      <w:instrText xml:space="preserve"> DOCPROPERTY "Motionsnummer" *\charformat </w:instrText>
    </w:r>
    <w:r w:rsidRPr="001A2B97">
      <w:fldChar w:fldCharType="separate"/>
    </w:r>
    <w:r w:rsidRPr="001A2B97">
      <w:t>C279</w:t>
    </w:r>
    <w:r w:rsidRPr="001A2B97">
      <w:fldChar w:fldCharType="end"/>
    </w:r>
  </w:p>
  <w:p w:rsidR="009201D9" w:rsidRPr="001A2B97" w:rsidRDefault="009201D9">
    <w:pPr>
      <w:pStyle w:val="FSHNormalS5"/>
    </w:pPr>
    <w:r w:rsidRPr="001A2B97">
      <w:fldChar w:fldCharType="begin" w:fldLock="1"/>
    </w:r>
    <w:r w:rsidRPr="001A2B97">
      <w:instrText xml:space="preserve"> DOCPROPERTY "MotionarText" *\charformat </w:instrText>
    </w:r>
    <w:r w:rsidRPr="001A2B97">
      <w:fldChar w:fldCharType="separate"/>
    </w:r>
    <w:r w:rsidRPr="001A2B97">
      <w:t>av Inger Jarl Beck (s)</w:t>
    </w:r>
    <w:r w:rsidRPr="001A2B97">
      <w:fldChar w:fldCharType="end"/>
    </w:r>
    <w:r w:rsidRPr="001A2B97">
      <w:br/>
    </w:r>
    <w:r w:rsidRPr="001A2B97">
      <w:fldChar w:fldCharType="begin" w:fldLock="1"/>
    </w:r>
    <w:r w:rsidRPr="001A2B97">
      <w:instrText xml:space="preserve"> DOCPROPERTY "SvarFrasKort" *\charformat </w:instrText>
    </w:r>
    <w:r w:rsidRPr="001A2B97">
      <w:fldChar w:fldCharType="end"/>
    </w:r>
  </w:p>
  <w:p w:rsidR="009201D9" w:rsidRPr="001A2B97" w:rsidRDefault="009201D9">
    <w:pPr>
      <w:pStyle w:val="FSHTitel"/>
    </w:pPr>
    <w:r w:rsidRPr="001A2B97">
      <w:fldChar w:fldCharType="begin" w:fldLock="1"/>
    </w:r>
    <w:r w:rsidRPr="001A2B97">
      <w:instrText xml:space="preserve"> DOCPROPERTY</w:instrText>
    </w:r>
    <w:r w:rsidRPr="001A2B97">
      <w:rPr>
        <w:sz w:val="18"/>
      </w:rPr>
      <w:instrText xml:space="preserve"> "RubrikSvar" *\charformat </w:instrText>
    </w:r>
    <w:r w:rsidRPr="001A2B97">
      <w:fldChar w:fldCharType="separate"/>
    </w:r>
    <w:r w:rsidRPr="001A2B97">
      <w:t>Telefonförsäljning och konsumentskydd</w:t>
    </w:r>
    <w:r w:rsidRPr="001A2B97">
      <w:fldChar w:fldCharType="end"/>
    </w:r>
  </w:p>
  <w:p w:rsidR="009201D9" w:rsidRPr="001A2B97" w:rsidRDefault="009201D9">
    <w:pPr>
      <w:pStyle w:val="Normal00"/>
    </w:pPr>
  </w:p>
  <w:p w:rsidR="009201D9" w:rsidRPr="001A2B97" w:rsidRDefault="009201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4595223">
    <w:abstractNumId w:val="8"/>
  </w:num>
  <w:num w:numId="2" w16cid:durableId="1919246100">
    <w:abstractNumId w:val="9"/>
  </w:num>
  <w:num w:numId="3" w16cid:durableId="1106921317">
    <w:abstractNumId w:val="8"/>
  </w:num>
  <w:num w:numId="4" w16cid:durableId="818152127">
    <w:abstractNumId w:val="9"/>
  </w:num>
  <w:num w:numId="5" w16cid:durableId="264774688">
    <w:abstractNumId w:val="13"/>
  </w:num>
  <w:num w:numId="6" w16cid:durableId="439689804">
    <w:abstractNumId w:val="10"/>
  </w:num>
  <w:num w:numId="7" w16cid:durableId="1895654115">
    <w:abstractNumId w:val="11"/>
  </w:num>
  <w:num w:numId="8" w16cid:durableId="2041323858">
    <w:abstractNumId w:val="12"/>
  </w:num>
  <w:num w:numId="9" w16cid:durableId="2124834853">
    <w:abstractNumId w:val="8"/>
  </w:num>
  <w:num w:numId="10" w16cid:durableId="769475181">
    <w:abstractNumId w:val="3"/>
  </w:num>
  <w:num w:numId="11" w16cid:durableId="367149818">
    <w:abstractNumId w:val="2"/>
  </w:num>
  <w:num w:numId="12" w16cid:durableId="656035191">
    <w:abstractNumId w:val="1"/>
  </w:num>
  <w:num w:numId="13" w16cid:durableId="372508882">
    <w:abstractNumId w:val="0"/>
  </w:num>
  <w:num w:numId="14" w16cid:durableId="409275182">
    <w:abstractNumId w:val="9"/>
  </w:num>
  <w:num w:numId="15" w16cid:durableId="104883614">
    <w:abstractNumId w:val="7"/>
  </w:num>
  <w:num w:numId="16" w16cid:durableId="463236132">
    <w:abstractNumId w:val="6"/>
  </w:num>
  <w:num w:numId="17" w16cid:durableId="1832672645">
    <w:abstractNumId w:val="5"/>
  </w:num>
  <w:num w:numId="18" w16cid:durableId="1968199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CAC6468-8162-4A2D-A13D-54F31474AE3C}"/>
  </w:docVars>
  <w:rsids>
    <w:rsidRoot w:val="000569F0"/>
    <w:rsid w:val="000569F0"/>
    <w:rsid w:val="001A2B97"/>
    <w:rsid w:val="009201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AB5AFD-9FAD-49FB-8A52-6985C32D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1206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s13079</vt:lpstr>
    </vt:vector>
  </TitlesOfParts>
  <Company>Riksdagen</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s13079</dc:title>
  <dc:subject>s13079</dc:subject>
  <dc:creator>Riksdagen</dc:creator>
  <cp:keywords>Riksdagen</cp:keywords>
  <dc:description>TKG-ktrl, MSMQ4mb, PersReg-Distribution mm</dc:description>
  <cp:lastModifiedBy>Lars Brink</cp:lastModifiedBy>
  <cp:revision>2</cp:revision>
  <cp:lastPrinted>2007-11-02T12:09:00Z</cp:lastPrinted>
  <dcterms:created xsi:type="dcterms:W3CDTF">2025-12-17T04:50:00Z</dcterms:created>
  <dcterms:modified xsi:type="dcterms:W3CDTF">2025-12-17T04:50:00Z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Telefonförsäljning och konsumentskydd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Telefonförsäljning och konsumentskydd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20072008000000000115000130790069</vt:lpwstr>
  </property>
  <property fmtid="{D5CDD505-2E9C-101B-9397-08002B2CF9AE}" pid="47" name="datum">
    <vt:lpwstr>070928</vt:lpwstr>
  </property>
  <property fmtid="{D5CDD505-2E9C-101B-9397-08002B2CF9AE}" pid="48" name="avsändar-e-post">
    <vt:lpwstr>monika.v.karlsson@riksdagen.se</vt:lpwstr>
  </property>
  <property fmtid="{D5CDD505-2E9C-101B-9397-08002B2CF9AE}" pid="49" name="id">
    <vt:lpwstr>20072008000000000115000130790069</vt:lpwstr>
  </property>
  <property fmtid="{D5CDD505-2E9C-101B-9397-08002B2CF9AE}" pid="50" name="nummer">
    <vt:lpwstr>279</vt:lpwstr>
  </property>
  <property fmtid="{D5CDD505-2E9C-101B-9397-08002B2CF9AE}" pid="51" name="utskottsbeteckning">
    <vt:lpwstr>C</vt:lpwstr>
  </property>
  <property fmtid="{D5CDD505-2E9C-101B-9397-08002B2CF9AE}" pid="52" name="GlobalUID">
    <vt:lpwstr>{A4F2EEEB-188F-459E-A087-6C889FF87CA0}</vt:lpwstr>
  </property>
  <property fmtid="{D5CDD505-2E9C-101B-9397-08002B2CF9AE}" pid="53" name="Överföringar">
    <vt:i4>0</vt:i4>
  </property>
  <property fmtid="{D5CDD505-2E9C-101B-9397-08002B2CF9AE}" pid="54" name="Checksum">
    <vt:lpwstr>*0017188213078*</vt:lpwstr>
  </property>
  <property fmtid="{D5CDD505-2E9C-101B-9397-08002B2CF9AE}" pid="55" name="skuggnummer">
    <vt:lpwstr>883</vt:lpwstr>
  </property>
  <property fmtid="{D5CDD505-2E9C-101B-9397-08002B2CF9AE}" pid="56" name="urixVersion">
    <vt:lpwstr>3.2.0.8</vt:lpwstr>
  </property>
  <property fmtid="{D5CDD505-2E9C-101B-9397-08002B2CF9AE}" pid="57" name="urixOrigin">
    <vt:lpwstr>071102 13:09:34.096</vt:lpwstr>
  </property>
  <property fmtid="{D5CDD505-2E9C-101B-9397-08002B2CF9AE}" pid="58" name="urixGuid">
    <vt:lpwstr>{A6C24F2A-E4A0-4469-8604-52BD18618501}</vt:lpwstr>
  </property>
</Properties>
</file>