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403CD5C639948EC9701C14A23A28A40"/>
        </w:placeholder>
        <w:text/>
      </w:sdtPr>
      <w:sdtEndPr/>
      <w:sdtContent>
        <w:p w:rsidR="00AF30DD" w:rsidP="00CA5B88" w:rsidRDefault="00AF30DD" w14:paraId="40055299" w14:textId="192CC96D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579d344-8114-4ad7-ae58-97b835a1df85"/>
        <w:id w:val="-1348948456"/>
        <w:lock w:val="sdtLocked"/>
      </w:sdtPr>
      <w:sdtEndPr/>
      <w:sdtContent>
        <w:p w:rsidR="00EC2C4F" w:rsidP="00EC2C4F" w:rsidRDefault="00EC2C4F" w14:paraId="2C5F0A99" w14:textId="03DD01A2">
          <w:pPr>
            <w:pStyle w:val="Frslagstext"/>
          </w:pPr>
          <w:r>
            <w:t>Riksdagen ställer sig bakom det som anförs i motionen om att tillsätta en upprättelseutredning som utgår från barn som farit illa i samband med utredningar hos socialtjänst och/eller inom sjukvård, och detta tillkännager riksdagen för regeringen.</w:t>
          </w:r>
        </w:p>
      </w:sdtContent>
    </w:sdt>
    <w:sdt>
      <w:sdtPr>
        <w:alias w:val="Yrkande 2"/>
        <w:tag w:val="f3580b1d-6c38-4a8a-94ba-46c5066a065c"/>
        <w:id w:val="-1955002407"/>
        <w:lock w:val="sdtLocked"/>
      </w:sdtPr>
      <w:sdtEndPr/>
      <w:sdtContent>
        <w:p w:rsidR="00EC2C4F" w:rsidP="00EC2C4F" w:rsidRDefault="00EC2C4F" w14:paraId="33356A9B" w14:textId="79F5A3F0">
          <w:pPr>
            <w:pStyle w:val="Frslagstext"/>
          </w:pPr>
          <w:r>
            <w:t xml:space="preserve">Riksdagen ställer sig bakom det som anförs i motionen om </w:t>
          </w:r>
          <w:r w:rsidRPr="00EC2C4F">
            <w:t>att tillsätta en upprättelseutredning som utgår från barn som farit illa i samband med utredningar hos polis</w:t>
          </w:r>
          <w:r>
            <w:t xml:space="preserve"> och tillkännager detta för regeringen.</w:t>
          </w:r>
        </w:p>
      </w:sdtContent>
    </w:sdt>
    <w:p w:rsidRPr="00EC2C4F" w:rsidR="00EC2C4F" w:rsidP="00EC2C4F" w:rsidRDefault="00EC2C4F" w14:paraId="66381437" w14:textId="77777777"/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66129F8C2944DEDB9E3F14D7012342B"/>
        </w:placeholder>
        <w:text/>
      </w:sdtPr>
      <w:sdtEndPr/>
      <w:sdtContent>
        <w:p w:rsidRPr="009B062B" w:rsidR="006D79C9" w:rsidP="00333E95" w:rsidRDefault="006D79C9" w14:paraId="2463C4AB" w14:textId="77777777">
          <w:pPr>
            <w:pStyle w:val="Rubrik1"/>
          </w:pPr>
          <w:r>
            <w:t>Motivering</w:t>
          </w:r>
        </w:p>
      </w:sdtContent>
    </w:sdt>
    <w:p w:rsidR="00CA5B88" w:rsidP="00434BDE" w:rsidRDefault="002E695E" w14:paraId="227CA9EB" w14:textId="6C44233A">
      <w:pPr>
        <w:pStyle w:val="Normalutanindragellerluft"/>
      </w:pPr>
      <w:r w:rsidRPr="00871F25">
        <w:t>Kevinfallet</w:t>
      </w:r>
      <w:r w:rsidRPr="00871F25" w:rsidR="000967E0">
        <w:t xml:space="preserve"> är ett svenskt </w:t>
      </w:r>
      <w:r w:rsidR="00CE2D4A">
        <w:t>rätts</w:t>
      </w:r>
      <w:r w:rsidRPr="00871F25" w:rsidR="000967E0">
        <w:t xml:space="preserve">fall </w:t>
      </w:r>
      <w:r w:rsidR="00CE2D4A">
        <w:t xml:space="preserve">från </w:t>
      </w:r>
      <w:r w:rsidRPr="00871F25">
        <w:t xml:space="preserve">den 16 augusti 1998 </w:t>
      </w:r>
      <w:bookmarkStart w:name="_GoBack" w:id="1"/>
      <w:bookmarkEnd w:id="1"/>
      <w:r w:rsidRPr="00871F25">
        <w:t>i den värmländska kommunen Arvika. D</w:t>
      </w:r>
      <w:r w:rsidRPr="00871F25" w:rsidR="000967E0">
        <w:t>en fyraårige pojken Kevin Hjalmarsson hittades död</w:t>
      </w:r>
      <w:r w:rsidRPr="00871F25">
        <w:t xml:space="preserve"> och två bröder som då var fem och sju år gamla anklagades för att ha orsakat Kevins död. Efter polisförhör påstods de ha erkänt mord</w:t>
      </w:r>
      <w:r w:rsidRPr="00871F25" w:rsidR="000967E0">
        <w:t xml:space="preserve">. De </w:t>
      </w:r>
      <w:r w:rsidR="00CE2D4A">
        <w:t>be</w:t>
      </w:r>
      <w:r w:rsidRPr="00871F25" w:rsidR="000967E0">
        <w:t xml:space="preserve">fanns aldrig skyldiga till brott av domstol </w:t>
      </w:r>
      <w:r w:rsidRPr="00871F25">
        <w:t>med tanke på deras unga ålder</w:t>
      </w:r>
      <w:r w:rsidRPr="00871F25" w:rsidR="000967E0">
        <w:t>.</w:t>
      </w:r>
      <w:r w:rsidR="00CE2D4A">
        <w:t xml:space="preserve"> I stället fördes en </w:t>
      </w:r>
      <w:r w:rsidR="00D83E40">
        <w:t xml:space="preserve">process mot de båda bröderna av </w:t>
      </w:r>
      <w:r w:rsidR="00487933">
        <w:t>å</w:t>
      </w:r>
      <w:r w:rsidR="00D83E40">
        <w:t xml:space="preserve">klagare, </w:t>
      </w:r>
      <w:r w:rsidR="00487933">
        <w:t>p</w:t>
      </w:r>
      <w:r w:rsidR="00D83E40">
        <w:t xml:space="preserve">olis och socialtjänst </w:t>
      </w:r>
      <w:r w:rsidR="00CE2D4A">
        <w:t xml:space="preserve">som mynnade ut i att de båda bröderna ansågs skyldiga utan </w:t>
      </w:r>
      <w:r w:rsidR="00D83E40">
        <w:t>rättegång</w:t>
      </w:r>
      <w:r w:rsidR="002569D9">
        <w:t xml:space="preserve"> eller bevistalan</w:t>
      </w:r>
      <w:r w:rsidR="00D83E40">
        <w:t>. Trots att man e</w:t>
      </w:r>
      <w:r w:rsidRPr="00D83E40" w:rsidR="00D83E40">
        <w:t>nligt</w:t>
      </w:r>
      <w:r w:rsidR="00D83E40">
        <w:t xml:space="preserve"> svenska </w:t>
      </w:r>
      <w:r w:rsidRPr="00D83E40" w:rsidR="00D83E40">
        <w:t xml:space="preserve">regelverk och alla internationella konventioner som handlar om mänskliga rättigheter </w:t>
      </w:r>
      <w:r w:rsidR="002569D9">
        <w:t>är</w:t>
      </w:r>
      <w:r w:rsidRPr="00D83E40" w:rsidR="00D83E40">
        <w:t xml:space="preserve"> oskyldig</w:t>
      </w:r>
      <w:r w:rsidR="00D83E40">
        <w:t xml:space="preserve"> </w:t>
      </w:r>
      <w:r w:rsidRPr="00D83E40" w:rsidR="00D83E40">
        <w:t xml:space="preserve">och </w:t>
      </w:r>
      <w:r w:rsidR="002569D9">
        <w:t xml:space="preserve">ska </w:t>
      </w:r>
      <w:r w:rsidRPr="00D83E40" w:rsidR="00D83E40">
        <w:t xml:space="preserve">betraktas som oskyldig till dess att </w:t>
      </w:r>
      <w:r w:rsidR="002569D9">
        <w:t>motsatsen</w:t>
      </w:r>
      <w:r w:rsidR="00487933">
        <w:t xml:space="preserve"> har</w:t>
      </w:r>
      <w:r w:rsidR="002569D9">
        <w:t xml:space="preserve"> bevisats i domstol.</w:t>
      </w:r>
    </w:p>
    <w:p w:rsidR="00CA5B88" w:rsidP="00434BDE" w:rsidRDefault="002E695E" w14:paraId="238F4F06" w14:textId="14A98D38">
      <w:pPr>
        <w:rPr>
          <w:color w:val="212121"/>
          <w:shd w:val="clear" w:color="auto" w:fill="FFFFFF"/>
        </w:rPr>
      </w:pPr>
      <w:r w:rsidRPr="00871F25">
        <w:t>SVT visade år 2017 en programserie genom Dokument inifrån som handlade om fallet Kevin. Efter att program</w:t>
      </w:r>
      <w:r w:rsidR="00871F25">
        <w:t xml:space="preserve">serien </w:t>
      </w:r>
      <w:r w:rsidRPr="00871F25">
        <w:t>sän</w:t>
      </w:r>
      <w:r w:rsidR="00871F25">
        <w:t>ts</w:t>
      </w:r>
      <w:r w:rsidRPr="00871F25">
        <w:t xml:space="preserve"> </w:t>
      </w:r>
      <w:r w:rsidR="002569D9">
        <w:t>återupptogs förundersökningen</w:t>
      </w:r>
      <w:r w:rsidRPr="00871F25" w:rsidR="00510525">
        <w:t xml:space="preserve"> och i fokus stod de två små bröderna som blivit anklagade för mord och ända sedan det hände tvingats leva sina liv i hemlighet. </w:t>
      </w:r>
      <w:r w:rsidRPr="00871F25" w:rsidR="00510525">
        <w:rPr>
          <w:color w:val="212121"/>
          <w:shd w:val="clear" w:color="auto" w:fill="FFFFFF"/>
        </w:rPr>
        <w:t>Både under polisutredningen och med kommunens inblandning fick bröderna och deras familj</w:t>
      </w:r>
      <w:r w:rsidR="00871F25">
        <w:rPr>
          <w:color w:val="212121"/>
          <w:shd w:val="clear" w:color="auto" w:fill="FFFFFF"/>
        </w:rPr>
        <w:t>er</w:t>
      </w:r>
      <w:r w:rsidRPr="00871F25" w:rsidR="00510525">
        <w:rPr>
          <w:color w:val="212121"/>
          <w:shd w:val="clear" w:color="auto" w:fill="FFFFFF"/>
        </w:rPr>
        <w:t xml:space="preserve"> lida oerhört mycket. </w:t>
      </w:r>
    </w:p>
    <w:p w:rsidR="00CA5B88" w:rsidP="00CA5B88" w:rsidRDefault="00871F25" w14:paraId="4BD76AED" w14:textId="7AF4E4DD">
      <w:r w:rsidRPr="00CA5B88">
        <w:lastRenderedPageBreak/>
        <w:t xml:space="preserve">Upprättelseutredningen ska utgå från barn som har blivit utsatta för allvarliga övergrepp eller försummats på allvarligt sätt i samband med utredningar hos </w:t>
      </w:r>
      <w:r w:rsidR="00487933">
        <w:t>p</w:t>
      </w:r>
      <w:r w:rsidRPr="00CA5B88">
        <w:t>olisen</w:t>
      </w:r>
      <w:r w:rsidR="00487933">
        <w:t xml:space="preserve"> eller</w:t>
      </w:r>
      <w:r w:rsidRPr="00CA5B88">
        <w:t xml:space="preserve"> socialtjänsten eller inom sjukvården. Upprättelseutredningen ska också innefatta v</w:t>
      </w:r>
      <w:r w:rsidRPr="00CA5B88" w:rsidR="00510525">
        <w:t>ilka</w:t>
      </w:r>
      <w:r w:rsidRPr="00CA5B88" w:rsidR="000967E0">
        <w:t xml:space="preserve"> möjlighet</w:t>
      </w:r>
      <w:r w:rsidRPr="00CA5B88" w:rsidR="00510525">
        <w:t>er det finns</w:t>
      </w:r>
      <w:r w:rsidRPr="00CA5B88" w:rsidR="000967E0">
        <w:t xml:space="preserve"> att utbetala </w:t>
      </w:r>
      <w:r w:rsidRPr="00CA5B88" w:rsidR="00510525">
        <w:t>ett skadestånd.</w:t>
      </w:r>
      <w:r w:rsidRPr="00CA5B88" w:rsidR="000967E0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7B60CE23A73E4FCABBA014FE4AC0E53E"/>
        </w:placeholder>
      </w:sdtPr>
      <w:sdtEndPr/>
      <w:sdtContent>
        <w:p w:rsidR="00CA5B88" w:rsidP="00CA5B88" w:rsidRDefault="00CA5B88" w14:paraId="222DE675" w14:textId="77777777"/>
        <w:p w:rsidRPr="008E0FE2" w:rsidR="004801AC" w:rsidP="00CA5B88" w:rsidRDefault="003E69D8" w14:paraId="55EEE09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C6F18" w14:paraId="15C78B3B" w14:textId="77777777">
        <w:trPr>
          <w:cantSplit/>
        </w:trPr>
        <w:tc>
          <w:tcPr>
            <w:tcW w:w="50" w:type="pct"/>
            <w:vAlign w:val="bottom"/>
          </w:tcPr>
          <w:p w:rsidR="00BC6F18" w:rsidRDefault="00487933" w14:paraId="4C150C86" w14:textId="77777777">
            <w:pPr>
              <w:pStyle w:val="Underskrifter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BC6F18" w:rsidRDefault="00487933" w14:paraId="5E8E57B4" w14:textId="77777777">
            <w:pPr>
              <w:pStyle w:val="Underskrifter"/>
            </w:pPr>
            <w:r>
              <w:t>Pål Jonson (M)</w:t>
            </w:r>
          </w:p>
        </w:tc>
      </w:tr>
    </w:tbl>
    <w:p w:rsidR="00833E6F" w:rsidRDefault="00833E6F" w14:paraId="7229430D" w14:textId="77777777"/>
    <w:sectPr w:rsidR="00833E6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6E4B3" w14:textId="77777777" w:rsidR="009D67E9" w:rsidRDefault="009D67E9" w:rsidP="000C1CAD">
      <w:pPr>
        <w:spacing w:line="240" w:lineRule="auto"/>
      </w:pPr>
      <w:r>
        <w:separator/>
      </w:r>
    </w:p>
  </w:endnote>
  <w:endnote w:type="continuationSeparator" w:id="0">
    <w:p w14:paraId="19B3B665" w14:textId="77777777" w:rsidR="009D67E9" w:rsidRDefault="009D67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CFB2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746C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2BDB1" w14:textId="77777777" w:rsidR="00262EA3" w:rsidRPr="00CA5B88" w:rsidRDefault="00262EA3" w:rsidP="00CA5B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228B9" w14:textId="77777777" w:rsidR="009D67E9" w:rsidRDefault="009D67E9" w:rsidP="000C1CAD">
      <w:pPr>
        <w:spacing w:line="240" w:lineRule="auto"/>
      </w:pPr>
      <w:r>
        <w:separator/>
      </w:r>
    </w:p>
  </w:footnote>
  <w:footnote w:type="continuationSeparator" w:id="0">
    <w:p w14:paraId="35A5A2C7" w14:textId="77777777" w:rsidR="009D67E9" w:rsidRDefault="009D67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97DA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283CBE" wp14:editId="67AF0BA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8C4A03" w14:textId="77777777" w:rsidR="00262EA3" w:rsidRDefault="003E69D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BFC2D1562A940109480FF73D40FCF02"/>
                              </w:placeholder>
                              <w:text/>
                            </w:sdtPr>
                            <w:sdtEndPr/>
                            <w:sdtContent>
                              <w:r w:rsidR="00D556B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0591F367FBA4F10B7A170C5A77C0FEC"/>
                              </w:placeholder>
                              <w:text/>
                            </w:sdtPr>
                            <w:sdtEndPr/>
                            <w:sdtContent>
                              <w:r w:rsidR="00900F77">
                                <w:t>2341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283CB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C8C4A03" w14:textId="77777777" w:rsidR="00262EA3" w:rsidRDefault="003E69D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BFC2D1562A940109480FF73D40FCF02"/>
                        </w:placeholder>
                        <w:text/>
                      </w:sdtPr>
                      <w:sdtEndPr/>
                      <w:sdtContent>
                        <w:r w:rsidR="00D556B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0591F367FBA4F10B7A170C5A77C0FEC"/>
                        </w:placeholder>
                        <w:text/>
                      </w:sdtPr>
                      <w:sdtEndPr/>
                      <w:sdtContent>
                        <w:r w:rsidR="00900F77">
                          <w:t>2341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A26326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FD79F" w14:textId="77777777" w:rsidR="00262EA3" w:rsidRDefault="00262EA3" w:rsidP="008563AC">
    <w:pPr>
      <w:jc w:val="right"/>
    </w:pPr>
  </w:p>
  <w:p w14:paraId="08AFBCB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966BA" w14:textId="77777777" w:rsidR="00262EA3" w:rsidRDefault="003E69D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15FF711" wp14:editId="19960D6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86C16B" w14:textId="77777777" w:rsidR="00262EA3" w:rsidRDefault="003E69D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C2C4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556B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00F77">
          <w:t>2341</w:t>
        </w:r>
      </w:sdtContent>
    </w:sdt>
  </w:p>
  <w:p w14:paraId="77B6E329" w14:textId="77777777" w:rsidR="00262EA3" w:rsidRPr="008227B3" w:rsidRDefault="003E69D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E358C10" w14:textId="77777777" w:rsidR="00262EA3" w:rsidRPr="008227B3" w:rsidRDefault="003E69D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2C4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2C4F">
          <w:t>:1382</w:t>
        </w:r>
      </w:sdtContent>
    </w:sdt>
  </w:p>
  <w:p w14:paraId="274B1882" w14:textId="77777777" w:rsidR="00262EA3" w:rsidRDefault="003E69D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C2C4F">
          <w:t>av Marléne Lund Kopparklint och Pål Jonson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6F7ECC6" w14:textId="0A49BBD7" w:rsidR="00262EA3" w:rsidRDefault="00EC2C4F" w:rsidP="00283E0F">
        <w:pPr>
          <w:pStyle w:val="FSHRub2"/>
        </w:pPr>
        <w:r>
          <w:t>Upprättelseutredning för personer som blivit utsatta som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432E9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556B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7E0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12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9D9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95E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9D8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BDE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933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0525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6EA5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E6F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F25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9AD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0F77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AAF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67E9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50E6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6F18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B88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D4A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6BF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3E40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2C4F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A6FC39"/>
  <w15:chartTrackingRefBased/>
  <w15:docId w15:val="{F25C00C3-7308-4624-9A42-5B04CDEC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4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03CD5C639948EC9701C14A23A28A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25F3C9-3D9C-41A6-A9D3-B9F58D1D9848}"/>
      </w:docPartPr>
      <w:docPartBody>
        <w:p w:rsidR="00A67648" w:rsidRDefault="0034181C">
          <w:pPr>
            <w:pStyle w:val="B403CD5C639948EC9701C14A23A28A4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6129F8C2944DEDB9E3F14D701234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A90779-B609-4FAC-BFCF-8687F12B42F6}"/>
      </w:docPartPr>
      <w:docPartBody>
        <w:p w:rsidR="00A67648" w:rsidRDefault="0034181C">
          <w:pPr>
            <w:pStyle w:val="B66129F8C2944DEDB9E3F14D701234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BFC2D1562A940109480FF73D40FCF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AB5D4C-CA0D-441D-A919-027F95A55306}"/>
      </w:docPartPr>
      <w:docPartBody>
        <w:p w:rsidR="00A67648" w:rsidRDefault="0034181C">
          <w:pPr>
            <w:pStyle w:val="2BFC2D1562A940109480FF73D40FCF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591F367FBA4F10B7A170C5A77C0F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DFEBD8-9ED6-40BF-A9B3-06CBA2518596}"/>
      </w:docPartPr>
      <w:docPartBody>
        <w:p w:rsidR="00A67648" w:rsidRDefault="0034181C">
          <w:pPr>
            <w:pStyle w:val="40591F367FBA4F10B7A170C5A77C0FEC"/>
          </w:pPr>
          <w:r>
            <w:t xml:space="preserve"> </w:t>
          </w:r>
        </w:p>
      </w:docPartBody>
    </w:docPart>
    <w:docPart>
      <w:docPartPr>
        <w:name w:val="7B60CE23A73E4FCABBA014FE4AC0E5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5009E2-160C-4C4E-9BC0-94D30E2F6848}"/>
      </w:docPartPr>
      <w:docPartBody>
        <w:p w:rsidR="00772E40" w:rsidRDefault="00772E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48"/>
    <w:rsid w:val="0034181C"/>
    <w:rsid w:val="00772E40"/>
    <w:rsid w:val="00A6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72E40"/>
    <w:rPr>
      <w:color w:val="F4B083" w:themeColor="accent2" w:themeTint="99"/>
    </w:rPr>
  </w:style>
  <w:style w:type="paragraph" w:customStyle="1" w:styleId="B403CD5C639948EC9701C14A23A28A40">
    <w:name w:val="B403CD5C639948EC9701C14A23A28A40"/>
  </w:style>
  <w:style w:type="paragraph" w:customStyle="1" w:styleId="7B5747806F9948199E5CA78E0D73CA65">
    <w:name w:val="7B5747806F9948199E5CA78E0D73CA6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1529AFD8993404898D503D1C09C45B0">
    <w:name w:val="B1529AFD8993404898D503D1C09C45B0"/>
  </w:style>
  <w:style w:type="paragraph" w:customStyle="1" w:styleId="B66129F8C2944DEDB9E3F14D7012342B">
    <w:name w:val="B66129F8C2944DEDB9E3F14D7012342B"/>
  </w:style>
  <w:style w:type="paragraph" w:customStyle="1" w:styleId="171A8E299557473BB0F74A8285B8C039">
    <w:name w:val="171A8E299557473BB0F74A8285B8C039"/>
  </w:style>
  <w:style w:type="paragraph" w:customStyle="1" w:styleId="DC27202F3E164C9DBFB498BC02DDCFC2">
    <w:name w:val="DC27202F3E164C9DBFB498BC02DDCFC2"/>
  </w:style>
  <w:style w:type="paragraph" w:customStyle="1" w:styleId="2BFC2D1562A940109480FF73D40FCF02">
    <w:name w:val="2BFC2D1562A940109480FF73D40FCF02"/>
  </w:style>
  <w:style w:type="paragraph" w:customStyle="1" w:styleId="40591F367FBA4F10B7A170C5A77C0FEC">
    <w:name w:val="40591F367FBA4F10B7A170C5A77C0FEC"/>
  </w:style>
  <w:style w:type="paragraph" w:customStyle="1" w:styleId="2A9788444AC04B6A9F20CFDA2DA3F757">
    <w:name w:val="2A9788444AC04B6A9F20CFDA2DA3F757"/>
    <w:rsid w:val="00772E40"/>
  </w:style>
  <w:style w:type="paragraph" w:customStyle="1" w:styleId="A775B3959B0D4A68A816A2930718E6A7">
    <w:name w:val="A775B3959B0D4A68A816A2930718E6A7"/>
    <w:rsid w:val="00772E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634757-655D-4796-912E-D305D3A7FF87}"/>
</file>

<file path=customXml/itemProps2.xml><?xml version="1.0" encoding="utf-8"?>
<ds:datastoreItem xmlns:ds="http://schemas.openxmlformats.org/officeDocument/2006/customXml" ds:itemID="{AD3D6E05-CCEC-4FE0-B4CF-2E147A291901}"/>
</file>

<file path=customXml/itemProps3.xml><?xml version="1.0" encoding="utf-8"?>
<ds:datastoreItem xmlns:ds="http://schemas.openxmlformats.org/officeDocument/2006/customXml" ds:itemID="{632F6FA1-2E2D-421F-B61D-AD5F40E70E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300</Words>
  <Characters>1688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M2341 Upprättelseutredning för personer som blivit utsatta som barn likt bröderna i Kevin fallet</vt:lpstr>
      <vt:lpstr>
      </vt:lpstr>
    </vt:vector>
  </TitlesOfParts>
  <Company>Sveriges riksdag</Company>
  <LinksUpToDate>false</LinksUpToDate>
  <CharactersWithSpaces>1978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