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1FF69BC" w14:textId="77777777" w:rsidTr="00FB5325">
        <w:tc>
          <w:tcPr>
            <w:tcW w:w="2268" w:type="dxa"/>
          </w:tcPr>
          <w:p w14:paraId="446F53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F097E0" w14:textId="77777777" w:rsidR="006E4E11" w:rsidRDefault="006E4E11" w:rsidP="007242A3">
            <w:pPr>
              <w:framePr w:w="5035" w:h="1644" w:wrap="notBeside" w:vAnchor="page" w:hAnchor="page" w:x="6573" w:y="721"/>
              <w:rPr>
                <w:rFonts w:ascii="TradeGothic" w:hAnsi="TradeGothic"/>
                <w:i/>
                <w:sz w:val="18"/>
              </w:rPr>
            </w:pPr>
          </w:p>
        </w:tc>
      </w:tr>
      <w:tr w:rsidR="00FB5325" w14:paraId="1285391B" w14:textId="77777777" w:rsidTr="00FB5325">
        <w:tc>
          <w:tcPr>
            <w:tcW w:w="5267" w:type="dxa"/>
            <w:gridSpan w:val="3"/>
          </w:tcPr>
          <w:p w14:paraId="0E88006E" w14:textId="77777777" w:rsidR="00FB5325" w:rsidRDefault="00FB5325"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429B12F2" w14:textId="77777777" w:rsidTr="00FB5325">
        <w:tc>
          <w:tcPr>
            <w:tcW w:w="3402" w:type="dxa"/>
            <w:gridSpan w:val="2"/>
          </w:tcPr>
          <w:p w14:paraId="1BEC7CAE" w14:textId="77777777" w:rsidR="006E4E11" w:rsidRDefault="006E4E11" w:rsidP="007242A3">
            <w:pPr>
              <w:framePr w:w="5035" w:h="1644" w:wrap="notBeside" w:vAnchor="page" w:hAnchor="page" w:x="6573" w:y="721"/>
            </w:pPr>
          </w:p>
        </w:tc>
        <w:tc>
          <w:tcPr>
            <w:tcW w:w="1865" w:type="dxa"/>
          </w:tcPr>
          <w:p w14:paraId="5A77D7B5" w14:textId="77777777" w:rsidR="006E4E11" w:rsidRDefault="006E4E11" w:rsidP="007242A3">
            <w:pPr>
              <w:framePr w:w="5035" w:h="1644" w:wrap="notBeside" w:vAnchor="page" w:hAnchor="page" w:x="6573" w:y="721"/>
            </w:pPr>
          </w:p>
        </w:tc>
      </w:tr>
      <w:tr w:rsidR="006E4E11" w14:paraId="1C047E1C" w14:textId="77777777" w:rsidTr="00FB5325">
        <w:tc>
          <w:tcPr>
            <w:tcW w:w="2268" w:type="dxa"/>
          </w:tcPr>
          <w:p w14:paraId="52329FBC" w14:textId="77777777" w:rsidR="006E4E11" w:rsidRDefault="00FB5325" w:rsidP="007242A3">
            <w:pPr>
              <w:framePr w:w="5035" w:h="1644" w:wrap="notBeside" w:vAnchor="page" w:hAnchor="page" w:x="6573" w:y="721"/>
            </w:pPr>
            <w:r>
              <w:t>2013-05-24</w:t>
            </w:r>
          </w:p>
        </w:tc>
        <w:tc>
          <w:tcPr>
            <w:tcW w:w="2999" w:type="dxa"/>
            <w:gridSpan w:val="2"/>
          </w:tcPr>
          <w:p w14:paraId="7B26D69F" w14:textId="77777777" w:rsidR="006E4E11" w:rsidRPr="00ED583F" w:rsidRDefault="006E4E11" w:rsidP="007242A3">
            <w:pPr>
              <w:framePr w:w="5035" w:h="1644" w:wrap="notBeside" w:vAnchor="page" w:hAnchor="page" w:x="6573" w:y="721"/>
              <w:rPr>
                <w:sz w:val="20"/>
              </w:rPr>
            </w:pPr>
          </w:p>
        </w:tc>
      </w:tr>
      <w:tr w:rsidR="006E4E11" w14:paraId="496FDB9F" w14:textId="77777777" w:rsidTr="00FB5325">
        <w:tc>
          <w:tcPr>
            <w:tcW w:w="2268" w:type="dxa"/>
          </w:tcPr>
          <w:p w14:paraId="7366C4D2" w14:textId="77777777" w:rsidR="006E4E11" w:rsidRDefault="006E4E11" w:rsidP="007242A3">
            <w:pPr>
              <w:framePr w:w="5035" w:h="1644" w:wrap="notBeside" w:vAnchor="page" w:hAnchor="page" w:x="6573" w:y="721"/>
            </w:pPr>
          </w:p>
        </w:tc>
        <w:tc>
          <w:tcPr>
            <w:tcW w:w="2999" w:type="dxa"/>
            <w:gridSpan w:val="2"/>
          </w:tcPr>
          <w:p w14:paraId="4899A58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9DBAFD" w14:textId="77777777">
        <w:trPr>
          <w:trHeight w:val="284"/>
        </w:trPr>
        <w:tc>
          <w:tcPr>
            <w:tcW w:w="4911" w:type="dxa"/>
          </w:tcPr>
          <w:p w14:paraId="634949B6" w14:textId="77777777" w:rsidR="006E4E11" w:rsidRDefault="00FB5325">
            <w:pPr>
              <w:pStyle w:val="Avsndare"/>
              <w:framePr w:h="2483" w:wrap="notBeside" w:x="1504"/>
              <w:rPr>
                <w:b/>
                <w:i w:val="0"/>
                <w:sz w:val="22"/>
              </w:rPr>
            </w:pPr>
            <w:r>
              <w:rPr>
                <w:b/>
                <w:i w:val="0"/>
                <w:sz w:val="22"/>
              </w:rPr>
              <w:t>Socialdepartementet</w:t>
            </w:r>
          </w:p>
        </w:tc>
      </w:tr>
      <w:tr w:rsidR="006E4E11" w14:paraId="6A0C8E17" w14:textId="77777777">
        <w:trPr>
          <w:trHeight w:val="284"/>
        </w:trPr>
        <w:tc>
          <w:tcPr>
            <w:tcW w:w="4911" w:type="dxa"/>
          </w:tcPr>
          <w:p w14:paraId="771B36A7" w14:textId="77777777" w:rsidR="006E4E11" w:rsidRDefault="006E4E11">
            <w:pPr>
              <w:pStyle w:val="Avsndare"/>
              <w:framePr w:h="2483" w:wrap="notBeside" w:x="1504"/>
              <w:rPr>
                <w:bCs/>
                <w:iCs/>
              </w:rPr>
            </w:pPr>
          </w:p>
        </w:tc>
      </w:tr>
      <w:tr w:rsidR="006E4E11" w14:paraId="5940C412" w14:textId="77777777">
        <w:trPr>
          <w:trHeight w:val="284"/>
        </w:trPr>
        <w:tc>
          <w:tcPr>
            <w:tcW w:w="4911" w:type="dxa"/>
          </w:tcPr>
          <w:p w14:paraId="7EB3F812" w14:textId="77777777" w:rsidR="006E4E11" w:rsidRDefault="00FB5325">
            <w:pPr>
              <w:pStyle w:val="Avsndare"/>
              <w:framePr w:h="2483" w:wrap="notBeside" w:x="1504"/>
              <w:rPr>
                <w:bCs/>
                <w:iCs/>
              </w:rPr>
            </w:pPr>
            <w:r>
              <w:rPr>
                <w:bCs/>
                <w:iCs/>
              </w:rPr>
              <w:t>Enheten för familj och sociala tjänster</w:t>
            </w:r>
          </w:p>
        </w:tc>
      </w:tr>
      <w:tr w:rsidR="006E4E11" w14:paraId="62AEF186" w14:textId="77777777">
        <w:trPr>
          <w:trHeight w:val="284"/>
        </w:trPr>
        <w:tc>
          <w:tcPr>
            <w:tcW w:w="4911" w:type="dxa"/>
          </w:tcPr>
          <w:p w14:paraId="24AED85B" w14:textId="77777777" w:rsidR="006E4E11" w:rsidRDefault="006E4E11">
            <w:pPr>
              <w:pStyle w:val="Avsndare"/>
              <w:framePr w:h="2483" w:wrap="notBeside" w:x="1504"/>
              <w:rPr>
                <w:bCs/>
                <w:iCs/>
              </w:rPr>
            </w:pPr>
          </w:p>
        </w:tc>
      </w:tr>
      <w:tr w:rsidR="006E4E11" w14:paraId="4F3A0661" w14:textId="77777777">
        <w:trPr>
          <w:trHeight w:val="284"/>
        </w:trPr>
        <w:tc>
          <w:tcPr>
            <w:tcW w:w="4911" w:type="dxa"/>
          </w:tcPr>
          <w:p w14:paraId="6C74930B" w14:textId="77777777" w:rsidR="006E4E11" w:rsidRDefault="006E4E11">
            <w:pPr>
              <w:pStyle w:val="Avsndare"/>
              <w:framePr w:h="2483" w:wrap="notBeside" w:x="1504"/>
              <w:rPr>
                <w:bCs/>
                <w:iCs/>
              </w:rPr>
            </w:pPr>
          </w:p>
        </w:tc>
      </w:tr>
      <w:tr w:rsidR="006E4E11" w14:paraId="0B2CECDF" w14:textId="77777777">
        <w:trPr>
          <w:trHeight w:val="284"/>
        </w:trPr>
        <w:tc>
          <w:tcPr>
            <w:tcW w:w="4911" w:type="dxa"/>
          </w:tcPr>
          <w:p w14:paraId="00139AF9" w14:textId="77777777" w:rsidR="006E4E11" w:rsidRDefault="006E4E11">
            <w:pPr>
              <w:pStyle w:val="Avsndare"/>
              <w:framePr w:h="2483" w:wrap="notBeside" w:x="1504"/>
              <w:rPr>
                <w:bCs/>
                <w:iCs/>
              </w:rPr>
            </w:pPr>
          </w:p>
        </w:tc>
      </w:tr>
      <w:tr w:rsidR="006E4E11" w14:paraId="56BC1969" w14:textId="77777777">
        <w:trPr>
          <w:trHeight w:val="284"/>
        </w:trPr>
        <w:tc>
          <w:tcPr>
            <w:tcW w:w="4911" w:type="dxa"/>
          </w:tcPr>
          <w:p w14:paraId="5587D325" w14:textId="77777777" w:rsidR="006E4E11" w:rsidRDefault="006E4E11">
            <w:pPr>
              <w:pStyle w:val="Avsndare"/>
              <w:framePr w:h="2483" w:wrap="notBeside" w:x="1504"/>
              <w:rPr>
                <w:bCs/>
                <w:iCs/>
              </w:rPr>
            </w:pPr>
          </w:p>
        </w:tc>
      </w:tr>
      <w:tr w:rsidR="006E4E11" w14:paraId="53F69EC6" w14:textId="77777777">
        <w:trPr>
          <w:trHeight w:val="284"/>
        </w:trPr>
        <w:tc>
          <w:tcPr>
            <w:tcW w:w="4911" w:type="dxa"/>
          </w:tcPr>
          <w:p w14:paraId="0927B926" w14:textId="77777777" w:rsidR="006E4E11" w:rsidRDefault="006E4E11">
            <w:pPr>
              <w:pStyle w:val="Avsndare"/>
              <w:framePr w:h="2483" w:wrap="notBeside" w:x="1504"/>
              <w:rPr>
                <w:bCs/>
                <w:iCs/>
              </w:rPr>
            </w:pPr>
          </w:p>
        </w:tc>
      </w:tr>
      <w:tr w:rsidR="006E4E11" w14:paraId="2E93A8D9" w14:textId="77777777">
        <w:trPr>
          <w:trHeight w:val="284"/>
        </w:trPr>
        <w:tc>
          <w:tcPr>
            <w:tcW w:w="4911" w:type="dxa"/>
          </w:tcPr>
          <w:p w14:paraId="37360612" w14:textId="77777777" w:rsidR="006E4E11" w:rsidRDefault="006E4E11">
            <w:pPr>
              <w:pStyle w:val="Avsndare"/>
              <w:framePr w:h="2483" w:wrap="notBeside" w:x="1504"/>
              <w:rPr>
                <w:bCs/>
                <w:iCs/>
              </w:rPr>
            </w:pPr>
          </w:p>
        </w:tc>
      </w:tr>
    </w:tbl>
    <w:p w14:paraId="71C14B2B" w14:textId="77777777" w:rsidR="006E4E11" w:rsidRPr="00FB5325" w:rsidRDefault="006E4E11">
      <w:pPr>
        <w:framePr w:w="4400" w:h="2523" w:wrap="notBeside" w:vAnchor="page" w:hAnchor="page" w:x="6453" w:y="2445"/>
        <w:ind w:left="142"/>
        <w:rPr>
          <w:b/>
        </w:rPr>
      </w:pPr>
    </w:p>
    <w:p w14:paraId="1F6DB59F" w14:textId="77777777" w:rsidR="00FB5325" w:rsidRDefault="00FB5325">
      <w:pPr>
        <w:pStyle w:val="RKrubrik"/>
        <w:pBdr>
          <w:bottom w:val="single" w:sz="6" w:space="1" w:color="auto"/>
        </w:pBdr>
      </w:pPr>
      <w:bookmarkStart w:id="0" w:name="bRubrik"/>
      <w:bookmarkEnd w:id="0"/>
      <w:r>
        <w:t>Rådet för rättsliga och inrikes frågors möte (RIF) den 6-7 juni 2013</w:t>
      </w:r>
    </w:p>
    <w:p w14:paraId="4EDD581F" w14:textId="77777777" w:rsidR="00FB5325" w:rsidRDefault="00FB5325">
      <w:pPr>
        <w:pStyle w:val="RKnormal"/>
      </w:pPr>
    </w:p>
    <w:p w14:paraId="1C8A826B" w14:textId="6DB37F0D" w:rsidR="00FB5325" w:rsidRDefault="00FB5325" w:rsidP="00FB5325">
      <w:pPr>
        <w:pStyle w:val="RKnormal"/>
      </w:pPr>
      <w:r w:rsidRPr="00FB5325">
        <w:rPr>
          <w:b/>
        </w:rPr>
        <w:t>Dagordningspunkt</w:t>
      </w:r>
      <w:r w:rsidR="00CA0855">
        <w:t xml:space="preserve"> </w:t>
      </w:r>
      <w:r w:rsidR="00CA0855" w:rsidRPr="00CA0855">
        <w:rPr>
          <w:b/>
        </w:rPr>
        <w:t>11</w:t>
      </w:r>
    </w:p>
    <w:p w14:paraId="6268B7C7" w14:textId="6F3902F2" w:rsidR="00FB5325" w:rsidRDefault="00FB5325">
      <w:pPr>
        <w:pStyle w:val="RKnormal"/>
      </w:pPr>
    </w:p>
    <w:p w14:paraId="665F2DB9" w14:textId="522951C5" w:rsidR="00FB5325" w:rsidRDefault="00FB5325" w:rsidP="00FB5325">
      <w:pPr>
        <w:pStyle w:val="RKnormal"/>
      </w:pPr>
      <w:r w:rsidRPr="00FB5325">
        <w:rPr>
          <w:b/>
        </w:rPr>
        <w:t>Rubrik</w:t>
      </w:r>
      <w:r>
        <w:t xml:space="preserve">: EU:s </w:t>
      </w:r>
      <w:r w:rsidR="004C1C3D">
        <w:t>handlingsplan</w:t>
      </w:r>
      <w:r w:rsidR="00CC1382">
        <w:t xml:space="preserve"> mot narkotika</w:t>
      </w:r>
      <w:r w:rsidR="004C1C3D">
        <w:t xml:space="preserve"> 2013-2016</w:t>
      </w:r>
    </w:p>
    <w:p w14:paraId="6C6A09A4" w14:textId="77777777" w:rsidR="00FB5325" w:rsidRDefault="00FB5325">
      <w:pPr>
        <w:pStyle w:val="RKnormal"/>
      </w:pPr>
    </w:p>
    <w:p w14:paraId="27DD212F" w14:textId="52039C1E" w:rsidR="00FB5325" w:rsidRDefault="00FB5325" w:rsidP="009449B9">
      <w:pPr>
        <w:pStyle w:val="RKnormal"/>
      </w:pPr>
      <w:r w:rsidRPr="00FB5325">
        <w:rPr>
          <w:b/>
        </w:rPr>
        <w:t>Dokument</w:t>
      </w:r>
      <w:r>
        <w:t>:</w:t>
      </w:r>
      <w:r w:rsidR="004C1C3D">
        <w:t xml:space="preserve"> 5418/3/13</w:t>
      </w:r>
      <w:r w:rsidR="009449B9">
        <w:t xml:space="preserve"> REV 3</w:t>
      </w:r>
      <w:r w:rsidR="004C1C3D">
        <w:t xml:space="preserve"> CORDROGUE 5 SAN 18 ENFOPOL 12</w:t>
      </w:r>
      <w:r w:rsidR="009449B9">
        <w:t xml:space="preserve"> RELEX 42</w:t>
      </w:r>
      <w:r w:rsidR="004C1C3D">
        <w:t xml:space="preserve"> (bifogas)</w:t>
      </w:r>
    </w:p>
    <w:p w14:paraId="694ED7CC" w14:textId="77777777" w:rsidR="00FB5325" w:rsidRDefault="00FB5325">
      <w:pPr>
        <w:pStyle w:val="RKnormal"/>
      </w:pPr>
    </w:p>
    <w:p w14:paraId="10B99124" w14:textId="77777777" w:rsidR="009449B9" w:rsidRDefault="00FB5325">
      <w:pPr>
        <w:pStyle w:val="RKnormal"/>
      </w:pPr>
      <w:r w:rsidRPr="009449B9">
        <w:rPr>
          <w:b/>
        </w:rPr>
        <w:t>Tidigare dokument</w:t>
      </w:r>
      <w:r>
        <w:t xml:space="preserve">: </w:t>
      </w:r>
      <w:r w:rsidR="009449B9" w:rsidRPr="009449B9">
        <w:t>17547/12 JAI 901 CORDROGUE 101 SAN 324 JAIEX 124</w:t>
      </w:r>
      <w:r>
        <w:t xml:space="preserve"> </w:t>
      </w:r>
    </w:p>
    <w:p w14:paraId="3A01D85D" w14:textId="77777777" w:rsidR="009449B9" w:rsidRDefault="009449B9">
      <w:pPr>
        <w:pStyle w:val="RKnormal"/>
      </w:pPr>
    </w:p>
    <w:p w14:paraId="73D629CB" w14:textId="77777777" w:rsidR="00FB5325" w:rsidRDefault="00FB5325">
      <w:pPr>
        <w:pStyle w:val="RKnormal"/>
      </w:pPr>
      <w:r w:rsidRPr="00B25605">
        <w:rPr>
          <w:b/>
        </w:rPr>
        <w:t>Tidigare behandlad vid samråd med EU-nämnden</w:t>
      </w:r>
      <w:r>
        <w:t xml:space="preserve">: </w:t>
      </w:r>
    </w:p>
    <w:p w14:paraId="7A0E51EB" w14:textId="77777777" w:rsidR="009449B9" w:rsidRDefault="009449B9">
      <w:pPr>
        <w:pStyle w:val="RKnormal"/>
      </w:pPr>
      <w:r>
        <w:t>-</w:t>
      </w:r>
    </w:p>
    <w:p w14:paraId="1269AA45" w14:textId="77777777" w:rsidR="00FB5325" w:rsidRDefault="00FB5325">
      <w:pPr>
        <w:pStyle w:val="RKrubrik"/>
      </w:pPr>
      <w:r>
        <w:t>Bakgrund</w:t>
      </w:r>
    </w:p>
    <w:p w14:paraId="7AB5E351" w14:textId="77777777" w:rsidR="00FB5325" w:rsidRDefault="00FB5325">
      <w:pPr>
        <w:pStyle w:val="RKnormal"/>
      </w:pPr>
    </w:p>
    <w:p w14:paraId="2EDE9ADB" w14:textId="6F891C30" w:rsidR="005F63F2" w:rsidRDefault="005F63F2" w:rsidP="005F63F2">
      <w:pPr>
        <w:pStyle w:val="RKnormal"/>
      </w:pPr>
      <w:r>
        <w:t>I december 2012 antog rådet EU:s narkotikastrategi för perioden 2013-2020. Strategins syfte är att bidra till en minskning av efterfrågan av och en minskning av utbudet</w:t>
      </w:r>
      <w:r w:rsidRPr="005F63F2">
        <w:t xml:space="preserve"> </w:t>
      </w:r>
      <w:r>
        <w:t xml:space="preserve">av narkotika inom EU. </w:t>
      </w:r>
    </w:p>
    <w:p w14:paraId="2CE783EC" w14:textId="77777777" w:rsidR="00ED66DF" w:rsidRDefault="00ED66DF" w:rsidP="005F63F2">
      <w:pPr>
        <w:pStyle w:val="RKnormal"/>
      </w:pPr>
    </w:p>
    <w:p w14:paraId="48BCCFB2" w14:textId="77777777" w:rsidR="00ED66DF" w:rsidRDefault="00ED66DF" w:rsidP="00ED66DF">
      <w:pPr>
        <w:pStyle w:val="RKnormal"/>
      </w:pPr>
      <w:r>
        <w:t xml:space="preserve">Strategin ska kompletteras med två handlingsplaner. Den nu aktuella gäller för perioden 2013 till och med 2016. En ny handlingsplan för perioden 2017 – 2020 kommer att tas fram på basis av en extern halvtidsutvärdering. </w:t>
      </w:r>
    </w:p>
    <w:p w14:paraId="3E88E241" w14:textId="29668B88" w:rsidR="00C71A98" w:rsidRDefault="00C71A98" w:rsidP="00ED66DF">
      <w:pPr>
        <w:pStyle w:val="RKnormal"/>
      </w:pPr>
    </w:p>
    <w:p w14:paraId="69CE4629" w14:textId="6AAA2EC1" w:rsidR="00C71A98" w:rsidRDefault="00C71A98" w:rsidP="00ED66DF">
      <w:pPr>
        <w:pStyle w:val="RKnormal"/>
      </w:pPr>
      <w:r>
        <w:t>Rådet föreslås att vid sitt möte den 6-7 juni 2013 anta utkastet till narkotikahandlingsplan.</w:t>
      </w:r>
    </w:p>
    <w:p w14:paraId="0E78CD23" w14:textId="77777777" w:rsidR="00ED66DF" w:rsidRDefault="00ED66DF" w:rsidP="00ED66DF">
      <w:pPr>
        <w:pStyle w:val="RKnormal"/>
      </w:pPr>
    </w:p>
    <w:p w14:paraId="40E2B83F" w14:textId="77777777" w:rsidR="00FB5325" w:rsidRDefault="00FB5325">
      <w:pPr>
        <w:pStyle w:val="RKrubrik"/>
      </w:pPr>
      <w:r>
        <w:t>Rättslig grund och beslutsförfarande</w:t>
      </w:r>
    </w:p>
    <w:p w14:paraId="54C312B1" w14:textId="77777777" w:rsidR="00FB5325" w:rsidRDefault="00FB5325">
      <w:pPr>
        <w:pStyle w:val="RKnormal"/>
      </w:pPr>
    </w:p>
    <w:p w14:paraId="5AB0E6EB" w14:textId="77777777" w:rsidR="008E27EF" w:rsidRDefault="00FE25E8">
      <w:pPr>
        <w:pStyle w:val="RKnormal"/>
      </w:pPr>
      <w:r>
        <w:t>Art. 168, Fördraget om EU:s funktionssätt</w:t>
      </w:r>
      <w:r w:rsidR="00991888">
        <w:t xml:space="preserve"> (FEUF)</w:t>
      </w:r>
      <w:r>
        <w:t>.</w:t>
      </w:r>
    </w:p>
    <w:p w14:paraId="4F979E4F" w14:textId="77777777" w:rsidR="00991888" w:rsidRDefault="00991888" w:rsidP="00991888">
      <w:pPr>
        <w:pStyle w:val="RKnormal"/>
      </w:pPr>
    </w:p>
    <w:p w14:paraId="06A12DD8" w14:textId="77777777" w:rsidR="00991888" w:rsidRDefault="00991888" w:rsidP="00991888">
      <w:pPr>
        <w:pStyle w:val="RKnormal"/>
      </w:pPr>
      <w:r>
        <w:t xml:space="preserve">Beslut fattas enligt det ordinarie lagstiftningsförfarandet, artikel </w:t>
      </w:r>
    </w:p>
    <w:p w14:paraId="7273C538" w14:textId="5CFAF7E8" w:rsidR="00FE25E8" w:rsidRDefault="00991888" w:rsidP="00991888">
      <w:pPr>
        <w:pStyle w:val="RKnormal"/>
      </w:pPr>
      <w:r>
        <w:t>294 FEUF. Förfarandet innebär att både rådets och Europaparlamentets godkännande krävs för att förslaget ska antas.</w:t>
      </w:r>
      <w:r w:rsidR="00566CD9">
        <w:t xml:space="preserve"> </w:t>
      </w:r>
      <w:r>
        <w:t>Rådet fattar beslut med kvalificerad majoritet.</w:t>
      </w:r>
    </w:p>
    <w:p w14:paraId="1DCE8A6D" w14:textId="77777777" w:rsidR="00C71A98" w:rsidRDefault="00C71A98" w:rsidP="00991888">
      <w:pPr>
        <w:pStyle w:val="RKnormal"/>
      </w:pPr>
    </w:p>
    <w:p w14:paraId="5E61EB5B" w14:textId="77777777" w:rsidR="00FB5325" w:rsidRDefault="00FB5325">
      <w:pPr>
        <w:pStyle w:val="RKrubrik"/>
        <w:rPr>
          <w:i/>
          <w:iCs/>
        </w:rPr>
      </w:pPr>
      <w:r>
        <w:rPr>
          <w:i/>
          <w:iCs/>
        </w:rPr>
        <w:t>Svensk ståndpunkt</w:t>
      </w:r>
    </w:p>
    <w:p w14:paraId="6D8EDF31" w14:textId="77777777" w:rsidR="00FB5325" w:rsidRDefault="00FB5325">
      <w:pPr>
        <w:pStyle w:val="RKnormal"/>
      </w:pPr>
    </w:p>
    <w:p w14:paraId="1D15528A" w14:textId="126B656A" w:rsidR="008E27EF" w:rsidRDefault="008E27EF">
      <w:pPr>
        <w:pStyle w:val="RKnormal"/>
      </w:pPr>
      <w:r>
        <w:t>Sverige stödjer förslaget</w:t>
      </w:r>
      <w:r w:rsidR="004C1C3D">
        <w:t xml:space="preserve"> till EU:s handlingsplan</w:t>
      </w:r>
      <w:r w:rsidR="00CC1382">
        <w:t xml:space="preserve"> mot narkotika</w:t>
      </w:r>
      <w:bookmarkStart w:id="1" w:name="_GoBack"/>
      <w:bookmarkEnd w:id="1"/>
      <w:r w:rsidR="004C1C3D">
        <w:t xml:space="preserve"> för perioden 2013-2016</w:t>
      </w:r>
      <w:r>
        <w:t>.</w:t>
      </w:r>
    </w:p>
    <w:p w14:paraId="3E7CE2EA" w14:textId="77777777" w:rsidR="004C1C3D" w:rsidRDefault="004C1C3D">
      <w:pPr>
        <w:pStyle w:val="RKnormal"/>
      </w:pPr>
    </w:p>
    <w:p w14:paraId="66D762AD" w14:textId="0DCF42C9" w:rsidR="000B70FF" w:rsidRDefault="004C1C3D" w:rsidP="004C1C3D">
      <w:pPr>
        <w:tabs>
          <w:tab w:val="left" w:pos="2835"/>
        </w:tabs>
        <w:spacing w:line="240" w:lineRule="atLeast"/>
      </w:pPr>
      <w:r w:rsidRPr="004C1C3D">
        <w:t>Narkotikafrågan är global till sin natur och det är viktigt för Sverige att vi har en gemensam strategi och ett gemensamt nätverk inom EU mot narkotika</w:t>
      </w:r>
      <w:r>
        <w:t>.</w:t>
      </w:r>
    </w:p>
    <w:p w14:paraId="4E3938E9" w14:textId="77777777" w:rsidR="004C1C3D" w:rsidRDefault="004C1C3D" w:rsidP="004C1C3D">
      <w:pPr>
        <w:tabs>
          <w:tab w:val="left" w:pos="2835"/>
        </w:tabs>
        <w:spacing w:line="240" w:lineRule="atLeast"/>
      </w:pPr>
    </w:p>
    <w:p w14:paraId="560C35CC" w14:textId="77777777" w:rsidR="00FB5325" w:rsidRDefault="00FB5325">
      <w:pPr>
        <w:pStyle w:val="RKrubrik"/>
      </w:pPr>
      <w:r>
        <w:t>Europaparlamentets inställning</w:t>
      </w:r>
    </w:p>
    <w:p w14:paraId="2D78BFC2" w14:textId="77777777" w:rsidR="00FB5325" w:rsidRDefault="00FB5325">
      <w:pPr>
        <w:pStyle w:val="RKnormal"/>
      </w:pPr>
    </w:p>
    <w:p w14:paraId="0C61377E" w14:textId="77777777" w:rsidR="008E27EF" w:rsidRDefault="008E27EF">
      <w:pPr>
        <w:pStyle w:val="RKnormal"/>
      </w:pPr>
      <w:r>
        <w:t>Är inte känd.</w:t>
      </w:r>
    </w:p>
    <w:p w14:paraId="089A913A" w14:textId="77777777" w:rsidR="00FB5325" w:rsidRDefault="00FB5325">
      <w:pPr>
        <w:pStyle w:val="RKrubrik"/>
        <w:rPr>
          <w:i/>
          <w:iCs/>
        </w:rPr>
      </w:pPr>
      <w:r>
        <w:rPr>
          <w:i/>
          <w:iCs/>
        </w:rPr>
        <w:t>Förslaget</w:t>
      </w:r>
    </w:p>
    <w:p w14:paraId="4E370BAA" w14:textId="77777777" w:rsidR="008C298E" w:rsidRDefault="008C298E" w:rsidP="008C298E">
      <w:pPr>
        <w:pStyle w:val="RKnormal"/>
      </w:pPr>
    </w:p>
    <w:p w14:paraId="40E3BD07" w14:textId="53213F67" w:rsidR="008C298E" w:rsidRDefault="008C298E" w:rsidP="008C298E">
      <w:pPr>
        <w:pStyle w:val="RKnormal"/>
      </w:pPr>
      <w:r>
        <w:t xml:space="preserve">Handlingsplanen anger insatser </w:t>
      </w:r>
      <w:r w:rsidR="00512881">
        <w:t>för att</w:t>
      </w:r>
      <w:r>
        <w:t xml:space="preserve"> genomföra </w:t>
      </w:r>
      <w:r w:rsidR="00512881">
        <w:t>narkotikastrategin</w:t>
      </w:r>
      <w:r>
        <w:t>s mål. Förutom de båda målen att minska både utbud och efterfrågan av narkotika innehåller också strategin och handlingsplanen tre tvärsektoriella teman</w:t>
      </w:r>
      <w:r w:rsidR="00512881">
        <w:t>.</w:t>
      </w:r>
      <w:r>
        <w:t xml:space="preserve"> </w:t>
      </w:r>
      <w:r w:rsidR="00512881">
        <w:t>Dessa</w:t>
      </w:r>
      <w:r>
        <w:t xml:space="preserve"> är samordning, internationell samordning samt information, forskning, uppföljning och utvärdering.  </w:t>
      </w:r>
    </w:p>
    <w:p w14:paraId="1CEF2EAA" w14:textId="6729A411" w:rsidR="000B70FF" w:rsidRDefault="000B70FF" w:rsidP="008C298E">
      <w:pPr>
        <w:pStyle w:val="RKnormal"/>
      </w:pPr>
    </w:p>
    <w:p w14:paraId="30082EA5" w14:textId="294DF6B0" w:rsidR="000B70FF" w:rsidRDefault="000B70FF" w:rsidP="000B70FF">
      <w:r>
        <w:t>Det stora mervärdet för svenskt vidkommande är att samarbetet mellan medlemsländerna kommer att utvecklas framförallt på kontrollsidan. Bland annat kommer vidareutbildningen av polis- och tulltjänstemän att förstärkas när det gäller bekämpning av produktion och illegal handel av narkotika, framförallt när det gäller att förhindra att nya kommunikationsteknologier används, att utveckla metoder för konfiskering, att bekämpa penningtvätt och att upptäcka illegala laboratorier. Vidare kommer underrättelseverksamheten att förbättras för att underlätta bekämpningen av den gränsöverskridande brottsligheten.</w:t>
      </w:r>
    </w:p>
    <w:p w14:paraId="394BDDC2" w14:textId="77777777" w:rsidR="000B70FF" w:rsidRDefault="000B70FF">
      <w:pPr>
        <w:pStyle w:val="RKrubrik"/>
        <w:rPr>
          <w:i/>
          <w:iCs/>
        </w:rPr>
      </w:pPr>
    </w:p>
    <w:p w14:paraId="2D026FB4" w14:textId="2E871C4A" w:rsidR="00FB5325" w:rsidRDefault="00FB5325">
      <w:pPr>
        <w:pStyle w:val="RKrubrik"/>
        <w:rPr>
          <w:i/>
          <w:iCs/>
        </w:rPr>
      </w:pPr>
      <w:r>
        <w:rPr>
          <w:i/>
          <w:iCs/>
        </w:rPr>
        <w:t>Gällande svenska regler och förslagets effekter på dessa</w:t>
      </w:r>
    </w:p>
    <w:p w14:paraId="51841F7C" w14:textId="77777777" w:rsidR="008E27EF" w:rsidRDefault="008E27EF">
      <w:pPr>
        <w:pStyle w:val="RKnormal"/>
      </w:pPr>
    </w:p>
    <w:p w14:paraId="54B8C2BE" w14:textId="77777777" w:rsidR="00FB5325" w:rsidRDefault="008E27EF">
      <w:pPr>
        <w:pStyle w:val="RKnormal"/>
      </w:pPr>
      <w:r>
        <w:t>Handlingsplanen har ingen effekt på svensk lagstiftning.</w:t>
      </w:r>
    </w:p>
    <w:p w14:paraId="4F13E60A" w14:textId="77777777" w:rsidR="00FB5325" w:rsidRDefault="00FB5325">
      <w:pPr>
        <w:pStyle w:val="RKrubrik"/>
      </w:pPr>
      <w:r>
        <w:lastRenderedPageBreak/>
        <w:t>Ekonomiska konsekvenser</w:t>
      </w:r>
    </w:p>
    <w:p w14:paraId="496CE081" w14:textId="77777777" w:rsidR="00FB5325" w:rsidRDefault="00FB5325">
      <w:pPr>
        <w:pStyle w:val="RKnormal"/>
      </w:pPr>
    </w:p>
    <w:p w14:paraId="70ED8AA7" w14:textId="77777777" w:rsidR="008E27EF" w:rsidRDefault="008E27EF">
      <w:pPr>
        <w:pStyle w:val="RKnormal"/>
      </w:pPr>
      <w:r>
        <w:t xml:space="preserve">Handlingsplanen har inga ekonomiska konsekvenser. </w:t>
      </w:r>
    </w:p>
    <w:p w14:paraId="63ED280B" w14:textId="77777777" w:rsidR="00FB5325" w:rsidRDefault="00FB5325">
      <w:pPr>
        <w:pStyle w:val="RKrubrik"/>
      </w:pPr>
      <w:r>
        <w:t>Övrigt</w:t>
      </w:r>
    </w:p>
    <w:p w14:paraId="01556B1F" w14:textId="44FB3125" w:rsidR="004C1C3D" w:rsidRPr="004C1C3D" w:rsidRDefault="004C1C3D" w:rsidP="004C1C3D">
      <w:pPr>
        <w:pStyle w:val="RKnormal"/>
      </w:pPr>
      <w:r>
        <w:t>-</w:t>
      </w:r>
    </w:p>
    <w:p w14:paraId="1C26261C" w14:textId="77777777" w:rsidR="00FB5325" w:rsidRDefault="00FB5325">
      <w:pPr>
        <w:pStyle w:val="RKnormal"/>
      </w:pPr>
    </w:p>
    <w:p w14:paraId="7E90BA2A" w14:textId="77777777" w:rsidR="00FB5325" w:rsidRDefault="00FB5325">
      <w:pPr>
        <w:pStyle w:val="RKnormal"/>
        <w:rPr>
          <w:i/>
          <w:iCs/>
        </w:rPr>
      </w:pPr>
    </w:p>
    <w:p w14:paraId="4ADB24C6" w14:textId="77777777" w:rsidR="006E4E11" w:rsidRDefault="006E4E11">
      <w:pPr>
        <w:pStyle w:val="RKrubrik"/>
        <w:spacing w:before="0" w:after="0"/>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A863" w14:textId="77777777" w:rsidR="00FB5325" w:rsidRDefault="00FB5325">
      <w:r>
        <w:separator/>
      </w:r>
    </w:p>
  </w:endnote>
  <w:endnote w:type="continuationSeparator" w:id="0">
    <w:p w14:paraId="5FE3B167" w14:textId="77777777" w:rsidR="00FB5325" w:rsidRDefault="00FB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E5E37" w14:textId="77777777" w:rsidR="00FB5325" w:rsidRDefault="00FB5325">
      <w:r>
        <w:separator/>
      </w:r>
    </w:p>
  </w:footnote>
  <w:footnote w:type="continuationSeparator" w:id="0">
    <w:p w14:paraId="11D79844" w14:textId="77777777" w:rsidR="00FB5325" w:rsidRDefault="00FB5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82F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3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B37302" w14:textId="77777777">
      <w:trPr>
        <w:cantSplit/>
      </w:trPr>
      <w:tc>
        <w:tcPr>
          <w:tcW w:w="3119" w:type="dxa"/>
        </w:tcPr>
        <w:p w14:paraId="46D5A8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A22377" w14:textId="77777777" w:rsidR="00E80146" w:rsidRDefault="00E80146">
          <w:pPr>
            <w:pStyle w:val="Sidhuvud"/>
            <w:ind w:right="360"/>
          </w:pPr>
        </w:p>
      </w:tc>
      <w:tc>
        <w:tcPr>
          <w:tcW w:w="1525" w:type="dxa"/>
        </w:tcPr>
        <w:p w14:paraId="20374088" w14:textId="77777777" w:rsidR="00E80146" w:rsidRDefault="00E80146">
          <w:pPr>
            <w:pStyle w:val="Sidhuvud"/>
            <w:ind w:right="360"/>
          </w:pPr>
        </w:p>
      </w:tc>
    </w:tr>
  </w:tbl>
  <w:p w14:paraId="394FBF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7C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38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57B350" w14:textId="77777777">
      <w:trPr>
        <w:cantSplit/>
      </w:trPr>
      <w:tc>
        <w:tcPr>
          <w:tcW w:w="3119" w:type="dxa"/>
        </w:tcPr>
        <w:p w14:paraId="252833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598F0F" w14:textId="77777777" w:rsidR="00E80146" w:rsidRDefault="00E80146">
          <w:pPr>
            <w:pStyle w:val="Sidhuvud"/>
            <w:ind w:right="360"/>
          </w:pPr>
        </w:p>
      </w:tc>
      <w:tc>
        <w:tcPr>
          <w:tcW w:w="1525" w:type="dxa"/>
        </w:tcPr>
        <w:p w14:paraId="10D1DEA9" w14:textId="77777777" w:rsidR="00E80146" w:rsidRDefault="00E80146">
          <w:pPr>
            <w:pStyle w:val="Sidhuvud"/>
            <w:ind w:right="360"/>
          </w:pPr>
        </w:p>
      </w:tc>
    </w:tr>
  </w:tbl>
  <w:p w14:paraId="6586ED8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C565" w14:textId="4E214E97" w:rsidR="00FB5325" w:rsidRDefault="00991888">
    <w:pPr>
      <w:framePr w:w="2948" w:h="1321" w:hRule="exact" w:wrap="notBeside" w:vAnchor="page" w:hAnchor="page" w:x="1362" w:y="653"/>
    </w:pPr>
    <w:r>
      <w:rPr>
        <w:noProof/>
        <w:lang w:eastAsia="sv-SE"/>
      </w:rPr>
      <w:drawing>
        <wp:inline distT="0" distB="0" distL="0" distR="0" wp14:anchorId="5CE5B09A" wp14:editId="6397B5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DE837E" w14:textId="77777777" w:rsidR="00E80146" w:rsidRDefault="00E80146">
    <w:pPr>
      <w:pStyle w:val="RKrubrik"/>
      <w:keepNext w:val="0"/>
      <w:tabs>
        <w:tab w:val="clear" w:pos="1134"/>
        <w:tab w:val="clear" w:pos="2835"/>
      </w:tabs>
      <w:spacing w:before="0" w:after="0" w:line="320" w:lineRule="atLeast"/>
      <w:rPr>
        <w:bCs/>
      </w:rPr>
    </w:pPr>
  </w:p>
  <w:p w14:paraId="08673D69" w14:textId="77777777" w:rsidR="00E80146" w:rsidRDefault="00E80146">
    <w:pPr>
      <w:rPr>
        <w:rFonts w:ascii="TradeGothic" w:hAnsi="TradeGothic"/>
        <w:b/>
        <w:bCs/>
        <w:spacing w:val="12"/>
        <w:sz w:val="22"/>
      </w:rPr>
    </w:pPr>
  </w:p>
  <w:p w14:paraId="7BABA74E" w14:textId="77777777" w:rsidR="00E80146" w:rsidRDefault="00E80146">
    <w:pPr>
      <w:pStyle w:val="RKrubrik"/>
      <w:keepNext w:val="0"/>
      <w:tabs>
        <w:tab w:val="clear" w:pos="1134"/>
        <w:tab w:val="clear" w:pos="2835"/>
      </w:tabs>
      <w:spacing w:before="0" w:after="0" w:line="320" w:lineRule="atLeast"/>
      <w:rPr>
        <w:bCs/>
      </w:rPr>
    </w:pPr>
  </w:p>
  <w:p w14:paraId="033E441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Socialdepartementet"/>
    <w:docVar w:name="Regering" w:val="N"/>
  </w:docVars>
  <w:rsids>
    <w:rsidRoot w:val="00FB5325"/>
    <w:rsid w:val="000B70FF"/>
    <w:rsid w:val="00150384"/>
    <w:rsid w:val="00160901"/>
    <w:rsid w:val="001805B7"/>
    <w:rsid w:val="00367B1C"/>
    <w:rsid w:val="004A328D"/>
    <w:rsid w:val="004C1C3D"/>
    <w:rsid w:val="00512881"/>
    <w:rsid w:val="00566CD9"/>
    <w:rsid w:val="0058762B"/>
    <w:rsid w:val="005F63F2"/>
    <w:rsid w:val="006E4E11"/>
    <w:rsid w:val="007242A3"/>
    <w:rsid w:val="007A6855"/>
    <w:rsid w:val="008C298E"/>
    <w:rsid w:val="008E27EF"/>
    <w:rsid w:val="0092027A"/>
    <w:rsid w:val="009449B9"/>
    <w:rsid w:val="00955E31"/>
    <w:rsid w:val="00991888"/>
    <w:rsid w:val="00992E72"/>
    <w:rsid w:val="00AF26D1"/>
    <w:rsid w:val="00B25605"/>
    <w:rsid w:val="00C71A98"/>
    <w:rsid w:val="00CA0855"/>
    <w:rsid w:val="00CC1382"/>
    <w:rsid w:val="00D133D7"/>
    <w:rsid w:val="00E80146"/>
    <w:rsid w:val="00E904D0"/>
    <w:rsid w:val="00EC25F9"/>
    <w:rsid w:val="00ED583F"/>
    <w:rsid w:val="00ED66DF"/>
    <w:rsid w:val="00FB5325"/>
    <w:rsid w:val="00FE2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C1C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1C3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C1C3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1C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9cd366cc722410295b9eacffbd73909 xmlns="ae7d44cc-993d-4c0e-9780-c4ecd094065b">
      <Terms xmlns="http://schemas.microsoft.com/office/infopath/2007/PartnerControls"/>
    </c9cd366cc722410295b9eacffbd73909>
    <k46d94c0acf84ab9a79866a9d8b1905f xmlns="ae7d44cc-993d-4c0e-9780-c4ecd094065b">
      <Terms xmlns="http://schemas.microsoft.com/office/infopath/2007/PartnerControls"/>
    </k46d94c0acf84ab9a79866a9d8b1905f>
    <_dlc_DocId xmlns="ae7d44cc-993d-4c0e-9780-c4ecd094065b">F5J5VW6DSRJ4-5-11466</_dlc_DocId>
    <TaxCatchAll xmlns="ae7d44cc-993d-4c0e-9780-c4ecd094065b"/>
    <Diarienummer xmlns="ae7d44cc-993d-4c0e-9780-c4ecd094065b" xsi:nil="true"/>
    <_dlc_DocIdUrl xmlns="ae7d44cc-993d-4c0e-9780-c4ecd094065b">
      <Url>http://rkdhs-ju/enhet/eu/_layouts/DocIdRedir.aspx?ID=F5J5VW6DSRJ4-5-11466</Url>
      <Description>F5J5VW6DSRJ4-5-11466</Description>
    </_dlc_DocIdUrl>
    <Nyckelord xmlns="ae7d44cc-993d-4c0e-9780-c4ecd094065b" xsi:nil="true"/>
    <RKOrdnaCheckInComment xmlns="338f2a83-5282-45d1-8af4-7e742a6566e3" xsi:nil="true"/>
    <RKOrdnaClass xmlns="338f2a83-5282-45d1-8af4-7e742a6566e3" xsi:nil="true"/>
    <Sekretess xmlns="ae7d44cc-993d-4c0e-9780-c4ecd0940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48651-DA0C-4E78-8910-BEBCF6354749}">
  <ds:schemaRefs>
    <ds:schemaRef ds:uri="http://schemas.microsoft.com/office/2006/metadata/customXsn"/>
  </ds:schemaRefs>
</ds:datastoreItem>
</file>

<file path=customXml/itemProps2.xml><?xml version="1.0" encoding="utf-8"?>
<ds:datastoreItem xmlns:ds="http://schemas.openxmlformats.org/officeDocument/2006/customXml" ds:itemID="{9DA8315D-1CC4-4337-BE41-317DC8632963}">
  <ds:schemaRefs>
    <ds:schemaRef ds:uri="http://schemas.microsoft.com/sharepoint/events"/>
  </ds:schemaRefs>
</ds:datastoreItem>
</file>

<file path=customXml/itemProps3.xml><?xml version="1.0" encoding="utf-8"?>
<ds:datastoreItem xmlns:ds="http://schemas.openxmlformats.org/officeDocument/2006/customXml" ds:itemID="{1AEEFCB9-D3EE-4F14-A86A-2B38939695D4}">
  <ds:schemaRefs>
    <ds:schemaRef ds:uri="http://schemas.openxmlformats.org/package/2006/metadata/core-properties"/>
    <ds:schemaRef ds:uri="http://purl.org/dc/terms/"/>
    <ds:schemaRef ds:uri="ae7d44cc-993d-4c0e-9780-c4ecd094065b"/>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338f2a83-5282-45d1-8af4-7e742a6566e3"/>
  </ds:schemaRefs>
</ds:datastoreItem>
</file>

<file path=customXml/itemProps4.xml><?xml version="1.0" encoding="utf-8"?>
<ds:datastoreItem xmlns:ds="http://schemas.openxmlformats.org/officeDocument/2006/customXml" ds:itemID="{6B024AE5-6E99-46EC-842D-76F6B3B994C8}">
  <ds:schemaRefs>
    <ds:schemaRef ds:uri="http://schemas.microsoft.com/sharepoint/v3/contenttype/forms"/>
  </ds:schemaRefs>
</ds:datastoreItem>
</file>

<file path=customXml/itemProps5.xml><?xml version="1.0" encoding="utf-8"?>
<ds:datastoreItem xmlns:ds="http://schemas.openxmlformats.org/officeDocument/2006/customXml" ds:itemID="{12F25F37-1FBF-4B32-AE06-DBBC6FF8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2320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Löfstedt</dc:creator>
  <cp:lastModifiedBy>Marie Söderlund</cp:lastModifiedBy>
  <cp:revision>5</cp:revision>
  <cp:lastPrinted>2013-05-24T12:30:00Z</cp:lastPrinted>
  <dcterms:created xsi:type="dcterms:W3CDTF">2013-05-24T11:56:00Z</dcterms:created>
  <dcterms:modified xsi:type="dcterms:W3CDTF">2013-05-24T13:46:00Z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0x01010053E1D612BA3F4E21AA250ECD751942B300D32C9E506A07C54F976DA4F70564747D</vt:lpwstr>
  </property>
  <property fmtid="{D5CDD505-2E9C-101B-9397-08002B2CF9AE}" pid="6" name="_dlc_DocIdItemGuid">
    <vt:lpwstr>1e303f3f-b48a-4b9e-a418-74dc367ae0e5</vt:lpwstr>
  </property>
</Properties>
</file>