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02F" w:rsidRPr="00FA6D76" w:rsidRDefault="000C402F" w:rsidP="000C402F">
      <w:pPr>
        <w:pStyle w:val="Hemstlrubrik"/>
      </w:pPr>
      <w:r w:rsidRPr="00FA6D76">
        <w:t>Förslag till riksdagsbeslut</w:t>
      </w:r>
    </w:p>
    <w:p w:rsidR="000423CB" w:rsidRPr="00FA6D76" w:rsidRDefault="000423CB">
      <w:pPr>
        <w:pStyle w:val="Hemstlatt"/>
        <w:ind w:left="0"/>
      </w:pPr>
      <w:r w:rsidRPr="00FA6D76">
        <w:t xml:space="preserve">Riksdagen tillkännager för regeringen som sin mening vad i motionen anförs om avregleringar. </w:t>
      </w:r>
    </w:p>
    <w:p w:rsidR="00E84F25" w:rsidRPr="00FA6D76" w:rsidRDefault="007C6092" w:rsidP="00E22893">
      <w:pPr>
        <w:pStyle w:val="Rubrik1"/>
      </w:pPr>
      <w:r w:rsidRPr="00FA6D76">
        <w:t>Motivering</w:t>
      </w:r>
    </w:p>
    <w:p w:rsidR="000C402F" w:rsidRPr="00FA6D76" w:rsidRDefault="000C402F" w:rsidP="00133211">
      <w:r w:rsidRPr="00FA6D76">
        <w:t>Avregleringen av den svenska elmarknaden visar efter sex år på flera bri</w:t>
      </w:r>
      <w:r w:rsidRPr="00FA6D76">
        <w:t>s</w:t>
      </w:r>
      <w:r w:rsidRPr="00FA6D76">
        <w:t>ter. Efter att ha verkat i så pass många år borde en mer konsumentvänlig marknad ha uppstått än vad som är fallet.</w:t>
      </w:r>
    </w:p>
    <w:p w:rsidR="000C402F" w:rsidRPr="00FA6D76" w:rsidRDefault="000C402F" w:rsidP="000C402F">
      <w:pPr>
        <w:pStyle w:val="Normaltindrag"/>
      </w:pPr>
      <w:r w:rsidRPr="00FA6D76">
        <w:t>Det är svårt för konsumenten att förstå de olika taxekonstruktionerna och detta visar sig leda till att alltför få bryr sig om att aktivt välja leverantör.</w:t>
      </w:r>
    </w:p>
    <w:p w:rsidR="000C402F" w:rsidRPr="00FA6D76" w:rsidRDefault="000C402F" w:rsidP="000C402F">
      <w:pPr>
        <w:pStyle w:val="Normaltindrag"/>
      </w:pPr>
      <w:r w:rsidRPr="00FA6D76">
        <w:t>Ett exempel är kraftbolagens ovilja till differentierade taxor. Vi betalar sam</w:t>
      </w:r>
      <w:r w:rsidR="00133211" w:rsidRPr="00FA6D76">
        <w:softHyphen/>
      </w:r>
      <w:r w:rsidRPr="00FA6D76">
        <w:t>ma pris på förbrukad el oavsett tid på dygnet. Det är med andra ord inte dyrare för slutkunden att använda el under timmar med hög belastning än under timmar med låg belastning.</w:t>
      </w:r>
    </w:p>
    <w:p w:rsidR="000C402F" w:rsidRPr="00FA6D76" w:rsidRDefault="000C402F" w:rsidP="000C402F">
      <w:pPr>
        <w:pStyle w:val="Normaltindrag"/>
      </w:pPr>
      <w:r w:rsidRPr="00FA6D76">
        <w:t>Frågan om effekterna av de genomförda avregleringarna under 1990-talet har utretts av LO:s chefsekonom Dan Andersson (Liberalisering, regler och marknader, SOU 2005:4).</w:t>
      </w:r>
    </w:p>
    <w:p w:rsidR="000C402F" w:rsidRPr="00FA6D76" w:rsidRDefault="000C402F" w:rsidP="000C402F">
      <w:pPr>
        <w:pStyle w:val="Normaltindrag"/>
      </w:pPr>
      <w:r w:rsidRPr="00FA6D76">
        <w:t>Utredningen presenterar ett 30-tal förslag för att nå ett ökat stöd för ko</w:t>
      </w:r>
      <w:r w:rsidRPr="00FA6D76">
        <w:t>n</w:t>
      </w:r>
      <w:r w:rsidRPr="00FA6D76">
        <w:t>sument</w:t>
      </w:r>
      <w:r w:rsidR="004F122E" w:rsidRPr="00FA6D76">
        <w:t xml:space="preserve">erna, en stärkt ägarfunktion i </w:t>
      </w:r>
      <w:r w:rsidR="00D0285F" w:rsidRPr="00FA6D76">
        <w:t xml:space="preserve">Regeringskansliet </w:t>
      </w:r>
      <w:r w:rsidRPr="00FA6D76">
        <w:t>och bättre tillsyn av marknaderna.</w:t>
      </w:r>
    </w:p>
    <w:p w:rsidR="004F122E" w:rsidRPr="00FA6D76" w:rsidRDefault="004F122E" w:rsidP="004F122E">
      <w:pPr>
        <w:pStyle w:val="Normaltindrag"/>
      </w:pPr>
      <w:r w:rsidRPr="00FA6D76">
        <w:t>Den socialdemokratiska regeringen gick direkt efter utredningen vidare med ett antal åtgärder för att förbättra elmarknaden, bland annat genom att begränsa elbolagens möjligheter att teckna dyra tillsvidareavtal samt underlä</w:t>
      </w:r>
      <w:r w:rsidRPr="00FA6D76">
        <w:t>t</w:t>
      </w:r>
      <w:r w:rsidRPr="00FA6D76">
        <w:t>ta för nya aktörer att komma in på elmarknaden, skärpa tillsynen och öve</w:t>
      </w:r>
      <w:r w:rsidRPr="00FA6D76">
        <w:t>r</w:t>
      </w:r>
      <w:r w:rsidRPr="00FA6D76">
        <w:t>vakningen av elmarknaden, analysera hur industrikunder enklare skulle kunna få långa avtal (5</w:t>
      </w:r>
      <w:r w:rsidR="00D0285F" w:rsidRPr="00FA6D76">
        <w:t>–</w:t>
      </w:r>
      <w:r w:rsidRPr="00FA6D76">
        <w:t>10 år) samt se över hur fakturorna till konsumenterna skulle kunna förbättras. Det är nu av stor vikt att regeringen fullföljer detta förbät</w:t>
      </w:r>
      <w:r w:rsidRPr="00FA6D76">
        <w:t>t</w:t>
      </w:r>
      <w:r w:rsidRPr="00FA6D76">
        <w:t xml:space="preserve">ringsarbete för </w:t>
      </w:r>
      <w:r w:rsidR="00D0285F" w:rsidRPr="00FA6D76">
        <w:t xml:space="preserve">en </w:t>
      </w:r>
      <w:r w:rsidRPr="00FA6D76">
        <w:t>bättre fungerande elmarknad</w:t>
      </w:r>
      <w:r w:rsidR="00D0285F" w:rsidRPr="00FA6D76">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6D76">
        <w:trPr>
          <w:cantSplit/>
        </w:trPr>
        <w:tc>
          <w:tcPr>
            <w:tcW w:w="3046" w:type="dxa"/>
          </w:tcPr>
          <w:p w:rsidR="000423CB" w:rsidRPr="00FA6D76" w:rsidRDefault="000423CB">
            <w:pPr>
              <w:pStyle w:val="UnderskriftDatum"/>
              <w:spacing w:before="240"/>
            </w:pPr>
            <w:r w:rsidRPr="00FA6D76">
              <w:lastRenderedPageBreak/>
              <w:t>Stockholm den 26 oktober 2006</w:t>
            </w:r>
          </w:p>
        </w:tc>
        <w:tc>
          <w:tcPr>
            <w:tcW w:w="3047" w:type="dxa"/>
          </w:tcPr>
          <w:p w:rsidR="000423CB" w:rsidRPr="00FA6D76" w:rsidRDefault="000423CB">
            <w:pPr>
              <w:pStyle w:val="Underskrifter"/>
              <w:spacing w:before="240"/>
            </w:pPr>
          </w:p>
        </w:tc>
      </w:tr>
      <w:tr w:rsidR="00000000" w:rsidRPr="00FA6D76">
        <w:trPr>
          <w:cantSplit/>
        </w:trPr>
        <w:tc>
          <w:tcPr>
            <w:tcW w:w="3046" w:type="dxa"/>
          </w:tcPr>
          <w:p w:rsidR="000423CB" w:rsidRPr="00FA6D76" w:rsidRDefault="000423CB">
            <w:pPr>
              <w:pStyle w:val="Underskrifter"/>
            </w:pPr>
            <w:r w:rsidRPr="00FA6D76">
              <w:t>Eva Sonidsson (s)</w:t>
            </w:r>
          </w:p>
        </w:tc>
        <w:tc>
          <w:tcPr>
            <w:tcW w:w="3046" w:type="dxa"/>
          </w:tcPr>
          <w:p w:rsidR="000423CB" w:rsidRPr="00FA6D76" w:rsidRDefault="000423CB">
            <w:pPr>
              <w:pStyle w:val="Underskrifter"/>
            </w:pPr>
            <w:r w:rsidRPr="00FA6D76">
              <w:t>Hans Stenberg (s)</w:t>
            </w:r>
          </w:p>
        </w:tc>
      </w:tr>
    </w:tbl>
    <w:p w:rsidR="000C402F" w:rsidRPr="00FA6D76" w:rsidRDefault="000C402F" w:rsidP="00D0285F">
      <w:pPr>
        <w:pStyle w:val="Normaltindrag"/>
      </w:pPr>
    </w:p>
    <w:sectPr w:rsidR="000C402F" w:rsidRPr="00FA6D76" w:rsidSect="00D028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23CB" w:rsidRPr="00FA6D76" w:rsidRDefault="000423CB">
      <w:r w:rsidRPr="00FA6D76">
        <w:separator/>
      </w:r>
    </w:p>
  </w:endnote>
  <w:endnote w:type="continuationSeparator" w:id="0">
    <w:p w:rsidR="000423CB" w:rsidRPr="00FA6D76" w:rsidRDefault="000423CB">
      <w:r w:rsidRPr="00FA6D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4FA" w:rsidRPr="00FA6D76" w:rsidRDefault="00FA6D76" w:rsidP="00D0285F">
    <w:pPr>
      <w:pStyle w:val="Sidfot"/>
    </w:pPr>
    <w:r w:rsidRPr="00FA6D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8144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85F" w:rsidRDefault="000423CB">
                          <w:pPr>
                            <w:pStyle w:val="NormalS5sidnrV"/>
                          </w:pPr>
                          <w:r>
                            <w:fldChar w:fldCharType="begin"/>
                          </w:r>
                          <w:r w:rsidR="00D0285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285F" w:rsidRDefault="000423CB">
                    <w:pPr>
                      <w:pStyle w:val="NormalS5sidnrV"/>
                    </w:pPr>
                    <w:r>
                      <w:fldChar w:fldCharType="begin"/>
                    </w:r>
                    <w:r w:rsidR="00D0285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4FA" w:rsidRPr="00FA6D76" w:rsidRDefault="00FA6D76" w:rsidP="00D0285F">
    <w:pPr>
      <w:pStyle w:val="Sidfot"/>
    </w:pPr>
    <w:r w:rsidRPr="00FA6D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69668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85F" w:rsidRDefault="000423CB">
                          <w:pPr>
                            <w:pStyle w:val="NormalS5sidnrH"/>
                            <w:ind w:right="0"/>
                          </w:pPr>
                          <w:r>
                            <w:fldChar w:fldCharType="begin"/>
                          </w:r>
                          <w:r w:rsidR="00D0285F">
                            <w:instrText xml:space="preserve"> PAGE *\charformat</w:instrText>
                          </w:r>
                          <w:r>
                            <w:fldChar w:fldCharType="separate"/>
                          </w:r>
                          <w:r w:rsidR="00D0285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285F" w:rsidRDefault="000423CB">
                    <w:pPr>
                      <w:pStyle w:val="NormalS5sidnrH"/>
                      <w:ind w:right="0"/>
                    </w:pPr>
                    <w:r>
                      <w:fldChar w:fldCharType="begin"/>
                    </w:r>
                    <w:r w:rsidR="00D0285F">
                      <w:instrText xml:space="preserve"> PAGE *\charformat</w:instrText>
                    </w:r>
                    <w:r>
                      <w:fldChar w:fldCharType="separate"/>
                    </w:r>
                    <w:r w:rsidR="00D0285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4FA" w:rsidRPr="00FA6D76" w:rsidRDefault="00FA6D76" w:rsidP="00D0285F">
    <w:pPr>
      <w:pStyle w:val="Sidfot"/>
    </w:pPr>
    <w:r w:rsidRPr="00FA6D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5954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85F" w:rsidRDefault="000423CB">
                          <w:pPr>
                            <w:pStyle w:val="NormalS5sidnrH"/>
                            <w:ind w:right="0"/>
                          </w:pPr>
                          <w:r>
                            <w:fldChar w:fldCharType="begin"/>
                          </w:r>
                          <w:r w:rsidR="00D0285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285F" w:rsidRDefault="000423CB">
                    <w:pPr>
                      <w:pStyle w:val="NormalS5sidnrH"/>
                      <w:ind w:right="0"/>
                    </w:pPr>
                    <w:r>
                      <w:fldChar w:fldCharType="begin"/>
                    </w:r>
                    <w:r w:rsidR="00D0285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23CB" w:rsidRPr="00FA6D76" w:rsidRDefault="000423CB">
      <w:r w:rsidRPr="00FA6D76">
        <w:separator/>
      </w:r>
    </w:p>
  </w:footnote>
  <w:footnote w:type="continuationSeparator" w:id="0">
    <w:p w:rsidR="000423CB" w:rsidRPr="00FA6D76" w:rsidRDefault="000423CB">
      <w:r w:rsidRPr="00FA6D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4FA" w:rsidRPr="00FA6D76" w:rsidRDefault="00FA6D76" w:rsidP="00D0285F">
    <w:pPr>
      <w:pStyle w:val="Sidhuvud"/>
    </w:pPr>
    <w:r w:rsidRPr="00FA6D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0238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85F" w:rsidRDefault="000423CB">
                          <w:pPr>
                            <w:pStyle w:val="KantRubrikS5V"/>
                          </w:pPr>
                          <w:r>
                            <w:fldChar w:fldCharType="begin"/>
                          </w:r>
                          <w:r w:rsidR="00D0285F">
                            <w:instrText xml:space="preserve"> DOCPROPERTY "YearUser" *\charformat </w:instrText>
                          </w:r>
                          <w:r>
                            <w:fldChar w:fldCharType="separate"/>
                          </w:r>
                          <w:r w:rsidR="00133211">
                            <w:t>2006/07</w:t>
                          </w:r>
                          <w:r>
                            <w:fldChar w:fldCharType="end"/>
                          </w:r>
                          <w:r w:rsidR="00D0285F">
                            <w:t>:</w:t>
                          </w:r>
                          <w:r>
                            <w:fldChar w:fldCharType="begin"/>
                          </w:r>
                          <w:r w:rsidR="00D0285F">
                            <w:instrText xml:space="preserve"> DOCPROPERTY "Motionsnummer" *\charformat </w:instrText>
                          </w:r>
                          <w:r>
                            <w:fldChar w:fldCharType="separate"/>
                          </w:r>
                          <w:r w:rsidR="00133211">
                            <w:t>N320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285F" w:rsidRDefault="000423CB">
                    <w:pPr>
                      <w:pStyle w:val="KantRubrikS5V"/>
                    </w:pPr>
                    <w:r>
                      <w:fldChar w:fldCharType="begin"/>
                    </w:r>
                    <w:r w:rsidR="00D0285F">
                      <w:instrText xml:space="preserve"> DOCPROPERTY "YearUser" *\charformat </w:instrText>
                    </w:r>
                    <w:r>
                      <w:fldChar w:fldCharType="separate"/>
                    </w:r>
                    <w:r w:rsidR="00133211">
                      <w:t>2006/07</w:t>
                    </w:r>
                    <w:r>
                      <w:fldChar w:fldCharType="end"/>
                    </w:r>
                    <w:r w:rsidR="00D0285F">
                      <w:t>:</w:t>
                    </w:r>
                    <w:r>
                      <w:fldChar w:fldCharType="begin"/>
                    </w:r>
                    <w:r w:rsidR="00D0285F">
                      <w:instrText xml:space="preserve"> DOCPROPERTY "Motionsnummer" *\charformat </w:instrText>
                    </w:r>
                    <w:r>
                      <w:fldChar w:fldCharType="separate"/>
                    </w:r>
                    <w:r w:rsidR="00133211">
                      <w:t>N320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4FA" w:rsidRPr="00FA6D76" w:rsidRDefault="00FA6D76" w:rsidP="00D0285F">
    <w:pPr>
      <w:pStyle w:val="Sidhuvud"/>
    </w:pPr>
    <w:r w:rsidRPr="00FA6D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8590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85F" w:rsidRDefault="000423CB">
                          <w:pPr>
                            <w:pStyle w:val="KantRubrikS5H"/>
                            <w:ind w:right="0"/>
                          </w:pPr>
                          <w:r>
                            <w:fldChar w:fldCharType="begin"/>
                          </w:r>
                          <w:r w:rsidR="00D0285F">
                            <w:instrText xml:space="preserve"> DOCPROPERTY "YearUser" *\charformat </w:instrText>
                          </w:r>
                          <w:r>
                            <w:fldChar w:fldCharType="separate"/>
                          </w:r>
                          <w:r w:rsidR="00133211">
                            <w:t>2006/07</w:t>
                          </w:r>
                          <w:r>
                            <w:fldChar w:fldCharType="end"/>
                          </w:r>
                          <w:r w:rsidR="00D0285F">
                            <w:t>:</w:t>
                          </w:r>
                          <w:r>
                            <w:fldChar w:fldCharType="begin"/>
                          </w:r>
                          <w:r w:rsidR="00D0285F">
                            <w:instrText xml:space="preserve"> DOCPROPERTY "Motionsnummer" *\charformat </w:instrText>
                          </w:r>
                          <w:r>
                            <w:fldChar w:fldCharType="separate"/>
                          </w:r>
                          <w:r w:rsidR="00133211">
                            <w:t>N320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285F" w:rsidRDefault="000423CB">
                    <w:pPr>
                      <w:pStyle w:val="KantRubrikS5H"/>
                      <w:ind w:right="0"/>
                    </w:pPr>
                    <w:r>
                      <w:fldChar w:fldCharType="begin"/>
                    </w:r>
                    <w:r w:rsidR="00D0285F">
                      <w:instrText xml:space="preserve"> DOCPROPERTY "YearUser" *\charformat </w:instrText>
                    </w:r>
                    <w:r>
                      <w:fldChar w:fldCharType="separate"/>
                    </w:r>
                    <w:r w:rsidR="00133211">
                      <w:t>2006/07</w:t>
                    </w:r>
                    <w:r>
                      <w:fldChar w:fldCharType="end"/>
                    </w:r>
                    <w:r w:rsidR="00D0285F">
                      <w:t>:</w:t>
                    </w:r>
                    <w:r>
                      <w:fldChar w:fldCharType="begin"/>
                    </w:r>
                    <w:r w:rsidR="00D0285F">
                      <w:instrText xml:space="preserve"> DOCPROPERTY "Motionsnummer" *\charformat </w:instrText>
                    </w:r>
                    <w:r>
                      <w:fldChar w:fldCharType="separate"/>
                    </w:r>
                    <w:r w:rsidR="00133211">
                      <w:t>N320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3CB" w:rsidRPr="00FA6D76" w:rsidRDefault="000423CB">
    <w:pPr>
      <w:pStyle w:val="FSHNormal"/>
      <w:tabs>
        <w:tab w:val="right" w:pos="5840"/>
      </w:tabs>
    </w:pPr>
    <w:r w:rsidRPr="00FA6D76">
      <w:br/>
    </w:r>
    <w:r w:rsidRPr="00FA6D76">
      <w:fldChar w:fldCharType="begin" w:fldLock="1"/>
    </w:r>
    <w:r w:rsidRPr="00FA6D76">
      <w:instrText xml:space="preserve"> DOCPROPERTY</w:instrText>
    </w:r>
    <w:r w:rsidRPr="00FA6D76">
      <w:rPr>
        <w:sz w:val="18"/>
      </w:rPr>
      <w:instrText xml:space="preserve"> "YearUser" *\charformat </w:instrText>
    </w:r>
    <w:r w:rsidRPr="00FA6D76">
      <w:fldChar w:fldCharType="separate"/>
    </w:r>
    <w:r w:rsidRPr="00FA6D76">
      <w:t>2006/07</w:t>
    </w:r>
    <w:r w:rsidRPr="00FA6D76">
      <w:fldChar w:fldCharType="end"/>
    </w:r>
    <w:r w:rsidRPr="00FA6D76">
      <w:t xml:space="preserve"> </w:t>
    </w:r>
    <w:r w:rsidRPr="00FA6D76">
      <w:tab/>
      <w:t xml:space="preserve">mnr: </w:t>
    </w:r>
    <w:r w:rsidRPr="00FA6D76">
      <w:fldChar w:fldCharType="begin" w:fldLock="1"/>
    </w:r>
    <w:r w:rsidRPr="00FA6D76">
      <w:instrText xml:space="preserve"> DOCPROPERTY</w:instrText>
    </w:r>
    <w:r w:rsidRPr="00FA6D76">
      <w:rPr>
        <w:sz w:val="18"/>
      </w:rPr>
      <w:instrText xml:space="preserve"> "Motionsnummer" *\charformat </w:instrText>
    </w:r>
    <w:r w:rsidRPr="00FA6D76">
      <w:fldChar w:fldCharType="separate"/>
    </w:r>
    <w:r w:rsidRPr="00FA6D76">
      <w:t>N320</w:t>
    </w:r>
    <w:r w:rsidRPr="00FA6D76">
      <w:fldChar w:fldCharType="end"/>
    </w:r>
    <w:r w:rsidRPr="00FA6D76">
      <w:br/>
    </w:r>
    <w:r w:rsidRPr="00FA6D76">
      <w:fldChar w:fldCharType="begin" w:fldLock="1"/>
    </w:r>
    <w:r w:rsidRPr="00FA6D76">
      <w:instrText xml:space="preserve"> DOCPROPERTY</w:instrText>
    </w:r>
    <w:r w:rsidRPr="00FA6D76">
      <w:rPr>
        <w:sz w:val="18"/>
      </w:rPr>
      <w:instrText xml:space="preserve"> "Samling" *\charformat </w:instrText>
    </w:r>
    <w:r w:rsidRPr="00FA6D76">
      <w:fldChar w:fldCharType="end"/>
    </w:r>
    <w:r w:rsidRPr="00FA6D76">
      <w:tab/>
      <w:t xml:space="preserve">pnr: </w:t>
    </w:r>
    <w:r w:rsidRPr="00FA6D76">
      <w:fldChar w:fldCharType="begin" w:fldLock="1"/>
    </w:r>
    <w:r w:rsidRPr="00FA6D76">
      <w:instrText xml:space="preserve"> DOCPROPERTY</w:instrText>
    </w:r>
    <w:r w:rsidRPr="00FA6D76">
      <w:rPr>
        <w:sz w:val="18"/>
      </w:rPr>
      <w:instrText xml:space="preserve"> "Partinummer" *\charformat </w:instrText>
    </w:r>
    <w:r w:rsidRPr="00FA6D76">
      <w:fldChar w:fldCharType="separate"/>
    </w:r>
    <w:r w:rsidRPr="00FA6D76">
      <w:t>s22431</w:t>
    </w:r>
    <w:r w:rsidRPr="00FA6D76">
      <w:fldChar w:fldCharType="end"/>
    </w:r>
  </w:p>
  <w:p w:rsidR="000423CB" w:rsidRPr="00FA6D76" w:rsidRDefault="000423CB">
    <w:pPr>
      <w:pStyle w:val="FSHRub1"/>
    </w:pPr>
    <w:r w:rsidRPr="00FA6D76">
      <w:t>Motion till riksdagen</w:t>
    </w:r>
    <w:r w:rsidRPr="00FA6D76">
      <w:br/>
    </w:r>
    <w:r w:rsidRPr="00FA6D76">
      <w:fldChar w:fldCharType="begin" w:fldLock="1"/>
    </w:r>
    <w:r w:rsidRPr="00FA6D76">
      <w:instrText xml:space="preserve"> DOCPROPERTY "YearUser" *\charformat </w:instrText>
    </w:r>
    <w:r w:rsidRPr="00FA6D76">
      <w:fldChar w:fldCharType="separate"/>
    </w:r>
    <w:r w:rsidRPr="00FA6D76">
      <w:t>2006/07</w:t>
    </w:r>
    <w:r w:rsidRPr="00FA6D76">
      <w:fldChar w:fldCharType="end"/>
    </w:r>
    <w:r w:rsidRPr="00FA6D76">
      <w:t>:</w:t>
    </w:r>
    <w:r w:rsidRPr="00FA6D76">
      <w:fldChar w:fldCharType="begin" w:fldLock="1"/>
    </w:r>
    <w:r w:rsidRPr="00FA6D76">
      <w:instrText xml:space="preserve"> DOCPROPERTY "Motionsnummer" *\charformat </w:instrText>
    </w:r>
    <w:r w:rsidRPr="00FA6D76">
      <w:fldChar w:fldCharType="separate"/>
    </w:r>
    <w:r w:rsidRPr="00FA6D76">
      <w:t>N320</w:t>
    </w:r>
    <w:r w:rsidRPr="00FA6D76">
      <w:fldChar w:fldCharType="end"/>
    </w:r>
  </w:p>
  <w:p w:rsidR="000423CB" w:rsidRPr="00FA6D76" w:rsidRDefault="000423CB">
    <w:pPr>
      <w:pStyle w:val="FSHNormalS5"/>
    </w:pPr>
    <w:r w:rsidRPr="00FA6D76">
      <w:fldChar w:fldCharType="begin" w:fldLock="1"/>
    </w:r>
    <w:r w:rsidRPr="00FA6D76">
      <w:instrText xml:space="preserve"> DOCPROPERTY "MotionarText" *\charformat </w:instrText>
    </w:r>
    <w:r w:rsidRPr="00FA6D76">
      <w:fldChar w:fldCharType="separate"/>
    </w:r>
    <w:r w:rsidRPr="00FA6D76">
      <w:t>av Eva Sonidsson och Hans Stenberg (s)</w:t>
    </w:r>
    <w:r w:rsidRPr="00FA6D76">
      <w:fldChar w:fldCharType="end"/>
    </w:r>
    <w:r w:rsidRPr="00FA6D76">
      <w:br/>
    </w:r>
    <w:r w:rsidRPr="00FA6D76">
      <w:fldChar w:fldCharType="begin" w:fldLock="1"/>
    </w:r>
    <w:r w:rsidRPr="00FA6D76">
      <w:instrText xml:space="preserve"> DOCPROPERTY "SvarFrasKort" *\charformat </w:instrText>
    </w:r>
    <w:r w:rsidRPr="00FA6D76">
      <w:fldChar w:fldCharType="end"/>
    </w:r>
  </w:p>
  <w:p w:rsidR="000423CB" w:rsidRPr="00FA6D76" w:rsidRDefault="000423CB">
    <w:pPr>
      <w:pStyle w:val="FSHTitel"/>
    </w:pPr>
    <w:r w:rsidRPr="00FA6D76">
      <w:fldChar w:fldCharType="begin" w:fldLock="1"/>
    </w:r>
    <w:r w:rsidRPr="00FA6D76">
      <w:instrText xml:space="preserve"> DOCPROPERTY</w:instrText>
    </w:r>
    <w:r w:rsidRPr="00FA6D76">
      <w:rPr>
        <w:sz w:val="18"/>
      </w:rPr>
      <w:instrText xml:space="preserve"> "RubrikSvar" *\charformat </w:instrText>
    </w:r>
    <w:r w:rsidRPr="00FA6D76">
      <w:fldChar w:fldCharType="separate"/>
    </w:r>
    <w:r w:rsidRPr="00FA6D76">
      <w:t>Avregleringar</w:t>
    </w:r>
    <w:r w:rsidRPr="00FA6D76">
      <w:fldChar w:fldCharType="end"/>
    </w:r>
  </w:p>
  <w:p w:rsidR="000423CB" w:rsidRPr="00FA6D76" w:rsidRDefault="000423CB">
    <w:pPr>
      <w:pStyle w:val="Normal00"/>
    </w:pPr>
  </w:p>
  <w:p w:rsidR="00D0285F" w:rsidRPr="00FA6D76" w:rsidRDefault="00D028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7397775">
    <w:abstractNumId w:val="13"/>
  </w:num>
  <w:num w:numId="2" w16cid:durableId="1147554380">
    <w:abstractNumId w:val="10"/>
  </w:num>
  <w:num w:numId="3" w16cid:durableId="165678099">
    <w:abstractNumId w:val="11"/>
  </w:num>
  <w:num w:numId="4" w16cid:durableId="1542326189">
    <w:abstractNumId w:val="12"/>
  </w:num>
  <w:num w:numId="5" w16cid:durableId="982655215">
    <w:abstractNumId w:val="8"/>
  </w:num>
  <w:num w:numId="6" w16cid:durableId="798693983">
    <w:abstractNumId w:val="3"/>
  </w:num>
  <w:num w:numId="7" w16cid:durableId="1754473955">
    <w:abstractNumId w:val="2"/>
  </w:num>
  <w:num w:numId="8" w16cid:durableId="1008824646">
    <w:abstractNumId w:val="1"/>
  </w:num>
  <w:num w:numId="9" w16cid:durableId="1536037487">
    <w:abstractNumId w:val="0"/>
  </w:num>
  <w:num w:numId="10" w16cid:durableId="1557207515">
    <w:abstractNumId w:val="9"/>
  </w:num>
  <w:num w:numId="11" w16cid:durableId="561521142">
    <w:abstractNumId w:val="7"/>
  </w:num>
  <w:num w:numId="12" w16cid:durableId="225265355">
    <w:abstractNumId w:val="6"/>
  </w:num>
  <w:num w:numId="13" w16cid:durableId="429400009">
    <w:abstractNumId w:val="5"/>
  </w:num>
  <w:num w:numId="14" w16cid:durableId="136920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BF9BF603-152B-49FB-915D-59C9FA8B5D71},{B18FB4F6-E5C3-4394-92DB-9CB27A7B60F0}"/>
  </w:docVars>
  <w:rsids>
    <w:rsidRoot w:val="00FA6D76"/>
    <w:rsid w:val="00002742"/>
    <w:rsid w:val="000220F8"/>
    <w:rsid w:val="00034058"/>
    <w:rsid w:val="00040D14"/>
    <w:rsid w:val="000423CB"/>
    <w:rsid w:val="0004381F"/>
    <w:rsid w:val="00064BC3"/>
    <w:rsid w:val="00066474"/>
    <w:rsid w:val="000665E6"/>
    <w:rsid w:val="00066775"/>
    <w:rsid w:val="00072FB9"/>
    <w:rsid w:val="0007598F"/>
    <w:rsid w:val="000B2040"/>
    <w:rsid w:val="000C402F"/>
    <w:rsid w:val="000E431D"/>
    <w:rsid w:val="000E48DA"/>
    <w:rsid w:val="000E5207"/>
    <w:rsid w:val="000F5ADD"/>
    <w:rsid w:val="00100531"/>
    <w:rsid w:val="0010382E"/>
    <w:rsid w:val="00133211"/>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4DED"/>
    <w:rsid w:val="003303B5"/>
    <w:rsid w:val="003366E9"/>
    <w:rsid w:val="00342FB4"/>
    <w:rsid w:val="0036065A"/>
    <w:rsid w:val="00370D03"/>
    <w:rsid w:val="003866EC"/>
    <w:rsid w:val="00391AF5"/>
    <w:rsid w:val="003B418B"/>
    <w:rsid w:val="003F100A"/>
    <w:rsid w:val="00445271"/>
    <w:rsid w:val="00447A04"/>
    <w:rsid w:val="00451AB0"/>
    <w:rsid w:val="004527C3"/>
    <w:rsid w:val="00487F7A"/>
    <w:rsid w:val="004971B2"/>
    <w:rsid w:val="004A0504"/>
    <w:rsid w:val="004B5278"/>
    <w:rsid w:val="004E38D9"/>
    <w:rsid w:val="004F122E"/>
    <w:rsid w:val="005000F2"/>
    <w:rsid w:val="00531020"/>
    <w:rsid w:val="0054035E"/>
    <w:rsid w:val="00545150"/>
    <w:rsid w:val="00545421"/>
    <w:rsid w:val="0055072A"/>
    <w:rsid w:val="005525A5"/>
    <w:rsid w:val="005544CE"/>
    <w:rsid w:val="005B145B"/>
    <w:rsid w:val="005D3F50"/>
    <w:rsid w:val="00601C6D"/>
    <w:rsid w:val="00603CD4"/>
    <w:rsid w:val="006346C1"/>
    <w:rsid w:val="00653DD0"/>
    <w:rsid w:val="006B6262"/>
    <w:rsid w:val="007244B5"/>
    <w:rsid w:val="00727C6F"/>
    <w:rsid w:val="00740D6D"/>
    <w:rsid w:val="00743F76"/>
    <w:rsid w:val="00770030"/>
    <w:rsid w:val="00774959"/>
    <w:rsid w:val="00774B60"/>
    <w:rsid w:val="007852B2"/>
    <w:rsid w:val="00794149"/>
    <w:rsid w:val="007B67A7"/>
    <w:rsid w:val="007C6092"/>
    <w:rsid w:val="007E119E"/>
    <w:rsid w:val="00846903"/>
    <w:rsid w:val="008E5AE9"/>
    <w:rsid w:val="008F0A96"/>
    <w:rsid w:val="009062A0"/>
    <w:rsid w:val="00912AC7"/>
    <w:rsid w:val="009451E7"/>
    <w:rsid w:val="009464FA"/>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0285F"/>
    <w:rsid w:val="00D06320"/>
    <w:rsid w:val="00D1174F"/>
    <w:rsid w:val="00D1289C"/>
    <w:rsid w:val="00D44527"/>
    <w:rsid w:val="00D52681"/>
    <w:rsid w:val="00D53D04"/>
    <w:rsid w:val="00D548A9"/>
    <w:rsid w:val="00D55EF7"/>
    <w:rsid w:val="00DC0DF0"/>
    <w:rsid w:val="00DC6C70"/>
    <w:rsid w:val="00DF5ACD"/>
    <w:rsid w:val="00E22893"/>
    <w:rsid w:val="00E349C2"/>
    <w:rsid w:val="00E360DE"/>
    <w:rsid w:val="00E5074A"/>
    <w:rsid w:val="00E521CB"/>
    <w:rsid w:val="00E728F6"/>
    <w:rsid w:val="00E75D28"/>
    <w:rsid w:val="00E84F25"/>
    <w:rsid w:val="00E947AB"/>
    <w:rsid w:val="00EC007B"/>
    <w:rsid w:val="00F21B30"/>
    <w:rsid w:val="00F273EA"/>
    <w:rsid w:val="00F42CB9"/>
    <w:rsid w:val="00F73E9E"/>
    <w:rsid w:val="00F87D14"/>
    <w:rsid w:val="00FA3374"/>
    <w:rsid w:val="00FA6D76"/>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6A549D-68EE-45C3-9CD1-7FB1D569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0C402F"/>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0C402F"/>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966229">
      <w:bodyDiv w:val="1"/>
      <w:marLeft w:val="0"/>
      <w:marRight w:val="0"/>
      <w:marTop w:val="0"/>
      <w:marBottom w:val="0"/>
      <w:divBdr>
        <w:top w:val="none" w:sz="0" w:space="0" w:color="auto"/>
        <w:left w:val="none" w:sz="0" w:space="0" w:color="auto"/>
        <w:bottom w:val="none" w:sz="0" w:space="0" w:color="auto"/>
        <w:right w:val="none" w:sz="0" w:space="0" w:color="auto"/>
      </w:divBdr>
      <w:divsChild>
        <w:div w:id="570429225">
          <w:marLeft w:val="-15"/>
          <w:marRight w:val="-15"/>
          <w:marTop w:val="0"/>
          <w:marBottom w:val="0"/>
          <w:divBdr>
            <w:top w:val="none" w:sz="0" w:space="0" w:color="auto"/>
            <w:left w:val="single" w:sz="6" w:space="0" w:color="DADADA"/>
            <w:bottom w:val="none" w:sz="0" w:space="0" w:color="auto"/>
            <w:right w:val="single" w:sz="6" w:space="0" w:color="DADADA"/>
          </w:divBdr>
          <w:divsChild>
            <w:div w:id="601643702">
              <w:marLeft w:val="0"/>
              <w:marRight w:val="0"/>
              <w:marTop w:val="0"/>
              <w:marBottom w:val="0"/>
              <w:divBdr>
                <w:top w:val="none" w:sz="0" w:space="0" w:color="auto"/>
                <w:left w:val="single" w:sz="48" w:space="0" w:color="FFFFFF"/>
                <w:bottom w:val="none" w:sz="0" w:space="0" w:color="auto"/>
                <w:right w:val="none" w:sz="0" w:space="0" w:color="auto"/>
              </w:divBdr>
              <w:divsChild>
                <w:div w:id="67461121">
                  <w:marLeft w:val="-15"/>
                  <w:marRight w:val="-15"/>
                  <w:marTop w:val="0"/>
                  <w:marBottom w:val="0"/>
                  <w:divBdr>
                    <w:top w:val="none" w:sz="0" w:space="0" w:color="auto"/>
                    <w:left w:val="single" w:sz="6" w:space="0" w:color="F9C661"/>
                    <w:bottom w:val="none" w:sz="0" w:space="0" w:color="auto"/>
                    <w:right w:val="single" w:sz="6" w:space="0" w:color="DADADA"/>
                  </w:divBdr>
                  <w:divsChild>
                    <w:div w:id="1199200269">
                      <w:marLeft w:val="-30"/>
                      <w:marRight w:val="-45"/>
                      <w:marTop w:val="0"/>
                      <w:marBottom w:val="0"/>
                      <w:divBdr>
                        <w:top w:val="none" w:sz="0" w:space="0" w:color="auto"/>
                        <w:left w:val="none" w:sz="0" w:space="0" w:color="auto"/>
                        <w:bottom w:val="none" w:sz="0" w:space="0" w:color="auto"/>
                        <w:right w:val="none" w:sz="0" w:space="0" w:color="auto"/>
                      </w:divBdr>
                      <w:divsChild>
                        <w:div w:id="21241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1464</Characters>
  <Application>Microsoft Office Word</Application>
  <DocSecurity>4</DocSecurity>
  <Lines>31</Lines>
  <Paragraphs>14</Paragraphs>
  <ScaleCrop>false</ScaleCrop>
  <HeadingPairs>
    <vt:vector size="2" baseType="variant">
      <vt:variant>
        <vt:lpstr>Rubrik</vt:lpstr>
      </vt:variant>
      <vt:variant>
        <vt:i4>1</vt:i4>
      </vt:variant>
    </vt:vector>
  </HeadingPairs>
  <TitlesOfParts>
    <vt:vector size="1" baseType="lpstr">
      <vt:lpstr>s22431</vt:lpstr>
    </vt:vector>
  </TitlesOfParts>
  <Company>Riksdagen</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s22431</dc:title>
  <dc:subject>s22431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2006-12-12T15:55:00Z</cp:lastPrinted>
  <dcterms:created xsi:type="dcterms:W3CDTF">2025-12-17T01:00:00Z</dcterms:created>
  <dcterms:modified xsi:type="dcterms:W3CDTF">2025-12-17T01:00:00Z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Avregleringar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Avregleringar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Hans Stenberg (s)</vt:lpwstr>
  </property>
  <property fmtid="{D5CDD505-2E9C-101B-9397-08002B2CF9AE}" pid="26" name="MotionarLista">
    <vt:lpwstr>Sonidsson, Eva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20062007000000000115000224310069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20062007000000000115000224310069</vt:lpwstr>
  </property>
  <property fmtid="{D5CDD505-2E9C-101B-9397-08002B2CF9AE}" pid="50" name="nummer">
    <vt:lpwstr>320</vt:lpwstr>
  </property>
  <property fmtid="{D5CDD505-2E9C-101B-9397-08002B2CF9AE}" pid="51" name="utskottsbeteckning">
    <vt:lpwstr>N</vt:lpwstr>
  </property>
  <property fmtid="{D5CDD505-2E9C-101B-9397-08002B2CF9AE}" pid="52" name="GlobalUID">
    <vt:lpwstr>{B5923884-EAF5-488E-B6F8-F55681C18095}</vt:lpwstr>
  </property>
  <property fmtid="{D5CDD505-2E9C-101B-9397-08002B2CF9AE}" pid="53" name="Överföringar">
    <vt:i4>0</vt:i4>
  </property>
  <property fmtid="{D5CDD505-2E9C-101B-9397-08002B2CF9AE}" pid="54" name="Checksum">
    <vt:lpwstr>*0006734851857*</vt:lpwstr>
  </property>
  <property fmtid="{D5CDD505-2E9C-101B-9397-08002B2CF9AE}" pid="55" name="skuggnummer">
    <vt:lpwstr>1721</vt:lpwstr>
  </property>
  <property fmtid="{D5CDD505-2E9C-101B-9397-08002B2CF9AE}" pid="56" name="urixVersion">
    <vt:lpwstr>3.1.4.0</vt:lpwstr>
  </property>
  <property fmtid="{D5CDD505-2E9C-101B-9397-08002B2CF9AE}" pid="57" name="urixOrigin">
    <vt:lpwstr>070221 17:58:04.389</vt:lpwstr>
  </property>
  <property fmtid="{D5CDD505-2E9C-101B-9397-08002B2CF9AE}" pid="58" name="urixGuid">
    <vt:lpwstr>{72F657C6-63CA-4639-A0BA-6EE8C1601A43}</vt:lpwstr>
  </property>
</Properties>
</file>