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A89" w:rsidRPr="00DB25A1" w:rsidRDefault="005E5A89">
      <w:pPr>
        <w:pStyle w:val="Frslagsrubrik"/>
      </w:pPr>
      <w:r w:rsidRPr="00DB25A1">
        <w:t>Förslag till riksdagsbeslut</w:t>
      </w:r>
    </w:p>
    <w:p w:rsidR="005E5A89" w:rsidRPr="00DB25A1" w:rsidRDefault="005E5A89">
      <w:pPr>
        <w:pStyle w:val="Hemstlatt"/>
        <w:ind w:left="0"/>
      </w:pPr>
      <w:r w:rsidRPr="00DB25A1">
        <w:t xml:space="preserve">Riksdagen tillkännager för regeringen som sin mening vad som anförs i motionen om </w:t>
      </w:r>
      <w:r w:rsidRPr="00DB25A1">
        <w:rPr>
          <w:color w:val="000000"/>
        </w:rPr>
        <w:t>ytterligare åtgärder i syfte att verka för ett livskraftigt svenskt jordbruk.</w:t>
      </w:r>
    </w:p>
    <w:p w:rsidR="005E5A89" w:rsidRPr="00DB25A1" w:rsidRDefault="005E5A89">
      <w:pPr>
        <w:pStyle w:val="Rubrik1"/>
      </w:pPr>
      <w:r w:rsidRPr="00DB25A1">
        <w:t>Motivering</w:t>
      </w:r>
    </w:p>
    <w:p w:rsidR="005E5A89" w:rsidRPr="00DB25A1" w:rsidRDefault="005E5A89">
      <w:r w:rsidRPr="00DB25A1">
        <w:t>Jordbruket är en betydelsefull näring för Sverige. Landets bönder produc</w:t>
      </w:r>
      <w:r w:rsidRPr="00DB25A1">
        <w:t>e</w:t>
      </w:r>
      <w:r w:rsidRPr="00DB25A1">
        <w:t>rar med mycket hög kvalitet. Utifrån ett internationellt perspektiv ligger svenska bönder i topp, både vad gäller kvalitet och i arbetet att förbättra mi</w:t>
      </w:r>
      <w:r w:rsidRPr="00DB25A1">
        <w:t>l</w:t>
      </w:r>
      <w:r w:rsidRPr="00DB25A1">
        <w:t>jön.</w:t>
      </w:r>
    </w:p>
    <w:p w:rsidR="005E5A89" w:rsidRPr="00DB25A1" w:rsidRDefault="005E5A89">
      <w:pPr>
        <w:pStyle w:val="Normaltindrag"/>
      </w:pPr>
      <w:r w:rsidRPr="00DB25A1">
        <w:t>I budgeten för 2013 visar regeringen att man tar ansvar för det höga sven</w:t>
      </w:r>
      <w:r w:rsidRPr="00DB25A1">
        <w:t>s</w:t>
      </w:r>
      <w:r w:rsidRPr="00DB25A1">
        <w:t>ka djurskyddet och svensk livsmedelsproduktion.</w:t>
      </w:r>
    </w:p>
    <w:p w:rsidR="005E5A89" w:rsidRPr="00DB25A1" w:rsidRDefault="005E5A89">
      <w:pPr>
        <w:pStyle w:val="Normaltindrag"/>
      </w:pPr>
      <w:r w:rsidRPr="00DB25A1">
        <w:t>Samtidigt finns det flera problemställningar. Det svenska regelverket är i många avseenden betydligt hårdare än vad som gäller för bönder i övriga Europa. Detta snedvrider konkurrensen vilket gör att svenska bönder ibland hamnar i underläge gentemot övriga aktörer på marknaden. Detta är inte a</w:t>
      </w:r>
      <w:r w:rsidRPr="00DB25A1">
        <w:t>c</w:t>
      </w:r>
      <w:r w:rsidRPr="00DB25A1">
        <w:t>ceptabelt. Villkoren ska vara desamma oavsett om köttet eller spannmålen produceras i Sverige eller något annat land. Det är viktigt att regeringen p</w:t>
      </w:r>
      <w:r w:rsidRPr="00DB25A1">
        <w:t>å</w:t>
      </w:r>
      <w:r w:rsidRPr="00DB25A1">
        <w:t>verkar inom den europeiska gemenskapen och att arbetet med regelfören</w:t>
      </w:r>
      <w:r w:rsidRPr="00DB25A1">
        <w:t>k</w:t>
      </w:r>
      <w:r w:rsidRPr="00DB25A1">
        <w:t>lingar fortsätter.</w:t>
      </w:r>
    </w:p>
    <w:p w:rsidR="005E5A89" w:rsidRPr="00DB25A1" w:rsidRDefault="005E5A89">
      <w:pPr>
        <w:pStyle w:val="Normaltindrag"/>
      </w:pPr>
      <w:r w:rsidRPr="00DB25A1">
        <w:t>Svenska bönder är själva kärnan i arbetet med att utveckla en levande landsbygd och öppna landskap. Vår landsbygd har många goda förutsättnin</w:t>
      </w:r>
      <w:r w:rsidRPr="00DB25A1">
        <w:t>g</w:t>
      </w:r>
      <w:r w:rsidRPr="00DB25A1">
        <w:t>ar och fina miljöer som måste tas tillvara. I Blekinge vill vi utveckla den småskaliga livsmedelsproduktionen, vilket ger möjligheter för företagen inom jordbruk- och livsmedelssektorn att växa. Detta får positiva konsekvenser i form av mer närproducerade livsmedel.</w:t>
      </w:r>
    </w:p>
    <w:p w:rsidR="005E5A89" w:rsidRPr="00DB25A1" w:rsidRDefault="005E5A89">
      <w:pPr>
        <w:pStyle w:val="Normaltindrag"/>
      </w:pPr>
      <w:r w:rsidRPr="00DB25A1">
        <w:t>Vägen mellan producent och konsument blir kortare. Konsumenten måste också få ökad kännedom om hur olika livsmedel produceras.</w:t>
      </w:r>
    </w:p>
    <w:p w:rsidR="005E5A89" w:rsidRPr="00DB25A1" w:rsidRDefault="005E5A89">
      <w:pPr>
        <w:pStyle w:val="Normaltindrag"/>
      </w:pPr>
      <w:r w:rsidRPr="00DB25A1">
        <w:lastRenderedPageBreak/>
        <w:t>Regeringens satsning ”Matlandet” är välkommen, de satsningarna måste fortsätta. Vi måste även konsekvent arbeta för att tullar och andra handelshi</w:t>
      </w:r>
      <w:r w:rsidRPr="00DB25A1">
        <w:t>n</w:t>
      </w:r>
      <w:r w:rsidRPr="00DB25A1">
        <w:t>der tas bort, vilket skulle underlätta för svenska produkter och svensk mat att få en mycket större marknad än idag.</w:t>
      </w:r>
    </w:p>
    <w:p w:rsidR="005E5A89" w:rsidRPr="00DB25A1" w:rsidRDefault="005E5A89">
      <w:pPr>
        <w:pStyle w:val="Normaltindrag"/>
      </w:pPr>
      <w:r w:rsidRPr="00DB25A1">
        <w:t>Förenklingarna för jordbruksföretagare måste fortsätta. Mellan 2006 och 2010 minskade den administrativa kostnaden med 37 procent inom lantbruk</w:t>
      </w:r>
      <w:r w:rsidRPr="00DB25A1">
        <w:t>s</w:t>
      </w:r>
      <w:r w:rsidRPr="00DB25A1">
        <w:t>sektorn, här bör finnas en fortsatt hög ambition till ytterligare kostnadsmins</w:t>
      </w:r>
      <w:r w:rsidRPr="00DB25A1">
        <w:t>k</w:t>
      </w:r>
      <w:r w:rsidRPr="00DB25A1">
        <w:t>ningar. Ambitionen måste också vara att fortsatt arbeta för lika regelverk inom EU, för att uppnå konkurrens på lika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25A1">
        <w:trPr>
          <w:cantSplit/>
        </w:trPr>
        <w:tc>
          <w:tcPr>
            <w:tcW w:w="3046" w:type="dxa"/>
          </w:tcPr>
          <w:p w:rsidR="005E5A89" w:rsidRPr="00DB25A1" w:rsidRDefault="005E5A89">
            <w:pPr>
              <w:pStyle w:val="UnderskriftDatum"/>
              <w:spacing w:before="240"/>
            </w:pPr>
            <w:r w:rsidRPr="00DB25A1">
              <w:t>Stockholm den 2 oktober 2012</w:t>
            </w:r>
          </w:p>
        </w:tc>
        <w:tc>
          <w:tcPr>
            <w:tcW w:w="3047" w:type="dxa"/>
          </w:tcPr>
          <w:p w:rsidR="005E5A89" w:rsidRPr="00DB25A1" w:rsidRDefault="005E5A89">
            <w:pPr>
              <w:pStyle w:val="Underskrifter"/>
              <w:spacing w:before="240"/>
            </w:pPr>
          </w:p>
        </w:tc>
      </w:tr>
      <w:tr w:rsidR="00000000" w:rsidRPr="00DB25A1">
        <w:trPr>
          <w:cantSplit/>
        </w:trPr>
        <w:tc>
          <w:tcPr>
            <w:tcW w:w="3046" w:type="dxa"/>
          </w:tcPr>
          <w:p w:rsidR="005E5A89" w:rsidRPr="00DB25A1" w:rsidRDefault="005E5A89">
            <w:pPr>
              <w:pStyle w:val="Underskrifter"/>
            </w:pPr>
            <w:r w:rsidRPr="00DB25A1">
              <w:t>Gustav Nilsson (M)</w:t>
            </w:r>
          </w:p>
        </w:tc>
        <w:tc>
          <w:tcPr>
            <w:tcW w:w="3046" w:type="dxa"/>
          </w:tcPr>
          <w:p w:rsidR="005E5A89" w:rsidRPr="00DB25A1" w:rsidRDefault="005E5A89">
            <w:pPr>
              <w:pStyle w:val="Underskrifter"/>
            </w:pPr>
          </w:p>
        </w:tc>
      </w:tr>
    </w:tbl>
    <w:p w:rsidR="005E5A89" w:rsidRPr="00DB25A1" w:rsidRDefault="005E5A89">
      <w:pPr>
        <w:pStyle w:val="Normaltindrag"/>
      </w:pPr>
    </w:p>
    <w:sectPr w:rsidR="005E5A89" w:rsidRPr="00DB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A89" w:rsidRPr="00DB25A1" w:rsidRDefault="005E5A89">
      <w:r w:rsidRPr="00DB25A1">
        <w:separator/>
      </w:r>
    </w:p>
  </w:endnote>
  <w:endnote w:type="continuationSeparator" w:id="0">
    <w:p w:rsidR="005E5A89" w:rsidRPr="00DB25A1" w:rsidRDefault="005E5A89">
      <w:r w:rsidRPr="00DB25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A89" w:rsidRPr="00DB25A1" w:rsidRDefault="00DB25A1">
    <w:pPr>
      <w:pStyle w:val="Sidfot"/>
    </w:pPr>
    <w:r w:rsidRPr="00DB25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7318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A89" w:rsidRDefault="005E5A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5A89" w:rsidRDefault="005E5A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A89" w:rsidRPr="00DB25A1" w:rsidRDefault="00DB25A1">
    <w:pPr>
      <w:pStyle w:val="Sidfot"/>
    </w:pPr>
    <w:r w:rsidRPr="00DB25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4804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A89" w:rsidRDefault="005E5A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A89" w:rsidRDefault="005E5A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A89" w:rsidRPr="00DB25A1" w:rsidRDefault="00DB25A1">
    <w:pPr>
      <w:pStyle w:val="Sidfot"/>
    </w:pPr>
    <w:r w:rsidRPr="00DB25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86379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A89" w:rsidRDefault="005E5A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A89" w:rsidRDefault="005E5A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A89" w:rsidRPr="00DB25A1" w:rsidRDefault="005E5A89">
      <w:r w:rsidRPr="00DB25A1">
        <w:separator/>
      </w:r>
    </w:p>
  </w:footnote>
  <w:footnote w:type="continuationSeparator" w:id="0">
    <w:p w:rsidR="005E5A89" w:rsidRPr="00DB25A1" w:rsidRDefault="005E5A89">
      <w:r w:rsidRPr="00DB25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A89" w:rsidRPr="00DB25A1" w:rsidRDefault="00DB25A1">
    <w:pPr>
      <w:pStyle w:val="Sidhuvud"/>
    </w:pPr>
    <w:r w:rsidRPr="00DB25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54679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A89" w:rsidRDefault="005E5A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5A89" w:rsidRDefault="005E5A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A89" w:rsidRPr="00DB25A1" w:rsidRDefault="00DB25A1">
    <w:pPr>
      <w:pStyle w:val="Sidhuvud"/>
    </w:pPr>
    <w:r w:rsidRPr="00DB25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88551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A89" w:rsidRDefault="005E5A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5A89" w:rsidRDefault="005E5A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A89" w:rsidRPr="00DB25A1" w:rsidRDefault="005E5A89">
    <w:pPr>
      <w:pStyle w:val="FSHNormal"/>
      <w:tabs>
        <w:tab w:val="right" w:pos="5840"/>
      </w:tabs>
    </w:pPr>
    <w:r w:rsidRPr="00DB25A1">
      <w:br/>
    </w:r>
    <w:r w:rsidRPr="00DB25A1">
      <w:fldChar w:fldCharType="begin" w:fldLock="1"/>
    </w:r>
    <w:r w:rsidRPr="00DB25A1">
      <w:instrText xml:space="preserve"> DOCPROPERTY</w:instrText>
    </w:r>
    <w:r w:rsidRPr="00DB25A1">
      <w:rPr>
        <w:sz w:val="18"/>
      </w:rPr>
      <w:instrText xml:space="preserve"> "YearUser" *\charformat </w:instrText>
    </w:r>
    <w:r w:rsidRPr="00DB25A1">
      <w:fldChar w:fldCharType="separate"/>
    </w:r>
    <w:r w:rsidRPr="00DB25A1">
      <w:t>2012/13</w:t>
    </w:r>
    <w:r w:rsidRPr="00DB25A1">
      <w:fldChar w:fldCharType="end"/>
    </w:r>
    <w:r w:rsidRPr="00DB25A1">
      <w:t xml:space="preserve"> </w:t>
    </w:r>
    <w:r w:rsidRPr="00DB25A1">
      <w:tab/>
      <w:t xml:space="preserve">mnr: </w:t>
    </w:r>
    <w:r w:rsidRPr="00DB25A1">
      <w:fldChar w:fldCharType="begin" w:fldLock="1"/>
    </w:r>
    <w:r w:rsidRPr="00DB25A1">
      <w:instrText xml:space="preserve"> DOCPROPERTY</w:instrText>
    </w:r>
    <w:r w:rsidRPr="00DB25A1">
      <w:rPr>
        <w:sz w:val="18"/>
      </w:rPr>
      <w:instrText xml:space="preserve"> "Motionsnummer" *\charformat </w:instrText>
    </w:r>
    <w:r w:rsidRPr="00DB25A1">
      <w:fldChar w:fldCharType="separate"/>
    </w:r>
    <w:r w:rsidRPr="00DB25A1">
      <w:t>MJ346</w:t>
    </w:r>
    <w:r w:rsidRPr="00DB25A1">
      <w:fldChar w:fldCharType="end"/>
    </w:r>
    <w:r w:rsidRPr="00DB25A1">
      <w:br/>
    </w:r>
    <w:r w:rsidRPr="00DB25A1">
      <w:fldChar w:fldCharType="begin" w:fldLock="1"/>
    </w:r>
    <w:r w:rsidRPr="00DB25A1">
      <w:instrText xml:space="preserve"> DOCPROPERTY</w:instrText>
    </w:r>
    <w:r w:rsidRPr="00DB25A1">
      <w:rPr>
        <w:sz w:val="18"/>
      </w:rPr>
      <w:instrText xml:space="preserve"> "Samling" *\charformat </w:instrText>
    </w:r>
    <w:r w:rsidRPr="00DB25A1">
      <w:fldChar w:fldCharType="end"/>
    </w:r>
    <w:r w:rsidRPr="00DB25A1">
      <w:tab/>
      <w:t xml:space="preserve">pnr: </w:t>
    </w:r>
    <w:r w:rsidRPr="00DB25A1">
      <w:fldChar w:fldCharType="begin" w:fldLock="1"/>
    </w:r>
    <w:r w:rsidRPr="00DB25A1">
      <w:instrText xml:space="preserve"> DOCPROPERTY</w:instrText>
    </w:r>
    <w:r w:rsidRPr="00DB25A1">
      <w:rPr>
        <w:sz w:val="18"/>
      </w:rPr>
      <w:instrText xml:space="preserve"> "Partinummer" *\charformat </w:instrText>
    </w:r>
    <w:r w:rsidRPr="00DB25A1">
      <w:fldChar w:fldCharType="separate"/>
    </w:r>
    <w:r w:rsidRPr="00DB25A1">
      <w:t>M1284</w:t>
    </w:r>
    <w:r w:rsidRPr="00DB25A1">
      <w:fldChar w:fldCharType="end"/>
    </w:r>
  </w:p>
  <w:p w:rsidR="005E5A89" w:rsidRPr="00DB25A1" w:rsidRDefault="005E5A89">
    <w:pPr>
      <w:pStyle w:val="FSHRub1"/>
    </w:pPr>
    <w:r w:rsidRPr="00DB25A1">
      <w:t>Motion till riksdagen</w:t>
    </w:r>
    <w:r w:rsidRPr="00DB25A1">
      <w:br/>
    </w:r>
    <w:r w:rsidRPr="00DB25A1">
      <w:fldChar w:fldCharType="begin" w:fldLock="1"/>
    </w:r>
    <w:r w:rsidRPr="00DB25A1">
      <w:instrText xml:space="preserve"> DOCPROPERTY "YearUser" *\charformat </w:instrText>
    </w:r>
    <w:r w:rsidRPr="00DB25A1">
      <w:fldChar w:fldCharType="separate"/>
    </w:r>
    <w:r w:rsidRPr="00DB25A1">
      <w:t>2012/13</w:t>
    </w:r>
    <w:r w:rsidRPr="00DB25A1">
      <w:fldChar w:fldCharType="end"/>
    </w:r>
    <w:r w:rsidRPr="00DB25A1">
      <w:t>:</w:t>
    </w:r>
    <w:r w:rsidRPr="00DB25A1">
      <w:fldChar w:fldCharType="begin" w:fldLock="1"/>
    </w:r>
    <w:r w:rsidRPr="00DB25A1">
      <w:instrText xml:space="preserve"> DOCPROPERTY "Motionsnummer" *\charformat </w:instrText>
    </w:r>
    <w:r w:rsidRPr="00DB25A1">
      <w:fldChar w:fldCharType="separate"/>
    </w:r>
    <w:r w:rsidRPr="00DB25A1">
      <w:t>MJ346</w:t>
    </w:r>
    <w:r w:rsidRPr="00DB25A1">
      <w:fldChar w:fldCharType="end"/>
    </w:r>
  </w:p>
  <w:p w:rsidR="005E5A89" w:rsidRPr="00DB25A1" w:rsidRDefault="005E5A89">
    <w:pPr>
      <w:pStyle w:val="FSHNormalS5"/>
    </w:pPr>
    <w:r w:rsidRPr="00DB25A1">
      <w:fldChar w:fldCharType="begin" w:fldLock="1"/>
    </w:r>
    <w:r w:rsidRPr="00DB25A1">
      <w:instrText xml:space="preserve"> DOCPROPERTY "MotionarText" *\charformat </w:instrText>
    </w:r>
    <w:r w:rsidRPr="00DB25A1">
      <w:fldChar w:fldCharType="separate"/>
    </w:r>
    <w:r w:rsidRPr="00DB25A1">
      <w:t>av Gustav Nilsson (M)</w:t>
    </w:r>
    <w:r w:rsidRPr="00DB25A1">
      <w:fldChar w:fldCharType="end"/>
    </w:r>
    <w:r w:rsidRPr="00DB25A1">
      <w:br/>
    </w:r>
    <w:r w:rsidRPr="00DB25A1">
      <w:fldChar w:fldCharType="begin" w:fldLock="1"/>
    </w:r>
    <w:r w:rsidRPr="00DB25A1">
      <w:instrText xml:space="preserve"> DOCPROPERTY "SvarFrasKort" *\charformat </w:instrText>
    </w:r>
    <w:r w:rsidRPr="00DB25A1">
      <w:fldChar w:fldCharType="end"/>
    </w:r>
  </w:p>
  <w:p w:rsidR="005E5A89" w:rsidRPr="00DB25A1" w:rsidRDefault="005E5A89">
    <w:pPr>
      <w:pStyle w:val="FSHTitel"/>
    </w:pPr>
    <w:r w:rsidRPr="00DB25A1">
      <w:fldChar w:fldCharType="begin" w:fldLock="1"/>
    </w:r>
    <w:r w:rsidRPr="00DB25A1">
      <w:instrText xml:space="preserve"> DOCPROPERTY</w:instrText>
    </w:r>
    <w:r w:rsidRPr="00DB25A1">
      <w:rPr>
        <w:sz w:val="18"/>
      </w:rPr>
      <w:instrText xml:space="preserve"> "RubrikSvar" *\charformat </w:instrText>
    </w:r>
    <w:r w:rsidRPr="00DB25A1">
      <w:fldChar w:fldCharType="separate"/>
    </w:r>
    <w:r w:rsidRPr="00DB25A1">
      <w:t>Jordbruket en framtidsnäring</w:t>
    </w:r>
    <w:r w:rsidRPr="00DB25A1">
      <w:fldChar w:fldCharType="end"/>
    </w:r>
  </w:p>
  <w:p w:rsidR="005E5A89" w:rsidRPr="00DB25A1" w:rsidRDefault="005E5A89">
    <w:pPr>
      <w:pStyle w:val="Normal00"/>
    </w:pPr>
  </w:p>
  <w:p w:rsidR="005E5A89" w:rsidRPr="00DB25A1" w:rsidRDefault="005E5A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3773623">
    <w:abstractNumId w:val="13"/>
  </w:num>
  <w:num w:numId="2" w16cid:durableId="246382408">
    <w:abstractNumId w:val="11"/>
  </w:num>
  <w:num w:numId="3" w16cid:durableId="1105156833">
    <w:abstractNumId w:val="14"/>
  </w:num>
  <w:num w:numId="4" w16cid:durableId="778109040">
    <w:abstractNumId w:val="8"/>
  </w:num>
  <w:num w:numId="5" w16cid:durableId="72438321">
    <w:abstractNumId w:val="3"/>
  </w:num>
  <w:num w:numId="6" w16cid:durableId="1509951031">
    <w:abstractNumId w:val="2"/>
  </w:num>
  <w:num w:numId="7" w16cid:durableId="711157026">
    <w:abstractNumId w:val="1"/>
  </w:num>
  <w:num w:numId="8" w16cid:durableId="501895688">
    <w:abstractNumId w:val="0"/>
  </w:num>
  <w:num w:numId="9" w16cid:durableId="1274023255">
    <w:abstractNumId w:val="9"/>
  </w:num>
  <w:num w:numId="10" w16cid:durableId="2030829948">
    <w:abstractNumId w:val="7"/>
  </w:num>
  <w:num w:numId="11" w16cid:durableId="632056066">
    <w:abstractNumId w:val="6"/>
  </w:num>
  <w:num w:numId="12" w16cid:durableId="1092898320">
    <w:abstractNumId w:val="5"/>
  </w:num>
  <w:num w:numId="13" w16cid:durableId="279455050">
    <w:abstractNumId w:val="4"/>
  </w:num>
  <w:num w:numId="14" w16cid:durableId="1176770285">
    <w:abstractNumId w:val="16"/>
  </w:num>
  <w:num w:numId="15" w16cid:durableId="1217200297">
    <w:abstractNumId w:val="12"/>
  </w:num>
  <w:num w:numId="16" w16cid:durableId="2047097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7BAADBC0-E2E7-41F2-ABC7-1DED8B09AAFB}"/>
  </w:docVars>
  <w:rsids>
    <w:rsidRoot w:val="009C3E7B"/>
    <w:rsid w:val="005E5A89"/>
    <w:rsid w:val="009C3E7B"/>
    <w:rsid w:val="00D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71BB1A-7A49-4038-A516-46E20F56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1963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M1284</vt:lpstr>
    </vt:vector>
  </TitlesOfParts>
  <Company>Riksdagen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M1284</dc:title>
  <dc:subject>M1284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2012-12-06T14:47:00Z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Jordbruket en framtidsnäring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Jordbruket en framtidsnäring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20122013000000000077000012840069</vt:lpwstr>
  </property>
  <property fmtid="{D5CDD505-2E9C-101B-9397-08002B2CF9AE}" pid="47" name="datum">
    <vt:lpwstr>121002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20122013000000000077000012840069</vt:lpwstr>
  </property>
  <property fmtid="{D5CDD505-2E9C-101B-9397-08002B2CF9AE}" pid="50" name="nummer">
    <vt:lpwstr>346</vt:lpwstr>
  </property>
  <property fmtid="{D5CDD505-2E9C-101B-9397-08002B2CF9AE}" pid="51" name="utskottsbeteckning">
    <vt:lpwstr>MJ</vt:lpwstr>
  </property>
  <property fmtid="{D5CDD505-2E9C-101B-9397-08002B2CF9AE}" pid="52" name="GlobalUID">
    <vt:lpwstr>{7475C72E-CACB-4267-8D70-CC70FAD6ABD0}</vt:lpwstr>
  </property>
  <property fmtid="{D5CDD505-2E9C-101B-9397-08002B2CF9AE}" pid="53" name="Överföringar">
    <vt:i4>0</vt:i4>
  </property>
  <property fmtid="{D5CDD505-2E9C-101B-9397-08002B2CF9AE}" pid="54" name="Checksum">
    <vt:lpwstr>*1002497591930*</vt:lpwstr>
  </property>
  <property fmtid="{D5CDD505-2E9C-101B-9397-08002B2CF9AE}" pid="55" name="skuggnummer">
    <vt:lpwstr>1592</vt:lpwstr>
  </property>
  <property fmtid="{D5CDD505-2E9C-101B-9397-08002B2CF9AE}" pid="56" name="urixVersion">
    <vt:lpwstr>4.6.0.0</vt:lpwstr>
  </property>
  <property fmtid="{D5CDD505-2E9C-101B-9397-08002B2CF9AE}" pid="57" name="urixOrigin">
    <vt:lpwstr>121206 15:47:58.484</vt:lpwstr>
  </property>
  <property fmtid="{D5CDD505-2E9C-101B-9397-08002B2CF9AE}" pid="58" name="urixGuid">
    <vt:lpwstr>{F1E38F08-D11C-4040-BF63-B72DFB253B40}</vt:lpwstr>
  </property>
</Properties>
</file>