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28F046385040E48A9FAA1C6D289CDF"/>
        </w:placeholder>
        <w:text/>
      </w:sdtPr>
      <w:sdtEndPr/>
      <w:sdtContent>
        <w:p w:rsidRPr="009B062B" w:rsidR="00AF30DD" w:rsidP="00DA28CE" w:rsidRDefault="00AF30DD" w14:paraId="3CB35BBB" w14:textId="77777777">
          <w:pPr>
            <w:pStyle w:val="Rubrik1"/>
            <w:spacing w:after="300"/>
          </w:pPr>
          <w:r w:rsidRPr="009B062B">
            <w:t>Förslag till riksdagsbeslut</w:t>
          </w:r>
        </w:p>
      </w:sdtContent>
    </w:sdt>
    <w:sdt>
      <w:sdtPr>
        <w:alias w:val="Yrkande 1"/>
        <w:tag w:val="7f8345e7-43b4-4e15-ad23-28720beb7046"/>
        <w:id w:val="-1062638583"/>
        <w:lock w:val="sdtLocked"/>
      </w:sdtPr>
      <w:sdtEndPr/>
      <w:sdtContent>
        <w:p w:rsidR="00EA7DBF" w:rsidRDefault="002F52F5" w14:paraId="3CB35BBC" w14:textId="77777777">
          <w:pPr>
            <w:pStyle w:val="Frslagstext"/>
            <w:numPr>
              <w:ilvl w:val="0"/>
              <w:numId w:val="0"/>
            </w:numPr>
          </w:pPr>
          <w:r>
            <w:t>Riksdagen ställer sig bakom det som anförs i motionen om att se över möjligheten att ändra regler för partistöd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22F2BF34134FF3B134771A8B9730EB"/>
        </w:placeholder>
        <w:text/>
      </w:sdtPr>
      <w:sdtEndPr/>
      <w:sdtContent>
        <w:p w:rsidRPr="009B062B" w:rsidR="006D79C9" w:rsidP="00333E95" w:rsidRDefault="006D79C9" w14:paraId="3CB35BBD" w14:textId="77777777">
          <w:pPr>
            <w:pStyle w:val="Rubrik1"/>
          </w:pPr>
          <w:r>
            <w:t>Motivering</w:t>
          </w:r>
        </w:p>
      </w:sdtContent>
    </w:sdt>
    <w:p w:rsidRPr="00A00657" w:rsidR="00A00657" w:rsidP="00A00657" w:rsidRDefault="00A00657" w14:paraId="3CB35BBE" w14:textId="77777777">
      <w:pPr>
        <w:pStyle w:val="Normalutanindragellerluft"/>
      </w:pPr>
      <w:r w:rsidRPr="00A00657">
        <w:t xml:space="preserve">Idag finns ett regerverk som stadgar att partistöd utgår även om ett parti inte tillsätter personer på de stolar partiet har i kommun- eller regionfullmäktige. </w:t>
      </w:r>
    </w:p>
    <w:p w:rsidRPr="00A00657" w:rsidR="00A00657" w:rsidP="00A00657" w:rsidRDefault="00A00657" w14:paraId="3CB35BBF" w14:textId="52BA9FDA">
      <w:r w:rsidRPr="00A00657">
        <w:t>Regler om kommunalt partistöd finns i kommunallagens fjärde kapitel. Reglerna har skärpts genom åren och idag gäller bland annat att partierna skriftligt ska redovisa vad anslagen har använts till. Idag finns många tomma stolar i våra kommun- och region</w:t>
      </w:r>
      <w:r w:rsidR="00AF4DD3">
        <w:softHyphen/>
      </w:r>
      <w:bookmarkStart w:name="_GoBack" w:id="1"/>
      <w:bookmarkEnd w:id="1"/>
      <w:r w:rsidRPr="00A00657">
        <w:t xml:space="preserve">fullmäktige där det betalas ut partistöd till partier utan att de har några representanter. </w:t>
      </w:r>
    </w:p>
    <w:p w:rsidR="00A00657" w:rsidP="00A00657" w:rsidRDefault="00A00657" w14:paraId="3CB35BC0" w14:textId="77777777">
      <w:r w:rsidRPr="00A00657">
        <w:t xml:space="preserve">Om partiet inte har en enda ledamot som representerar partiet i församlingen kan partiet inte heller rimligen driva den politik som de gått till val på. Det skapar misstro mot det politiska systemet och oss folkvalda när vi tillåter att partistöd utgår till partier som saknar faktisk representation i de högsta beslutande politiska kommunala och regionala organen. Därför bör möjligheten att ändra regler för partistöd ses över. </w:t>
      </w:r>
    </w:p>
    <w:sdt>
      <w:sdtPr>
        <w:rPr>
          <w:i/>
          <w:noProof/>
        </w:rPr>
        <w:alias w:val="CC_Underskrifter"/>
        <w:tag w:val="CC_Underskrifter"/>
        <w:id w:val="583496634"/>
        <w:lock w:val="sdtContentLocked"/>
        <w:placeholder>
          <w:docPart w:val="702EE7BC340B448FAA77CC1B24DF73A2"/>
        </w:placeholder>
      </w:sdtPr>
      <w:sdtEndPr>
        <w:rPr>
          <w:i w:val="0"/>
          <w:noProof w:val="0"/>
        </w:rPr>
      </w:sdtEndPr>
      <w:sdtContent>
        <w:p w:rsidR="00B22326" w:rsidP="00B22326" w:rsidRDefault="00B22326" w14:paraId="3CB35BC1" w14:textId="77777777"/>
        <w:p w:rsidRPr="008E0FE2" w:rsidR="004801AC" w:rsidP="00B22326" w:rsidRDefault="00AF4DD3" w14:paraId="3CB35B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bl>
    <w:p w:rsidR="001D101D" w:rsidRDefault="001D101D" w14:paraId="3CB35BC6" w14:textId="77777777"/>
    <w:sectPr w:rsidR="001D10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35BC8" w14:textId="77777777" w:rsidR="00BB6785" w:rsidRDefault="00BB6785" w:rsidP="000C1CAD">
      <w:pPr>
        <w:spacing w:line="240" w:lineRule="auto"/>
      </w:pPr>
      <w:r>
        <w:separator/>
      </w:r>
    </w:p>
  </w:endnote>
  <w:endnote w:type="continuationSeparator" w:id="0">
    <w:p w14:paraId="3CB35BC9" w14:textId="77777777" w:rsidR="00BB6785" w:rsidRDefault="00BB6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B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23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BD7" w14:textId="77777777" w:rsidR="00262EA3" w:rsidRPr="00B22326" w:rsidRDefault="00262EA3" w:rsidP="00B22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5BC6" w14:textId="77777777" w:rsidR="00BB6785" w:rsidRDefault="00BB6785" w:rsidP="000C1CAD">
      <w:pPr>
        <w:spacing w:line="240" w:lineRule="auto"/>
      </w:pPr>
      <w:r>
        <w:separator/>
      </w:r>
    </w:p>
  </w:footnote>
  <w:footnote w:type="continuationSeparator" w:id="0">
    <w:p w14:paraId="3CB35BC7" w14:textId="77777777" w:rsidR="00BB6785" w:rsidRDefault="00BB6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B35B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35BD9" wp14:anchorId="3CB35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DD3" w14:paraId="3CB35BDC" w14:textId="77777777">
                          <w:pPr>
                            <w:jc w:val="right"/>
                          </w:pPr>
                          <w:sdt>
                            <w:sdtPr>
                              <w:alias w:val="CC_Noformat_Partikod"/>
                              <w:tag w:val="CC_Noformat_Partikod"/>
                              <w:id w:val="-53464382"/>
                              <w:placeholder>
                                <w:docPart w:val="5518FD45C9A04CE28DFDBB0A8105397E"/>
                              </w:placeholder>
                              <w:text/>
                            </w:sdtPr>
                            <w:sdtEndPr/>
                            <w:sdtContent>
                              <w:r w:rsidR="006061E7">
                                <w:t>S</w:t>
                              </w:r>
                            </w:sdtContent>
                          </w:sdt>
                          <w:sdt>
                            <w:sdtPr>
                              <w:alias w:val="CC_Noformat_Partinummer"/>
                              <w:tag w:val="CC_Noformat_Partinummer"/>
                              <w:id w:val="-1709555926"/>
                              <w:placeholder>
                                <w:docPart w:val="EC5EFA1E81CB466AAFA09798F2B48A08"/>
                              </w:placeholder>
                              <w:text/>
                            </w:sdtPr>
                            <w:sdtEndPr/>
                            <w:sdtContent>
                              <w:r w:rsidR="00271E8A">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35B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DD3" w14:paraId="3CB35BDC" w14:textId="77777777">
                    <w:pPr>
                      <w:jc w:val="right"/>
                    </w:pPr>
                    <w:sdt>
                      <w:sdtPr>
                        <w:alias w:val="CC_Noformat_Partikod"/>
                        <w:tag w:val="CC_Noformat_Partikod"/>
                        <w:id w:val="-53464382"/>
                        <w:placeholder>
                          <w:docPart w:val="5518FD45C9A04CE28DFDBB0A8105397E"/>
                        </w:placeholder>
                        <w:text/>
                      </w:sdtPr>
                      <w:sdtEndPr/>
                      <w:sdtContent>
                        <w:r w:rsidR="006061E7">
                          <w:t>S</w:t>
                        </w:r>
                      </w:sdtContent>
                    </w:sdt>
                    <w:sdt>
                      <w:sdtPr>
                        <w:alias w:val="CC_Noformat_Partinummer"/>
                        <w:tag w:val="CC_Noformat_Partinummer"/>
                        <w:id w:val="-1709555926"/>
                        <w:placeholder>
                          <w:docPart w:val="EC5EFA1E81CB466AAFA09798F2B48A08"/>
                        </w:placeholder>
                        <w:text/>
                      </w:sdtPr>
                      <w:sdtEndPr/>
                      <w:sdtContent>
                        <w:r w:rsidR="00271E8A">
                          <w:t>1070</w:t>
                        </w:r>
                      </w:sdtContent>
                    </w:sdt>
                  </w:p>
                </w:txbxContent>
              </v:textbox>
              <w10:wrap anchorx="page"/>
            </v:shape>
          </w:pict>
        </mc:Fallback>
      </mc:AlternateContent>
    </w:r>
  </w:p>
  <w:p w:rsidRPr="00293C4F" w:rsidR="00262EA3" w:rsidP="00776B74" w:rsidRDefault="00262EA3" w14:paraId="3CB35B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B35BCC" w14:textId="77777777">
    <w:pPr>
      <w:jc w:val="right"/>
    </w:pPr>
  </w:p>
  <w:p w:rsidR="00262EA3" w:rsidP="00776B74" w:rsidRDefault="00262EA3" w14:paraId="3CB35B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4DD3" w14:paraId="3CB35B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B35BDB" wp14:anchorId="3CB35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DD3" w14:paraId="3CB35B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61E7">
          <w:t>S</w:t>
        </w:r>
      </w:sdtContent>
    </w:sdt>
    <w:sdt>
      <w:sdtPr>
        <w:alias w:val="CC_Noformat_Partinummer"/>
        <w:tag w:val="CC_Noformat_Partinummer"/>
        <w:id w:val="-2014525982"/>
        <w:text/>
      </w:sdtPr>
      <w:sdtEndPr/>
      <w:sdtContent>
        <w:r w:rsidR="00271E8A">
          <w:t>1070</w:t>
        </w:r>
      </w:sdtContent>
    </w:sdt>
  </w:p>
  <w:p w:rsidRPr="008227B3" w:rsidR="00262EA3" w:rsidP="008227B3" w:rsidRDefault="00AF4DD3" w14:paraId="3CB35B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0026D" w:rsidR="00262EA3" w:rsidP="00B37A37" w:rsidRDefault="00AF4DD3" w14:paraId="3CB35B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:1443</w:t>
        </w:r>
      </w:sdtContent>
    </w:sdt>
  </w:p>
  <w:p w:rsidRPr="00D0026D" w:rsidR="00262EA3" w:rsidP="00E03A3D" w:rsidRDefault="00AF4DD3" w14:paraId="3CB35BD4" w14:textId="77777777">
    <w:pPr>
      <w:pStyle w:val="Motionr"/>
    </w:pPr>
    <w:sdt>
      <w:sdtPr>
        <w:alias w:val="CC_Noformat_Avtext"/>
        <w:tag w:val="CC_Noformat_Avtext"/>
        <w:id w:val="-2020768203"/>
        <w:lock w:val="sdtContentLocked"/>
        <w15:appearance w15:val="hidden"/>
        <w:text/>
      </w:sdtPr>
      <w:sdtEndPr/>
      <w:sdtContent>
        <w:r>
          <w:t>av Denis Begic (S)</w:t>
        </w:r>
      </w:sdtContent>
    </w:sdt>
  </w:p>
  <w:sdt>
    <w:sdtPr>
      <w:alias w:val="CC_Noformat_Rubtext"/>
      <w:tag w:val="CC_Noformat_Rubtext"/>
      <w:id w:val="-218060500"/>
      <w:lock w:val="sdtLocked"/>
      <w:text/>
    </w:sdtPr>
    <w:sdtEndPr/>
    <w:sdtContent>
      <w:p w:rsidRPr="00D0026D" w:rsidR="00262EA3" w:rsidP="00283E0F" w:rsidRDefault="00271E8A" w14:paraId="3CB35BD5" w14:textId="77777777">
        <w:pPr>
          <w:pStyle w:val="FSHRub2"/>
        </w:pPr>
        <w:r>
          <w:t>Lokalt partistöd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CB35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06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01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8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F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1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8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1E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5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DD3"/>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26"/>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85"/>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26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62F"/>
    <w:rsid w:val="00EA670C"/>
    <w:rsid w:val="00EA680E"/>
    <w:rsid w:val="00EA7DB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D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B35BBA"/>
  <w15:chartTrackingRefBased/>
  <w15:docId w15:val="{EE2D738C-3080-453A-80F7-38C76340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8F046385040E48A9FAA1C6D289CDF"/>
        <w:category>
          <w:name w:val="Allmänt"/>
          <w:gallery w:val="placeholder"/>
        </w:category>
        <w:types>
          <w:type w:val="bbPlcHdr"/>
        </w:types>
        <w:behaviors>
          <w:behavior w:val="content"/>
        </w:behaviors>
        <w:guid w:val="{250B84E5-2F2C-4028-9E3D-3DE80387A115}"/>
      </w:docPartPr>
      <w:docPartBody>
        <w:p w:rsidR="00915DAE" w:rsidRDefault="009F7D1E">
          <w:pPr>
            <w:pStyle w:val="0828F046385040E48A9FAA1C6D289CDF"/>
          </w:pPr>
          <w:r w:rsidRPr="005A0A93">
            <w:rPr>
              <w:rStyle w:val="Platshllartext"/>
            </w:rPr>
            <w:t>Förslag till riksdagsbeslut</w:t>
          </w:r>
        </w:p>
      </w:docPartBody>
    </w:docPart>
    <w:docPart>
      <w:docPartPr>
        <w:name w:val="A222F2BF34134FF3B134771A8B9730EB"/>
        <w:category>
          <w:name w:val="Allmänt"/>
          <w:gallery w:val="placeholder"/>
        </w:category>
        <w:types>
          <w:type w:val="bbPlcHdr"/>
        </w:types>
        <w:behaviors>
          <w:behavior w:val="content"/>
        </w:behaviors>
        <w:guid w:val="{FD8C0D6C-1F4C-4201-A9B4-8E4C58C5CF5E}"/>
      </w:docPartPr>
      <w:docPartBody>
        <w:p w:rsidR="00915DAE" w:rsidRDefault="009F7D1E">
          <w:pPr>
            <w:pStyle w:val="A222F2BF34134FF3B134771A8B9730EB"/>
          </w:pPr>
          <w:r w:rsidRPr="005A0A93">
            <w:rPr>
              <w:rStyle w:val="Platshllartext"/>
            </w:rPr>
            <w:t>Motivering</w:t>
          </w:r>
        </w:p>
      </w:docPartBody>
    </w:docPart>
    <w:docPart>
      <w:docPartPr>
        <w:name w:val="5518FD45C9A04CE28DFDBB0A8105397E"/>
        <w:category>
          <w:name w:val="Allmänt"/>
          <w:gallery w:val="placeholder"/>
        </w:category>
        <w:types>
          <w:type w:val="bbPlcHdr"/>
        </w:types>
        <w:behaviors>
          <w:behavior w:val="content"/>
        </w:behaviors>
        <w:guid w:val="{451ACE62-7104-419B-8877-45B90DCDE695}"/>
      </w:docPartPr>
      <w:docPartBody>
        <w:p w:rsidR="00915DAE" w:rsidRDefault="009F7D1E">
          <w:pPr>
            <w:pStyle w:val="5518FD45C9A04CE28DFDBB0A8105397E"/>
          </w:pPr>
          <w:r>
            <w:rPr>
              <w:rStyle w:val="Platshllartext"/>
            </w:rPr>
            <w:t xml:space="preserve"> </w:t>
          </w:r>
        </w:p>
      </w:docPartBody>
    </w:docPart>
    <w:docPart>
      <w:docPartPr>
        <w:name w:val="EC5EFA1E81CB466AAFA09798F2B48A08"/>
        <w:category>
          <w:name w:val="Allmänt"/>
          <w:gallery w:val="placeholder"/>
        </w:category>
        <w:types>
          <w:type w:val="bbPlcHdr"/>
        </w:types>
        <w:behaviors>
          <w:behavior w:val="content"/>
        </w:behaviors>
        <w:guid w:val="{37616DA9-C6A3-4E34-B595-234A77C94433}"/>
      </w:docPartPr>
      <w:docPartBody>
        <w:p w:rsidR="00915DAE" w:rsidRDefault="009F7D1E">
          <w:pPr>
            <w:pStyle w:val="EC5EFA1E81CB466AAFA09798F2B48A08"/>
          </w:pPr>
          <w:r>
            <w:t xml:space="preserve"> </w:t>
          </w:r>
        </w:p>
      </w:docPartBody>
    </w:docPart>
    <w:docPart>
      <w:docPartPr>
        <w:name w:val="702EE7BC340B448FAA77CC1B24DF73A2"/>
        <w:category>
          <w:name w:val="Allmänt"/>
          <w:gallery w:val="placeholder"/>
        </w:category>
        <w:types>
          <w:type w:val="bbPlcHdr"/>
        </w:types>
        <w:behaviors>
          <w:behavior w:val="content"/>
        </w:behaviors>
        <w:guid w:val="{D3FB56F8-598A-4D32-986D-02BA0BC9FD7E}"/>
      </w:docPartPr>
      <w:docPartBody>
        <w:p w:rsidR="00391347" w:rsidRDefault="00391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1E"/>
    <w:rsid w:val="00391347"/>
    <w:rsid w:val="00915DAE"/>
    <w:rsid w:val="009F7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8F046385040E48A9FAA1C6D289CDF">
    <w:name w:val="0828F046385040E48A9FAA1C6D289CDF"/>
  </w:style>
  <w:style w:type="paragraph" w:customStyle="1" w:styleId="F2D6A2A711564421899E47B2AA78CA05">
    <w:name w:val="F2D6A2A711564421899E47B2AA78C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C8E302AB8948DABCE28B85EFD1AB52">
    <w:name w:val="02C8E302AB8948DABCE28B85EFD1AB52"/>
  </w:style>
  <w:style w:type="paragraph" w:customStyle="1" w:styleId="A222F2BF34134FF3B134771A8B9730EB">
    <w:name w:val="A222F2BF34134FF3B134771A8B9730EB"/>
  </w:style>
  <w:style w:type="paragraph" w:customStyle="1" w:styleId="9531E2EB4CB3421189AF70424C9B261A">
    <w:name w:val="9531E2EB4CB3421189AF70424C9B261A"/>
  </w:style>
  <w:style w:type="paragraph" w:customStyle="1" w:styleId="8A8A05F27D184437819044EB80304A30">
    <w:name w:val="8A8A05F27D184437819044EB80304A30"/>
  </w:style>
  <w:style w:type="paragraph" w:customStyle="1" w:styleId="5518FD45C9A04CE28DFDBB0A8105397E">
    <w:name w:val="5518FD45C9A04CE28DFDBB0A8105397E"/>
  </w:style>
  <w:style w:type="paragraph" w:customStyle="1" w:styleId="EC5EFA1E81CB466AAFA09798F2B48A08">
    <w:name w:val="EC5EFA1E81CB466AAFA09798F2B48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8A71D-8747-4445-8CCB-DCEAE1610125}"/>
</file>

<file path=customXml/itemProps2.xml><?xml version="1.0" encoding="utf-8"?>
<ds:datastoreItem xmlns:ds="http://schemas.openxmlformats.org/officeDocument/2006/customXml" ds:itemID="{80D6DD73-3C60-4DDB-A07B-516198FA785D}"/>
</file>

<file path=customXml/itemProps3.xml><?xml version="1.0" encoding="utf-8"?>
<ds:datastoreItem xmlns:ds="http://schemas.openxmlformats.org/officeDocument/2006/customXml" ds:itemID="{6EBDA5DC-EFC7-41C9-BD3F-D0533386C7D7}"/>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981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S1070 Lokalt partistöd</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