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E30DB" w:rsidP="000E30DB">
      <w:pPr>
        <w:pStyle w:val="Title"/>
      </w:pPr>
      <w:r>
        <w:t xml:space="preserve">Svar på fråga </w:t>
      </w:r>
      <w:r w:rsidRPr="000E30DB">
        <w:t xml:space="preserve">2022/23:762 </w:t>
      </w:r>
      <w:r>
        <w:t xml:space="preserve">av </w:t>
      </w:r>
      <w:r w:rsidRPr="000E30DB">
        <w:t>Andrea Andersson Tay</w:t>
      </w:r>
      <w:r>
        <w:t xml:space="preserve"> (V) </w:t>
      </w:r>
      <w:r w:rsidRPr="000E30DB">
        <w:t>Industrifisket i Östersjön</w:t>
      </w:r>
    </w:p>
    <w:p w:rsidR="00707CD2" w:rsidP="000E30DB">
      <w:pPr>
        <w:pStyle w:val="Brdtextefterlista"/>
      </w:pPr>
      <w:r>
        <w:t xml:space="preserve">Andrea Andersson Tay har </w:t>
      </w:r>
      <w:r w:rsidRPr="005F64FA">
        <w:t xml:space="preserve">frågat mig </w:t>
      </w:r>
      <w:r>
        <w:t>om jag avser vidta åtgärder i närtid, och i så fall vilka, för att åtgärda de negativa effekterna av industrifisket i Östersjön och den akuta situationen för strömmingen och det småskaliga kustfisket.</w:t>
      </w:r>
    </w:p>
    <w:p w:rsidR="000E30DB" w:rsidP="000E30DB">
      <w:pPr>
        <w:pStyle w:val="BodyText"/>
      </w:pPr>
      <w:r>
        <w:t xml:space="preserve">Havs- och vattenmyndigheten arbetar sedan förra året med ett regeringsuppdrag att på prov genomföra fiskeriförvaltningsåtgärder som motsvarar en utflyttning av trålgränsen. Myndigheten ska genomföra ett tidsbegränsat vetenskapligt projekt som motsvarar en utflyttning av trålgränsen för fartyg som fiskar efter pelagiska arter i Östersjön, i syfte att utvärdera effekterna på sill- och strömmingsbeståndens biomassa samt deras storleks-, bestånds- och åldersstruktur. </w:t>
      </w:r>
      <w:r w:rsidRPr="009D5E79" w:rsidR="009D5E79">
        <w:t>Detta i syfte att öka kunskapen om orsakssamband och för att kunna identifiera och genomföra ändamålsenliga och vetenskapligt välgrundade åtgärder som kan återhämta bestånden av sill och strömming i Östersjön.</w:t>
      </w:r>
    </w:p>
    <w:p w:rsidR="000E30DB" w:rsidP="000E30DB">
      <w:pPr>
        <w:pStyle w:val="BodyText"/>
      </w:pPr>
      <w:r>
        <w:t xml:space="preserve">Regeringen har beslutat att utöka det pågående uppdraget till Havs- och vattenmyndigheten att genomföra åtgärder som motsvarar att flytta ut trålgränsen till att omfatta resterande delar av det svenska territorialhavet i Östersjön. Ändringen syftar till att inkludera samtliga berörda förvaltningsområden för sill och strömming i Östersjön och medför ett helhetsgrepp kring förekommande frågeställningar. Detta är ett ambitiöst tidsbegränsat vetenskapligt projekt som förväntas innebära konkreta regleringar för det pelagiska fisket i Östersjön samtidigt som effekterna av detta utvärderas. Under den tid då det pelagiska fisket begränsas i dessa områden ska även andra orsakssamband utvärderas för att vetenskapligt </w:t>
      </w:r>
      <w:r>
        <w:t xml:space="preserve">försöka klargöra effekter och orsakssamband av de många faktorer som påverkar fiskbestånden och fiskets bedrivande. </w:t>
      </w:r>
      <w:r w:rsidRPr="00990898" w:rsidR="00990898">
        <w:t xml:space="preserve">Havs- och vattenmyndighetens </w:t>
      </w:r>
      <w:r w:rsidR="00990898">
        <w:t>rapporterade senast i april i år statusen på genomförande</w:t>
      </w:r>
      <w:r w:rsidRPr="00990898" w:rsidR="00990898">
        <w:t xml:space="preserve"> </w:t>
      </w:r>
      <w:r w:rsidR="00990898">
        <w:t>av detta</w:t>
      </w:r>
      <w:r w:rsidRPr="00990898" w:rsidR="00990898">
        <w:t xml:space="preserve"> uppdrag</w:t>
      </w:r>
      <w:r w:rsidR="00990898">
        <w:t>.</w:t>
      </w:r>
    </w:p>
    <w:p w:rsidR="000E30DB" w:rsidP="000E30DB">
      <w:pPr>
        <w:pStyle w:val="BodyText"/>
      </w:pPr>
      <w:r>
        <w:t>Syftet med det utökade uppdraget är att finna förvaltningsverktyg som kan återhämta bestånden av sill och strömming i Östersjön. Inte bara vi människor använder resursen utan s</w:t>
      </w:r>
      <w:r w:rsidR="009E0913">
        <w:t>trömmingen</w:t>
      </w:r>
      <w:r>
        <w:t xml:space="preserve"> spelar en central roll i Östersjöns ekosystem. En återhämtning av sill- och strömmingsbestånden leder dels till en förbättrad havsmiljösituation, dels till förbättrade möjligheter till ett fortsatt kustnära fiske och ett fiske för direkt användning som livsmedel. </w:t>
      </w:r>
    </w:p>
    <w:p w:rsidR="000E30DB" w:rsidP="000E30DB">
      <w:pPr>
        <w:pStyle w:val="BodyText"/>
      </w:pPr>
      <w:r>
        <w:t>Statens j</w:t>
      </w:r>
      <w:r>
        <w:t>ordbruksverk</w:t>
      </w:r>
      <w:r>
        <w:t xml:space="preserve"> </w:t>
      </w:r>
      <w:r>
        <w:t xml:space="preserve">har nyligen återrapporterat hur mottagnings- och fiskberedningskapaciteten kan förbättras i Sverige. Detta är tillsammans med tillgången till en hållbar resurs som råvara, viktigt för att kunna öka den nationella livsmedelsproduktionen av fiskprodukter, stärka beredskapen och bidra till en växande bioekonomi. </w:t>
      </w:r>
      <w:r>
        <w:t>Statens j</w:t>
      </w:r>
      <w:r>
        <w:t xml:space="preserve">ordbruksverk </w:t>
      </w:r>
      <w:r w:rsidR="000C18DE">
        <w:t>genomför för närvarande den</w:t>
      </w:r>
      <w:r>
        <w:t xml:space="preserve"> färdplan </w:t>
      </w:r>
      <w:r w:rsidR="000C18DE">
        <w:t xml:space="preserve">som de återrapporterade i mars 2023 </w:t>
      </w:r>
      <w:r>
        <w:t>för att främja surströmmingsindustrins råvaruförsörjning där även det kustnära fisket ingår.</w:t>
      </w:r>
    </w:p>
    <w:p w:rsidR="000E30DB" w:rsidRPr="000E30DB" w:rsidP="000E30DB">
      <w:pPr>
        <w:pStyle w:val="BodyText"/>
      </w:pPr>
      <w:r>
        <w:t xml:space="preserve">Regeringen följer noga uppdragets genomförande i att finna ändamålsenliga och vetenskapligt välgrundade förvaltningsverktyg som ska kunna återhämta bestånden av sill och strömming i Östersjön och förbättra den långsiktigt hållbara förvaltningen av dessa bestånd.  </w:t>
      </w:r>
    </w:p>
    <w:p w:rsidR="000E30DB" w:rsidP="000E30DB">
      <w:pPr>
        <w:pStyle w:val="BodyText"/>
      </w:pPr>
      <w:r>
        <w:t>Stockholm den 21 juni 2023</w:t>
      </w:r>
    </w:p>
    <w:p w:rsidR="00FB1F99" w:rsidP="000E30DB">
      <w:pPr>
        <w:pStyle w:val="BodyText"/>
      </w:pPr>
    </w:p>
    <w:p w:rsidR="00FB1F99" w:rsidP="000E30DB">
      <w:pPr>
        <w:pStyle w:val="BodyText"/>
      </w:pPr>
      <w:r>
        <w:t>Peter Kullgren</w:t>
      </w:r>
    </w:p>
    <w:p w:rsidR="000E30DB" w:rsidP="000E30DB">
      <w:pPr>
        <w:pStyle w:val="BodyText"/>
      </w:pPr>
    </w:p>
    <w:p w:rsidR="000E30DB" w:rsidRPr="000E30DB" w:rsidP="000E30D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E30DB" w:rsidRPr="007D73AB">
          <w:pPr>
            <w:pStyle w:val="Header"/>
          </w:pPr>
        </w:p>
      </w:tc>
      <w:tc>
        <w:tcPr>
          <w:tcW w:w="3170" w:type="dxa"/>
          <w:vAlign w:val="bottom"/>
        </w:tcPr>
        <w:p w:rsidR="000E30DB" w:rsidRPr="007D73AB" w:rsidP="00340DE0">
          <w:pPr>
            <w:pStyle w:val="Header"/>
          </w:pPr>
        </w:p>
      </w:tc>
      <w:tc>
        <w:tcPr>
          <w:tcW w:w="1134" w:type="dxa"/>
        </w:tcPr>
        <w:p w:rsidR="000E30D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E30D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E30DB" w:rsidRPr="00710A6C" w:rsidP="00EE3C0F">
          <w:pPr>
            <w:pStyle w:val="Header"/>
            <w:rPr>
              <w:b/>
            </w:rPr>
          </w:pPr>
        </w:p>
        <w:p w:rsidR="000E30DB" w:rsidP="00EE3C0F">
          <w:pPr>
            <w:pStyle w:val="Header"/>
          </w:pPr>
        </w:p>
        <w:p w:rsidR="000E30DB" w:rsidP="00EE3C0F">
          <w:pPr>
            <w:pStyle w:val="Header"/>
          </w:pPr>
        </w:p>
        <w:p w:rsidR="000E30DB" w:rsidP="00EE3C0F">
          <w:pPr>
            <w:pStyle w:val="Header"/>
          </w:pPr>
        </w:p>
        <w:p w:rsidR="000E30DB" w:rsidP="00EE3C0F">
          <w:pPr>
            <w:pStyle w:val="Header"/>
          </w:pPr>
          <w:sdt>
            <w:sdtPr>
              <w:alias w:val="Dnr"/>
              <w:tag w:val="ccRKShow_Dnr"/>
              <w:id w:val="-829283628"/>
              <w:placeholder>
                <w:docPart w:val="2C197BD6D9A04059837915BB301FAB3C"/>
              </w:placeholder>
              <w:dataBinding w:xpath="/ns0:DocumentInfo[1]/ns0:BaseInfo[1]/ns0:Dnr[1]" w:storeItemID="{1A78FE67-BC5A-49A0-95B4-494B824FF7B4}" w:prefixMappings="xmlns:ns0='http://lp/documentinfo/RK' "/>
              <w:text/>
            </w:sdtPr>
            <w:sdtContent>
              <w:r w:rsidR="00FB1F99">
                <w:t>LI2023/02713</w:t>
              </w:r>
            </w:sdtContent>
          </w:sdt>
        </w:p>
        <w:sdt>
          <w:sdtPr>
            <w:alias w:val="DocNumber"/>
            <w:tag w:val="DocNumber"/>
            <w:id w:val="1726028884"/>
            <w:placeholder>
              <w:docPart w:val="57375034FF3840D1859530FF7F9B5BD8"/>
            </w:placeholder>
            <w:showingPlcHdr/>
            <w:dataBinding w:xpath="/ns0:DocumentInfo[1]/ns0:BaseInfo[1]/ns0:DocNumber[1]" w:storeItemID="{1A78FE67-BC5A-49A0-95B4-494B824FF7B4}" w:prefixMappings="xmlns:ns0='http://lp/documentinfo/RK' "/>
            <w:text/>
          </w:sdtPr>
          <w:sdtContent>
            <w:p w:rsidR="000E30DB" w:rsidP="00EE3C0F">
              <w:pPr>
                <w:pStyle w:val="Header"/>
              </w:pPr>
              <w:r>
                <w:rPr>
                  <w:rStyle w:val="PlaceholderText"/>
                </w:rPr>
                <w:t xml:space="preserve"> </w:t>
              </w:r>
            </w:p>
          </w:sdtContent>
        </w:sdt>
        <w:p w:rsidR="000E30DB" w:rsidP="00EE3C0F">
          <w:pPr>
            <w:pStyle w:val="Header"/>
          </w:pPr>
        </w:p>
      </w:tc>
      <w:tc>
        <w:tcPr>
          <w:tcW w:w="1134" w:type="dxa"/>
        </w:tcPr>
        <w:p w:rsidR="000E30DB" w:rsidP="0094502D">
          <w:pPr>
            <w:pStyle w:val="Header"/>
          </w:pPr>
        </w:p>
        <w:p w:rsidR="000E30D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3BF80EAC3174894A52DB8BC520023F1"/>
          </w:placeholder>
          <w:richText/>
        </w:sdtPr>
        <w:sdtEndPr>
          <w:rPr>
            <w:b w:val="0"/>
          </w:rPr>
        </w:sdtEndPr>
        <w:sdtContent>
          <w:tc>
            <w:tcPr>
              <w:tcW w:w="5534" w:type="dxa"/>
              <w:tcMar>
                <w:right w:w="1134" w:type="dxa"/>
              </w:tcMar>
            </w:tcPr>
            <w:p w:rsidR="00FB1F99" w:rsidRPr="00FB1F99" w:rsidP="00340DE0">
              <w:pPr>
                <w:pStyle w:val="Header"/>
                <w:rPr>
                  <w:b/>
                </w:rPr>
              </w:pPr>
              <w:r w:rsidRPr="00FB1F99">
                <w:rPr>
                  <w:b/>
                </w:rPr>
                <w:t>Landsbygds- och infrastrukturdepartementet</w:t>
              </w:r>
            </w:p>
            <w:p w:rsidR="000E30DB" w:rsidRPr="00340DE0" w:rsidP="00340DE0">
              <w:pPr>
                <w:pStyle w:val="Header"/>
              </w:pPr>
              <w:r w:rsidRPr="00FB1F99">
                <w:t>Landsbygdsministern</w:t>
              </w:r>
            </w:p>
          </w:tc>
        </w:sdtContent>
      </w:sdt>
      <w:sdt>
        <w:sdtPr>
          <w:alias w:val="Recipient"/>
          <w:tag w:val="ccRKShow_Recipient"/>
          <w:id w:val="-28344517"/>
          <w:placeholder>
            <w:docPart w:val="7253BC74436C4040B5102D911B87884A"/>
          </w:placeholder>
          <w:dataBinding w:xpath="/ns0:DocumentInfo[1]/ns0:BaseInfo[1]/ns0:Recipient[1]" w:storeItemID="{1A78FE67-BC5A-49A0-95B4-494B824FF7B4}" w:prefixMappings="xmlns:ns0='http://lp/documentinfo/RK' "/>
          <w:text w:multiLine="1"/>
        </w:sdtPr>
        <w:sdtContent>
          <w:tc>
            <w:tcPr>
              <w:tcW w:w="3170" w:type="dxa"/>
            </w:tcPr>
            <w:p w:rsidR="000E30DB" w:rsidP="00547B89">
              <w:pPr>
                <w:pStyle w:val="Header"/>
              </w:pPr>
              <w:r>
                <w:t>Till riksdagen</w:t>
              </w:r>
            </w:p>
          </w:tc>
        </w:sdtContent>
      </w:sdt>
      <w:tc>
        <w:tcPr>
          <w:tcW w:w="1134" w:type="dxa"/>
        </w:tcPr>
        <w:p w:rsidR="000E30D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042BC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C197BD6D9A04059837915BB301FAB3C"/>
        <w:category>
          <w:name w:val="Allmänt"/>
          <w:gallery w:val="placeholder"/>
        </w:category>
        <w:types>
          <w:type w:val="bbPlcHdr"/>
        </w:types>
        <w:behaviors>
          <w:behavior w:val="content"/>
        </w:behaviors>
        <w:guid w:val="{87A923C5-0704-46A7-A06F-6B67EF43378D}"/>
      </w:docPartPr>
      <w:docPartBody>
        <w:p w:rsidR="00591532" w:rsidP="00A210A7">
          <w:pPr>
            <w:pStyle w:val="2C197BD6D9A04059837915BB301FAB3C"/>
          </w:pPr>
          <w:r>
            <w:rPr>
              <w:rStyle w:val="PlaceholderText"/>
            </w:rPr>
            <w:t xml:space="preserve"> </w:t>
          </w:r>
        </w:p>
      </w:docPartBody>
    </w:docPart>
    <w:docPart>
      <w:docPartPr>
        <w:name w:val="57375034FF3840D1859530FF7F9B5BD8"/>
        <w:category>
          <w:name w:val="Allmänt"/>
          <w:gallery w:val="placeholder"/>
        </w:category>
        <w:types>
          <w:type w:val="bbPlcHdr"/>
        </w:types>
        <w:behaviors>
          <w:behavior w:val="content"/>
        </w:behaviors>
        <w:guid w:val="{C35CB139-7E4D-4577-BE64-6788B2BC28CC}"/>
      </w:docPartPr>
      <w:docPartBody>
        <w:p w:rsidR="00591532" w:rsidP="00A210A7">
          <w:pPr>
            <w:pStyle w:val="57375034FF3840D1859530FF7F9B5BD81"/>
          </w:pPr>
          <w:r>
            <w:rPr>
              <w:rStyle w:val="PlaceholderText"/>
            </w:rPr>
            <w:t xml:space="preserve"> </w:t>
          </w:r>
        </w:p>
      </w:docPartBody>
    </w:docPart>
    <w:docPart>
      <w:docPartPr>
        <w:name w:val="E3BF80EAC3174894A52DB8BC520023F1"/>
        <w:category>
          <w:name w:val="Allmänt"/>
          <w:gallery w:val="placeholder"/>
        </w:category>
        <w:types>
          <w:type w:val="bbPlcHdr"/>
        </w:types>
        <w:behaviors>
          <w:behavior w:val="content"/>
        </w:behaviors>
        <w:guid w:val="{DA410344-F79F-4557-9446-4D77096B3B31}"/>
      </w:docPartPr>
      <w:docPartBody>
        <w:p w:rsidR="00591532" w:rsidP="00A210A7">
          <w:pPr>
            <w:pStyle w:val="E3BF80EAC3174894A52DB8BC520023F11"/>
          </w:pPr>
          <w:r>
            <w:rPr>
              <w:rStyle w:val="PlaceholderText"/>
            </w:rPr>
            <w:t xml:space="preserve"> </w:t>
          </w:r>
        </w:p>
      </w:docPartBody>
    </w:docPart>
    <w:docPart>
      <w:docPartPr>
        <w:name w:val="7253BC74436C4040B5102D911B87884A"/>
        <w:category>
          <w:name w:val="Allmänt"/>
          <w:gallery w:val="placeholder"/>
        </w:category>
        <w:types>
          <w:type w:val="bbPlcHdr"/>
        </w:types>
        <w:behaviors>
          <w:behavior w:val="content"/>
        </w:behaviors>
        <w:guid w:val="{89979718-22AF-42E8-A55C-911FEE399661}"/>
      </w:docPartPr>
      <w:docPartBody>
        <w:p w:rsidR="00591532" w:rsidP="00A210A7">
          <w:pPr>
            <w:pStyle w:val="7253BC74436C4040B5102D911B87884A"/>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10A7"/>
    <w:rPr>
      <w:noProof w:val="0"/>
      <w:color w:val="808080"/>
    </w:rPr>
  </w:style>
  <w:style w:type="paragraph" w:customStyle="1" w:styleId="2C197BD6D9A04059837915BB301FAB3C">
    <w:name w:val="2C197BD6D9A04059837915BB301FAB3C"/>
    <w:rsid w:val="00A210A7"/>
  </w:style>
  <w:style w:type="paragraph" w:customStyle="1" w:styleId="7253BC74436C4040B5102D911B87884A">
    <w:name w:val="7253BC74436C4040B5102D911B87884A"/>
    <w:rsid w:val="00A210A7"/>
  </w:style>
  <w:style w:type="paragraph" w:customStyle="1" w:styleId="57375034FF3840D1859530FF7F9B5BD81">
    <w:name w:val="57375034FF3840D1859530FF7F9B5BD81"/>
    <w:rsid w:val="00A210A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3BF80EAC3174894A52DB8BC520023F11">
    <w:name w:val="E3BF80EAC3174894A52DB8BC520023F11"/>
    <w:rsid w:val="00A210A7"/>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2023-06-12</HeaderDate>
    <Office/>
    <Dnr>LI2023/02713</Dnr>
    <ParagrafNr/>
    <DocumentTitle/>
    <VisitingAddress/>
    <Extra1/>
    <Extra2/>
    <Extra3>Andrea Andersson Tay</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02b272a0-2339-4a7a-8bb6-7f6eda3aa068</RD_Svarsid>
  </documentManagement>
</p:properties>
</file>

<file path=customXml/itemProps1.xml><?xml version="1.0" encoding="utf-8"?>
<ds:datastoreItem xmlns:ds="http://schemas.openxmlformats.org/officeDocument/2006/customXml" ds:itemID="{5F8683C1-D1BF-4210-B23D-A44254A1DB94}"/>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9C642FFB-3363-4F3D-9CF2-F890A2CC0578}"/>
</file>

<file path=customXml/itemProps4.xml><?xml version="1.0" encoding="utf-8"?>
<ds:datastoreItem xmlns:ds="http://schemas.openxmlformats.org/officeDocument/2006/customXml" ds:itemID="{1A78FE67-BC5A-49A0-95B4-494B824FF7B4}"/>
</file>

<file path=customXml/itemProps5.xml><?xml version="1.0" encoding="utf-8"?>
<ds:datastoreItem xmlns:ds="http://schemas.openxmlformats.org/officeDocument/2006/customXml" ds:itemID="{DDF67664-29A7-4906-9867-6591E0CA9756}"/>
</file>

<file path=docProps/app.xml><?xml version="1.0" encoding="utf-8"?>
<Properties xmlns="http://schemas.openxmlformats.org/officeDocument/2006/extended-properties" xmlns:vt="http://schemas.openxmlformats.org/officeDocument/2006/docPropsVTypes">
  <Template>RK Basmall</Template>
  <TotalTime>0</TotalTime>
  <Pages>2</Pages>
  <Words>510</Words>
  <Characters>2707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2022_23_762 Industrifisket i Östersjön.docx</dc:title>
  <cp:revision>4</cp:revision>
  <dcterms:created xsi:type="dcterms:W3CDTF">2023-06-16T11:43:00Z</dcterms:created>
  <dcterms:modified xsi:type="dcterms:W3CDTF">2023-06-16T14:15:00Z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760e47ec-0eb9-4348-ae09-c6baf4a86520</vt:lpwstr>
  </property>
</Properties>
</file>