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B725065606B41BFB0E5AE50B5A54BD7"/>
        </w:placeholder>
        <w15:appearance w15:val="hidden"/>
        <w:text/>
      </w:sdtPr>
      <w:sdtEndPr/>
      <w:sdtContent>
        <w:p w:rsidRPr="009B062B" w:rsidR="00AF30DD" w:rsidP="009B062B" w:rsidRDefault="00AF30DD" w14:paraId="6B235FA6" w14:textId="77777777">
          <w:pPr>
            <w:pStyle w:val="RubrikFrslagTIllRiksdagsbeslut"/>
          </w:pPr>
          <w:r w:rsidRPr="009B062B">
            <w:t>Förslag till riksdagsbeslut</w:t>
          </w:r>
        </w:p>
      </w:sdtContent>
    </w:sdt>
    <w:sdt>
      <w:sdtPr>
        <w:alias w:val="Yrkande 1"/>
        <w:tag w:val="318f66a1-2159-40c1-aa0a-d039d14bd924"/>
        <w:id w:val="-1726910426"/>
        <w:lock w:val="sdtLocked"/>
      </w:sdtPr>
      <w:sdtEndPr/>
      <w:sdtContent>
        <w:p w:rsidR="00D46981" w:rsidRDefault="001F085E" w14:paraId="6B235FA7" w14:textId="77777777">
          <w:pPr>
            <w:pStyle w:val="Frslagstext"/>
            <w:numPr>
              <w:ilvl w:val="0"/>
              <w:numId w:val="0"/>
            </w:numPr>
          </w:pPr>
          <w:r>
            <w:t>Riksdagen ställer sig bakom det som anförs i motionen om att skapa förutsättningar för att antalet kvinnliga innovatörer ska öka och tillkännager detta för regeringen.</w:t>
          </w:r>
        </w:p>
      </w:sdtContent>
    </w:sdt>
    <w:p w:rsidRPr="009B062B" w:rsidR="00AF30DD" w:rsidP="009B062B" w:rsidRDefault="000156D9" w14:paraId="6B235FA8" w14:textId="77777777">
      <w:pPr>
        <w:pStyle w:val="Rubrik1"/>
      </w:pPr>
      <w:bookmarkStart w:name="MotionsStart" w:id="0"/>
      <w:bookmarkEnd w:id="0"/>
      <w:r w:rsidRPr="009B062B">
        <w:t>Motivering</w:t>
      </w:r>
    </w:p>
    <w:p w:rsidR="00764FBE" w:rsidP="00764FBE" w:rsidRDefault="00F66C0B" w14:paraId="6B235FA9" w14:textId="2A7A44EF">
      <w:pPr>
        <w:pStyle w:val="Normalutanindragellerluft"/>
      </w:pPr>
      <w:r w:rsidRPr="00F66C0B">
        <w:t>Kvinnors deltagande på arbetsmarknaden i form av företagare och innovatörer är ett viktigt led i att uppnå ett jämställt samhälle. Kvinnor och män bör ha lika förutsättningar att etablera sig som företagare och innovatörer. När det gäller kvinnliga innovationer saknas många gånger ett erkännande för deras uppfinningar eller verksamhet. Forskning har pekat på att detta i stor omfattning beror på att kvinnors innovationer sällan betraktas som tillräckligt tekniskt sofistikerade. Innovationer som är antingen gjorda av kvinnor, eller hör hemma inom ett område som traditionellt sett betraktas som mer kvinnligt får mer sällan gehör. Kvinnor har vanligtvis också sämre nätverk för att förverkliga och nå ut med sina idéer. Kvinnliga innovatörer har bland annat ber</w:t>
      </w:r>
      <w:r w:rsidR="003244B3">
        <w:t>ättat hur de använt så kallade trojanska hästar</w:t>
      </w:r>
      <w:r w:rsidRPr="00F66C0B">
        <w:t xml:space="preserve"> i form av en make eller annan manlig bekant för att sälja in sin idé hos entreprenörer och investerare. Det skapas på så sätt trösklar för kvinnliga innovatörer, vilket i längden riskerar att deras produkter inte når ut till marknaden. På så sätt kan innovation</w:t>
      </w:r>
      <w:r>
        <w:t>er och kompetens gå till spillo</w:t>
      </w:r>
      <w:r w:rsidR="00764FBE">
        <w:t xml:space="preserve">. </w:t>
      </w:r>
    </w:p>
    <w:p w:rsidRPr="00F66C0B" w:rsidR="00764FBE" w:rsidP="00F66C0B" w:rsidRDefault="004F798D" w14:paraId="6B235FAA" w14:textId="0A866802">
      <w:r w:rsidRPr="00F66C0B">
        <w:lastRenderedPageBreak/>
        <w:t>Enligt Global Entrepreneurship Monitor, GEM</w:t>
      </w:r>
      <w:r w:rsidR="003244B3">
        <w:t>,</w:t>
      </w:r>
      <w:r w:rsidRPr="00F66C0B">
        <w:t xml:space="preserve"> har Sverige ett lågt nyföretagande jämfört med andra länder. År 2015 hade Sverige ett nyföretagande på 7,2 procent. Detta gör att Sverige av 60 länder placerar sig på en 47:e plats i undersökningen. Tillväxtverket uppger i sin analys över nystartade företag första kvartalet 2016 att antalet företag startade av kvinnor bland enskilda näringsidkare uppgick till 4</w:t>
      </w:r>
      <w:r w:rsidR="003244B3">
        <w:t xml:space="preserve"> </w:t>
      </w:r>
      <w:r w:rsidRPr="00F66C0B">
        <w:t xml:space="preserve">350 eller 42 procent av samtliga enskilda näringsidkare och detta är en ökning med 3 procent jämfört med första kvartalet 2015. Även om det är positivt att det sker en ökning är det problematiskt att </w:t>
      </w:r>
      <w:r w:rsidRPr="00F66C0B" w:rsidR="00764FBE">
        <w:t>kvinnor i mindre utsträckning är med och formar framtida teknik och samhäll</w:t>
      </w:r>
      <w:r w:rsidRPr="00F66C0B">
        <w:t>e</w:t>
      </w:r>
      <w:r w:rsidRPr="00F66C0B" w:rsidR="00764FBE">
        <w:t>.</w:t>
      </w:r>
    </w:p>
    <w:p w:rsidRPr="001464A6" w:rsidR="00764FBE" w:rsidP="001464A6" w:rsidRDefault="00764FBE" w14:paraId="6B235FAB" w14:textId="77777777">
      <w:r w:rsidRPr="001464A6">
        <w:t>Svensk ekonomi behöver förnyas och rustas för att möta en allt intensivare global konkurrens. Sverige har under de senaste decennierna haft en i huvudsak positiv utveckling. En förklaring till varför Sverige har utvecklats positivt är att svenska kvinnor har en hög förvärvsfrekvens i ett internationellt perspektiv. Men vid närmare granskning visar det sig dock att arbetsmarknaden är klart segregerad. Kvinnor arbetar ofta deltid och för en lägre lön och sämre löneutveckling än män. Kvinnor arbetar också oftare än män inom vård och omsorg samt undervisning, där karriärvägarna och löneutvecklingen generellt sett är mer begränsade. Att kvinnor i större utsträckning verkar inom tjänsteorienterade branscher i kombination med att de i utgångsläget har mindre möjligheter att leva och verka som innovatörer kräver att synen på innovationer breddas.</w:t>
      </w:r>
    </w:p>
    <w:p w:rsidR="001464A6" w:rsidP="001464A6" w:rsidRDefault="00764FBE" w14:paraId="6B235FAC" w14:textId="74F4AF5A">
      <w:r w:rsidRPr="001464A6">
        <w:t>Innovationer måste inkludera uppfinningar utöver traditionellt sett manliga innovationsområden. Kvinnor bör erbjudas stöd och coachning för hur de bör arbeta för att bygga upp och förvalta ett nödvändigt nätverk. Ett av</w:t>
      </w:r>
      <w:r w:rsidR="003244B3">
        <w:t xml:space="preserve"> målen för en innovationspoliti</w:t>
      </w:r>
      <w:r w:rsidRPr="001464A6">
        <w:t xml:space="preserve">k bör vara att stimulera många små steg i förbättringen av vanliga produkter och tjänster oavsett teknologiinnehåll, organisationsform och produktionsprocess. Ska kvinnors innovationskraft öka behöver också förutsättningarna för tjänsteinnovationer bli bättre. Under det senaste året har andelen kvinnliga innovatörer minskat vilket är allvarligt eftersom den positiva kurva som har funnits under senare år är bruten. </w:t>
      </w:r>
    </w:p>
    <w:p w:rsidR="001464A6" w:rsidP="001464A6" w:rsidRDefault="00764FBE" w14:paraId="6B235FAD" w14:textId="77777777">
      <w:r>
        <w:t>Ett oroväckande moment för de kvinnor som är intresserade av att utveckla idéer och starta företag inom den så kallade välfärdssektorn är den rådande debatten om vinstbegränsningar. Denna debatt påverkar även möjligheten till finansiering och kan troligen även bidra till negativ respons också i andra kontakter och genom hela innovationsprocessen.</w:t>
      </w:r>
    </w:p>
    <w:p w:rsidR="00093F48" w:rsidP="001464A6" w:rsidRDefault="00764FBE" w14:paraId="6B235FAE" w14:textId="77777777">
      <w:r>
        <w:t>En nationell innovationsstrategi bör inkludera ett särskilt fokus på kvinnliga innovatörer. För att Sverige ska bli ett entreprenörsland i världsklass måste andelen kvinnliga innovatörer öka.</w:t>
      </w:r>
    </w:p>
    <w:p w:rsidRPr="00093F48" w:rsidR="003244B3" w:rsidP="001464A6" w:rsidRDefault="003244B3" w14:paraId="69F7F7C5" w14:textId="77777777">
      <w:bookmarkStart w:name="_GoBack" w:id="1"/>
      <w:bookmarkEnd w:id="1"/>
    </w:p>
    <w:sdt>
      <w:sdtPr>
        <w:alias w:val="CC_Underskrifter"/>
        <w:tag w:val="CC_Underskrifter"/>
        <w:id w:val="583496634"/>
        <w:lock w:val="sdtContentLocked"/>
        <w:placeholder>
          <w:docPart w:val="E9CE9EAF7C644862A0F939C012A35EEB"/>
        </w:placeholder>
        <w15:appearance w15:val="hidden"/>
      </w:sdtPr>
      <w:sdtEndPr/>
      <w:sdtContent>
        <w:p w:rsidR="004801AC" w:rsidP="0029372F" w:rsidRDefault="003244B3" w14:paraId="6B235F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Saila Quicklund (M)</w:t>
            </w:r>
          </w:p>
        </w:tc>
      </w:tr>
    </w:tbl>
    <w:p w:rsidR="002D55A3" w:rsidRDefault="002D55A3" w14:paraId="6B235FB3" w14:textId="77777777"/>
    <w:sectPr w:rsidR="002D55A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35FB5" w14:textId="77777777" w:rsidR="008A3FE0" w:rsidRDefault="008A3FE0" w:rsidP="000C1CAD">
      <w:pPr>
        <w:spacing w:line="240" w:lineRule="auto"/>
      </w:pPr>
      <w:r>
        <w:separator/>
      </w:r>
    </w:p>
  </w:endnote>
  <w:endnote w:type="continuationSeparator" w:id="0">
    <w:p w14:paraId="6B235FB6" w14:textId="77777777" w:rsidR="008A3FE0" w:rsidRDefault="008A3F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35FB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35FB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44B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35FB3" w14:textId="77777777" w:rsidR="008A3FE0" w:rsidRDefault="008A3FE0" w:rsidP="000C1CAD">
      <w:pPr>
        <w:spacing w:line="240" w:lineRule="auto"/>
      </w:pPr>
      <w:r>
        <w:separator/>
      </w:r>
    </w:p>
  </w:footnote>
  <w:footnote w:type="continuationSeparator" w:id="0">
    <w:p w14:paraId="6B235FB4" w14:textId="77777777" w:rsidR="008A3FE0" w:rsidRDefault="008A3F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B235F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235FC7" wp14:anchorId="6B235F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244B3" w14:paraId="6B235FC8" w14:textId="77777777">
                          <w:pPr>
                            <w:jc w:val="right"/>
                          </w:pPr>
                          <w:sdt>
                            <w:sdtPr>
                              <w:alias w:val="CC_Noformat_Partikod"/>
                              <w:tag w:val="CC_Noformat_Partikod"/>
                              <w:id w:val="-53464382"/>
                              <w:placeholder>
                                <w:docPart w:val="2C1C81CD2C4340B9B050B87EC956B66A"/>
                              </w:placeholder>
                              <w:text/>
                            </w:sdtPr>
                            <w:sdtEndPr/>
                            <w:sdtContent>
                              <w:r w:rsidR="00764FBE">
                                <w:t>M</w:t>
                              </w:r>
                            </w:sdtContent>
                          </w:sdt>
                          <w:sdt>
                            <w:sdtPr>
                              <w:alias w:val="CC_Noformat_Partinummer"/>
                              <w:tag w:val="CC_Noformat_Partinummer"/>
                              <w:id w:val="-1709555926"/>
                              <w:placeholder>
                                <w:docPart w:val="7B34687423D6495D8462072F7301D5C3"/>
                              </w:placeholder>
                              <w:text/>
                            </w:sdtPr>
                            <w:sdtEndPr/>
                            <w:sdtContent>
                              <w:r w:rsidR="00764FBE">
                                <w:t>1756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235F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244B3" w14:paraId="6B235FC8" w14:textId="77777777">
                    <w:pPr>
                      <w:jc w:val="right"/>
                    </w:pPr>
                    <w:sdt>
                      <w:sdtPr>
                        <w:alias w:val="CC_Noformat_Partikod"/>
                        <w:tag w:val="CC_Noformat_Partikod"/>
                        <w:id w:val="-53464382"/>
                        <w:placeholder>
                          <w:docPart w:val="2C1C81CD2C4340B9B050B87EC956B66A"/>
                        </w:placeholder>
                        <w:text/>
                      </w:sdtPr>
                      <w:sdtEndPr/>
                      <w:sdtContent>
                        <w:r w:rsidR="00764FBE">
                          <w:t>M</w:t>
                        </w:r>
                      </w:sdtContent>
                    </w:sdt>
                    <w:sdt>
                      <w:sdtPr>
                        <w:alias w:val="CC_Noformat_Partinummer"/>
                        <w:tag w:val="CC_Noformat_Partinummer"/>
                        <w:id w:val="-1709555926"/>
                        <w:placeholder>
                          <w:docPart w:val="7B34687423D6495D8462072F7301D5C3"/>
                        </w:placeholder>
                        <w:text/>
                      </w:sdtPr>
                      <w:sdtEndPr/>
                      <w:sdtContent>
                        <w:r w:rsidR="00764FBE">
                          <w:t>1756</w:t>
                        </w:r>
                      </w:sdtContent>
                    </w:sdt>
                  </w:p>
                </w:txbxContent>
              </v:textbox>
              <w10:wrap anchorx="page"/>
            </v:shape>
          </w:pict>
        </mc:Fallback>
      </mc:AlternateContent>
    </w:r>
  </w:p>
  <w:p w:rsidRPr="00293C4F" w:rsidR="007A5507" w:rsidP="00776B74" w:rsidRDefault="007A5507" w14:paraId="6B235F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244B3" w14:paraId="6B235FB9" w14:textId="77777777">
    <w:pPr>
      <w:jc w:val="right"/>
    </w:pPr>
    <w:sdt>
      <w:sdtPr>
        <w:alias w:val="CC_Noformat_Partikod"/>
        <w:tag w:val="CC_Noformat_Partikod"/>
        <w:id w:val="559911109"/>
        <w:text/>
      </w:sdtPr>
      <w:sdtEndPr/>
      <w:sdtContent>
        <w:r w:rsidR="00764FBE">
          <w:t>M</w:t>
        </w:r>
      </w:sdtContent>
    </w:sdt>
    <w:sdt>
      <w:sdtPr>
        <w:alias w:val="CC_Noformat_Partinummer"/>
        <w:tag w:val="CC_Noformat_Partinummer"/>
        <w:id w:val="1197820850"/>
        <w:text/>
      </w:sdtPr>
      <w:sdtEndPr/>
      <w:sdtContent>
        <w:r w:rsidR="00764FBE">
          <w:t>1756</w:t>
        </w:r>
      </w:sdtContent>
    </w:sdt>
  </w:p>
  <w:p w:rsidR="007A5507" w:rsidP="00776B74" w:rsidRDefault="007A5507" w14:paraId="6B235FB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244B3" w14:paraId="6B235FBD" w14:textId="77777777">
    <w:pPr>
      <w:jc w:val="right"/>
    </w:pPr>
    <w:sdt>
      <w:sdtPr>
        <w:alias w:val="CC_Noformat_Partikod"/>
        <w:tag w:val="CC_Noformat_Partikod"/>
        <w:id w:val="1471015553"/>
        <w:text/>
      </w:sdtPr>
      <w:sdtEndPr/>
      <w:sdtContent>
        <w:r w:rsidR="00764FBE">
          <w:t>M</w:t>
        </w:r>
      </w:sdtContent>
    </w:sdt>
    <w:sdt>
      <w:sdtPr>
        <w:alias w:val="CC_Noformat_Partinummer"/>
        <w:tag w:val="CC_Noformat_Partinummer"/>
        <w:id w:val="-2014525982"/>
        <w:text/>
      </w:sdtPr>
      <w:sdtEndPr/>
      <w:sdtContent>
        <w:r w:rsidR="00764FBE">
          <w:t>1756</w:t>
        </w:r>
      </w:sdtContent>
    </w:sdt>
  </w:p>
  <w:p w:rsidR="007A5507" w:rsidP="00A314CF" w:rsidRDefault="003244B3" w14:paraId="600CEBF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3244B3" w14:paraId="6B235FC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244B3" w14:paraId="6B235F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:727</w:t>
        </w:r>
      </w:sdtContent>
    </w:sdt>
  </w:p>
  <w:p w:rsidR="007A5507" w:rsidP="00E03A3D" w:rsidRDefault="003244B3" w14:paraId="6B235FC2" w14:textId="77777777">
    <w:pPr>
      <w:pStyle w:val="Motionr"/>
    </w:pPr>
    <w:sdt>
      <w:sdtPr>
        <w:alias w:val="CC_Noformat_Avtext"/>
        <w:tag w:val="CC_Noformat_Avtext"/>
        <w:id w:val="-2020768203"/>
        <w:lock w:val="sdtContentLocked"/>
        <w15:appearance w15:val="hidden"/>
        <w:text/>
      </w:sdtPr>
      <w:sdtEndPr/>
      <w:sdtContent>
        <w:r>
          <w:t>av Margareta Cederfelt och Saila Quicklund (båda M)</w:t>
        </w:r>
      </w:sdtContent>
    </w:sdt>
  </w:p>
  <w:sdt>
    <w:sdtPr>
      <w:alias w:val="CC_Noformat_Rubtext"/>
      <w:tag w:val="CC_Noformat_Rubtext"/>
      <w:id w:val="-218060500"/>
      <w:lock w:val="sdtLocked"/>
      <w15:appearance w15:val="hidden"/>
      <w:text/>
    </w:sdtPr>
    <w:sdtEndPr/>
    <w:sdtContent>
      <w:p w:rsidR="007A5507" w:rsidP="00283E0F" w:rsidRDefault="00764FBE" w14:paraId="6B235FC3" w14:textId="77777777">
        <w:pPr>
          <w:pStyle w:val="FSHRub2"/>
        </w:pPr>
        <w:r>
          <w:t>Kvinnliga innovatörer</w:t>
        </w:r>
      </w:p>
    </w:sdtContent>
  </w:sdt>
  <w:sdt>
    <w:sdtPr>
      <w:alias w:val="CC_Boilerplate_3"/>
      <w:tag w:val="CC_Boilerplate_3"/>
      <w:id w:val="1606463544"/>
      <w:lock w:val="sdtContentLocked"/>
      <w15:appearance w15:val="hidden"/>
      <w:text w:multiLine="1"/>
    </w:sdtPr>
    <w:sdtEndPr/>
    <w:sdtContent>
      <w:p w:rsidR="007A5507" w:rsidP="00283E0F" w:rsidRDefault="007A5507" w14:paraId="6B235FC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64FB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4A6"/>
    <w:rsid w:val="00146B8E"/>
    <w:rsid w:val="0014776C"/>
    <w:rsid w:val="001500C1"/>
    <w:rsid w:val="001544D6"/>
    <w:rsid w:val="001545B9"/>
    <w:rsid w:val="00157681"/>
    <w:rsid w:val="00160034"/>
    <w:rsid w:val="001600AA"/>
    <w:rsid w:val="00160AE9"/>
    <w:rsid w:val="00161EC6"/>
    <w:rsid w:val="0016354B"/>
    <w:rsid w:val="00163AAF"/>
    <w:rsid w:val="0016444A"/>
    <w:rsid w:val="0016481C"/>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085E"/>
    <w:rsid w:val="001F101F"/>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72F"/>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55A3"/>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4B3"/>
    <w:rsid w:val="00324C74"/>
    <w:rsid w:val="003250F9"/>
    <w:rsid w:val="003258C5"/>
    <w:rsid w:val="00325E7A"/>
    <w:rsid w:val="00325EDF"/>
    <w:rsid w:val="00334938"/>
    <w:rsid w:val="00335FFF"/>
    <w:rsid w:val="0034220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4F798D"/>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0980"/>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4FB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521"/>
    <w:rsid w:val="00884F52"/>
    <w:rsid w:val="008851F6"/>
    <w:rsid w:val="0088630D"/>
    <w:rsid w:val="008874DD"/>
    <w:rsid w:val="00891A8C"/>
    <w:rsid w:val="00894507"/>
    <w:rsid w:val="00896B22"/>
    <w:rsid w:val="008A0566"/>
    <w:rsid w:val="008A07AE"/>
    <w:rsid w:val="008A3DB6"/>
    <w:rsid w:val="008A3FE0"/>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C30"/>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3430"/>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1908"/>
    <w:rsid w:val="00C82D2D"/>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46981"/>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64CD"/>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57DE5"/>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C0B"/>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19C8"/>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235FA5"/>
  <w15:chartTrackingRefBased/>
  <w15:docId w15:val="{60A48A5B-C22F-45A2-ABEA-EB34CA79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057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B725065606B41BFB0E5AE50B5A54BD7"/>
        <w:category>
          <w:name w:val="Allmänt"/>
          <w:gallery w:val="placeholder"/>
        </w:category>
        <w:types>
          <w:type w:val="bbPlcHdr"/>
        </w:types>
        <w:behaviors>
          <w:behavior w:val="content"/>
        </w:behaviors>
        <w:guid w:val="{249FB247-D4D2-4918-8D0A-3C6BC00AFC0A}"/>
      </w:docPartPr>
      <w:docPartBody>
        <w:p w:rsidR="0078454A" w:rsidRDefault="00974232">
          <w:pPr>
            <w:pStyle w:val="AB725065606B41BFB0E5AE50B5A54BD7"/>
          </w:pPr>
          <w:r w:rsidRPr="009A726D">
            <w:rPr>
              <w:rStyle w:val="Platshllartext"/>
            </w:rPr>
            <w:t>Klicka här för att ange text.</w:t>
          </w:r>
        </w:p>
      </w:docPartBody>
    </w:docPart>
    <w:docPart>
      <w:docPartPr>
        <w:name w:val="E9CE9EAF7C644862A0F939C012A35EEB"/>
        <w:category>
          <w:name w:val="Allmänt"/>
          <w:gallery w:val="placeholder"/>
        </w:category>
        <w:types>
          <w:type w:val="bbPlcHdr"/>
        </w:types>
        <w:behaviors>
          <w:behavior w:val="content"/>
        </w:behaviors>
        <w:guid w:val="{B570EB22-F556-497C-BE75-2CCDAA232956}"/>
      </w:docPartPr>
      <w:docPartBody>
        <w:p w:rsidR="0078454A" w:rsidRDefault="00974232">
          <w:pPr>
            <w:pStyle w:val="E9CE9EAF7C644862A0F939C012A35EEB"/>
          </w:pPr>
          <w:r w:rsidRPr="002551EA">
            <w:rPr>
              <w:rStyle w:val="Platshllartext"/>
              <w:color w:val="808080" w:themeColor="background1" w:themeShade="80"/>
            </w:rPr>
            <w:t>[Motionärernas namn]</w:t>
          </w:r>
        </w:p>
      </w:docPartBody>
    </w:docPart>
    <w:docPart>
      <w:docPartPr>
        <w:name w:val="2C1C81CD2C4340B9B050B87EC956B66A"/>
        <w:category>
          <w:name w:val="Allmänt"/>
          <w:gallery w:val="placeholder"/>
        </w:category>
        <w:types>
          <w:type w:val="bbPlcHdr"/>
        </w:types>
        <w:behaviors>
          <w:behavior w:val="content"/>
        </w:behaviors>
        <w:guid w:val="{BCA9BE53-6907-44D3-9355-DE08D0F0E968}"/>
      </w:docPartPr>
      <w:docPartBody>
        <w:p w:rsidR="0078454A" w:rsidRDefault="00974232">
          <w:pPr>
            <w:pStyle w:val="2C1C81CD2C4340B9B050B87EC956B66A"/>
          </w:pPr>
          <w:r>
            <w:rPr>
              <w:rStyle w:val="Platshllartext"/>
            </w:rPr>
            <w:t xml:space="preserve"> </w:t>
          </w:r>
        </w:p>
      </w:docPartBody>
    </w:docPart>
    <w:docPart>
      <w:docPartPr>
        <w:name w:val="7B34687423D6495D8462072F7301D5C3"/>
        <w:category>
          <w:name w:val="Allmänt"/>
          <w:gallery w:val="placeholder"/>
        </w:category>
        <w:types>
          <w:type w:val="bbPlcHdr"/>
        </w:types>
        <w:behaviors>
          <w:behavior w:val="content"/>
        </w:behaviors>
        <w:guid w:val="{1CA72453-3AB4-414C-A373-AF07B0E8961D}"/>
      </w:docPartPr>
      <w:docPartBody>
        <w:p w:rsidR="0078454A" w:rsidRDefault="00974232">
          <w:pPr>
            <w:pStyle w:val="7B34687423D6495D8462072F7301D5C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232"/>
    <w:rsid w:val="0078454A"/>
    <w:rsid w:val="009742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725065606B41BFB0E5AE50B5A54BD7">
    <w:name w:val="AB725065606B41BFB0E5AE50B5A54BD7"/>
  </w:style>
  <w:style w:type="paragraph" w:customStyle="1" w:styleId="F3A22417209A44F0B158EBE486784D34">
    <w:name w:val="F3A22417209A44F0B158EBE486784D34"/>
  </w:style>
  <w:style w:type="paragraph" w:customStyle="1" w:styleId="9BEA58F95B8044A5A0C50968F2F48C11">
    <w:name w:val="9BEA58F95B8044A5A0C50968F2F48C11"/>
  </w:style>
  <w:style w:type="paragraph" w:customStyle="1" w:styleId="E9CE9EAF7C644862A0F939C012A35EEB">
    <w:name w:val="E9CE9EAF7C644862A0F939C012A35EEB"/>
  </w:style>
  <w:style w:type="paragraph" w:customStyle="1" w:styleId="2C1C81CD2C4340B9B050B87EC956B66A">
    <w:name w:val="2C1C81CD2C4340B9B050B87EC956B66A"/>
  </w:style>
  <w:style w:type="paragraph" w:customStyle="1" w:styleId="7B34687423D6495D8462072F7301D5C3">
    <w:name w:val="7B34687423D6495D8462072F7301D5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7314</RubrikLookup>
    <MotionGuid xmlns="00d11361-0b92-4bae-a181-288d6a55b763">28b3e617-29cb-4cae-b06a-edea18aa9103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3B206-8C4C-4674-BA1D-084866C96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6BEBA2-5751-48C5-95B3-C161D994FA3C}">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74F768C4-0047-4F4D-93EE-B2C997C88807}">
  <ds:schemaRefs>
    <ds:schemaRef ds:uri="http://schemas.riksdagen.se/motion"/>
  </ds:schemaRefs>
</ds:datastoreItem>
</file>

<file path=customXml/itemProps5.xml><?xml version="1.0" encoding="utf-8"?>
<ds:datastoreItem xmlns:ds="http://schemas.openxmlformats.org/officeDocument/2006/customXml" ds:itemID="{198179BA-DFDC-4DAD-A631-2C4600724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30</TotalTime>
  <Pages>2</Pages>
  <Words>603</Words>
  <Characters>3514</Characters>
  <Application>Microsoft Office Word</Application>
  <DocSecurity>0</DocSecurity>
  <Lines>58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201617M1756 Kvinnliga innovatörer</vt:lpstr>
      <vt:lpstr/>
    </vt:vector>
  </TitlesOfParts>
  <Company>Sveriges riksdag</Company>
  <LinksUpToDate>false</LinksUpToDate>
  <CharactersWithSpaces>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201617M1756 Kvinnliga innovatörer</dc:title>
  <dc:subject/>
  <dc:creator>Riksdagsförvaltningen</dc:creator>
  <cp:keywords/>
  <dc:description/>
  <cp:lastModifiedBy>Kerstin Carlqvist</cp:lastModifiedBy>
  <cp:revision>14</cp:revision>
  <cp:lastPrinted>2016-06-13T12:10:00Z</cp:lastPrinted>
  <dcterms:created xsi:type="dcterms:W3CDTF">2016-09-26T07:50:00Z</dcterms:created>
  <dcterms:modified xsi:type="dcterms:W3CDTF">2017-05-26T06:52:00Z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*AC68D78740DF6*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https://filur.riksdagen.se/drop/DropOffLibrary/AC68D78740DF6.docx</vt:lpwstr>
  </property>
  <property fmtid="{D5CDD505-2E9C-101B-9397-08002B2CF9AE}" pid="13" name="RevisionsOn">
    <vt:lpwstr>1</vt:lpwstr>
  </property>
</Properties>
</file>