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3C8E" w:rsidRPr="00916887" w:rsidRDefault="004A3C8E">
      <w:pPr>
        <w:pStyle w:val="Hemstlrubrik"/>
      </w:pPr>
      <w:r w:rsidRPr="00916887">
        <w:t>Förslag till riksdagsbeslut</w:t>
      </w:r>
    </w:p>
    <w:p w:rsidR="004A3C8E" w:rsidRPr="00916887" w:rsidRDefault="004A3C8E">
      <w:pPr>
        <w:pStyle w:val="Hemstlatt"/>
        <w:ind w:left="0"/>
      </w:pPr>
      <w:r w:rsidRPr="00916887">
        <w:t>Riksdagen avslår regeringens proposition i den del som avser lokaliserings</w:t>
      </w:r>
      <w:r w:rsidRPr="00916887">
        <w:softHyphen/>
        <w:t>principen och att kommuner och landsting får lämna bidrag och förskottera till byggande av väg och jär</w:t>
      </w:r>
      <w:r w:rsidRPr="00916887">
        <w:t>n</w:t>
      </w:r>
      <w:r w:rsidRPr="00916887">
        <w:t>väg.</w:t>
      </w:r>
    </w:p>
    <w:p w:rsidR="004A3C8E" w:rsidRPr="00916887" w:rsidRDefault="004A3C8E">
      <w:pPr>
        <w:pStyle w:val="Rubrik1"/>
      </w:pPr>
      <w:r w:rsidRPr="00916887">
        <w:t>Lokaliseringsprincipen</w:t>
      </w:r>
    </w:p>
    <w:p w:rsidR="004A3C8E" w:rsidRPr="00916887" w:rsidRDefault="004A3C8E">
      <w:r w:rsidRPr="00916887">
        <w:t>Att lösa upp lokaliseringsprincipen är inte ett förslag som gagnar en öve</w:t>
      </w:r>
      <w:r w:rsidRPr="00916887">
        <w:t>r</w:t>
      </w:r>
      <w:r w:rsidRPr="00916887">
        <w:t>gripande planering. Kommunernas ekonomiska planering förrycks när helt nya parametrar ska matas in i maskineriet samtidigt som förhandlingsläget och möjligheten att spela ut olika kommuner och regioner mot varandra risk</w:t>
      </w:r>
      <w:r w:rsidRPr="00916887">
        <w:t>e</w:t>
      </w:r>
      <w:r w:rsidRPr="00916887">
        <w:t>rar att skapa ett osunt klimat som bidrar till förhastade beslut. Felaktiga pri</w:t>
      </w:r>
      <w:r w:rsidRPr="00916887">
        <w:t>o</w:t>
      </w:r>
      <w:r w:rsidRPr="00916887">
        <w:t xml:space="preserve">riteringar kan komma att bli en konsekvens av förslagets genomförande. </w:t>
      </w:r>
    </w:p>
    <w:p w:rsidR="004A3C8E" w:rsidRPr="00916887" w:rsidRDefault="004A3C8E">
      <w:pPr>
        <w:pStyle w:val="Rubrik1"/>
      </w:pPr>
      <w:r w:rsidRPr="00916887">
        <w:t>Bidrag och förskottering till byggande av väg och järnväg</w:t>
      </w:r>
    </w:p>
    <w:p w:rsidR="004A3C8E" w:rsidRPr="00916887" w:rsidRDefault="004A3C8E">
      <w:r w:rsidRPr="00916887">
        <w:t>Förslaget att ge kommunerna rätt att lämna bidrag utanför kommunens omr</w:t>
      </w:r>
      <w:r w:rsidRPr="00916887">
        <w:t>å</w:t>
      </w:r>
      <w:r w:rsidRPr="00916887">
        <w:t>de, liksom att underlätta förskottering, är förkastligt. För det första ska de statliga vägarna och järnvägarna finansieras med statliga medel. Det finns ingen anledning att frångå denna princip. Att öppna upp fullt ut för kommunal finansiering av denna typ av projekt innebär bara att förskjuta finansiering</w:t>
      </w:r>
      <w:r w:rsidRPr="00916887">
        <w:t>s</w:t>
      </w:r>
      <w:r w:rsidRPr="00916887">
        <w:t>ansvaret och att förrycka den övergripande planeringen.</w:t>
      </w:r>
    </w:p>
    <w:p w:rsidR="004A3C8E" w:rsidRPr="00916887" w:rsidRDefault="004A3C8E">
      <w:pPr>
        <w:pStyle w:val="Normaltindrag"/>
      </w:pPr>
      <w:r w:rsidRPr="00916887">
        <w:t xml:space="preserve">Samtidigt kommer förslaget att innebära att ekonomiskt starka kommuner får en gräddfil vid infrastruktursatsningar helt i strid med den planering </w:t>
      </w:r>
      <w:r w:rsidRPr="00916887">
        <w:t>och prioritering som görs på statlig nivå. Vissa kommuner kommer att kunna förrycka den planering som görs på statlig nivå.</w:t>
      </w:r>
    </w:p>
    <w:p w:rsidR="004A3C8E" w:rsidRPr="00916887" w:rsidRDefault="004A3C8E">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6887">
        <w:trPr>
          <w:cantSplit/>
        </w:trPr>
        <w:tc>
          <w:tcPr>
            <w:tcW w:w="3046" w:type="dxa"/>
          </w:tcPr>
          <w:p w:rsidR="004A3C8E" w:rsidRPr="00916887" w:rsidRDefault="004A3C8E">
            <w:pPr>
              <w:pStyle w:val="UnderskriftDatum"/>
              <w:spacing w:before="240"/>
            </w:pPr>
            <w:r w:rsidRPr="00916887">
              <w:t>Stockholm den 10 oktober 2008</w:t>
            </w:r>
          </w:p>
        </w:tc>
        <w:tc>
          <w:tcPr>
            <w:tcW w:w="3047" w:type="dxa"/>
          </w:tcPr>
          <w:p w:rsidR="004A3C8E" w:rsidRPr="00916887" w:rsidRDefault="004A3C8E">
            <w:pPr>
              <w:pStyle w:val="Underskrifter"/>
              <w:spacing w:before="240"/>
            </w:pPr>
          </w:p>
        </w:tc>
      </w:tr>
      <w:tr w:rsidR="00000000" w:rsidRPr="00916887">
        <w:trPr>
          <w:cantSplit/>
        </w:trPr>
        <w:tc>
          <w:tcPr>
            <w:tcW w:w="3046" w:type="dxa"/>
          </w:tcPr>
          <w:p w:rsidR="004A3C8E" w:rsidRPr="00916887" w:rsidRDefault="004A3C8E">
            <w:pPr>
              <w:pStyle w:val="Underskrifter"/>
            </w:pPr>
            <w:r w:rsidRPr="00916887">
              <w:t>Mikael Johansson (mp)</w:t>
            </w:r>
          </w:p>
        </w:tc>
        <w:tc>
          <w:tcPr>
            <w:tcW w:w="3046" w:type="dxa"/>
          </w:tcPr>
          <w:p w:rsidR="004A3C8E" w:rsidRPr="00916887" w:rsidRDefault="004A3C8E">
            <w:pPr>
              <w:pStyle w:val="Underskrifter"/>
            </w:pPr>
          </w:p>
        </w:tc>
      </w:tr>
    </w:tbl>
    <w:p w:rsidR="004A3C8E" w:rsidRPr="00916887" w:rsidRDefault="004A3C8E">
      <w:pPr>
        <w:pStyle w:val="Normaltindrag"/>
      </w:pPr>
    </w:p>
    <w:sectPr w:rsidR="004A3C8E" w:rsidRPr="009168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3C8E" w:rsidRPr="00916887" w:rsidRDefault="004A3C8E">
      <w:r w:rsidRPr="00916887">
        <w:separator/>
      </w:r>
    </w:p>
  </w:endnote>
  <w:endnote w:type="continuationSeparator" w:id="0">
    <w:p w:rsidR="004A3C8E" w:rsidRPr="00916887" w:rsidRDefault="004A3C8E">
      <w:r w:rsidRPr="009168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C8E" w:rsidRPr="00916887" w:rsidRDefault="00916887">
    <w:pPr>
      <w:pStyle w:val="Sidfot"/>
    </w:pPr>
    <w:r w:rsidRPr="009168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03549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C8E" w:rsidRDefault="004A3C8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3C8E" w:rsidRDefault="004A3C8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C8E" w:rsidRPr="00916887" w:rsidRDefault="00916887">
    <w:pPr>
      <w:pStyle w:val="Sidfot"/>
    </w:pPr>
    <w:r w:rsidRPr="009168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29730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C8E" w:rsidRDefault="004A3C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3C8E" w:rsidRDefault="004A3C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C8E" w:rsidRPr="00916887" w:rsidRDefault="00916887">
    <w:pPr>
      <w:pStyle w:val="Sidfot"/>
    </w:pPr>
    <w:r w:rsidRPr="009168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13480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C8E" w:rsidRDefault="004A3C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3C8E" w:rsidRDefault="004A3C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3C8E" w:rsidRPr="00916887" w:rsidRDefault="004A3C8E">
      <w:r w:rsidRPr="00916887">
        <w:separator/>
      </w:r>
    </w:p>
  </w:footnote>
  <w:footnote w:type="continuationSeparator" w:id="0">
    <w:p w:rsidR="004A3C8E" w:rsidRPr="00916887" w:rsidRDefault="004A3C8E">
      <w:r w:rsidRPr="009168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C8E" w:rsidRPr="00916887" w:rsidRDefault="00916887">
    <w:pPr>
      <w:pStyle w:val="Sidhuvud"/>
    </w:pPr>
    <w:r w:rsidRPr="009168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80349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C8E" w:rsidRDefault="004A3C8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3C8E" w:rsidRDefault="004A3C8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C8E" w:rsidRPr="00916887" w:rsidRDefault="00916887">
    <w:pPr>
      <w:pStyle w:val="Sidhuvud"/>
    </w:pPr>
    <w:r w:rsidRPr="009168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89646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C8E" w:rsidRDefault="004A3C8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3C8E" w:rsidRDefault="004A3C8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C8E" w:rsidRPr="00916887" w:rsidRDefault="004A3C8E">
    <w:pPr>
      <w:pStyle w:val="FSHNormal"/>
      <w:tabs>
        <w:tab w:val="right" w:pos="5840"/>
      </w:tabs>
    </w:pPr>
    <w:r w:rsidRPr="00916887">
      <w:br/>
    </w:r>
    <w:r w:rsidRPr="00916887">
      <w:fldChar w:fldCharType="begin" w:fldLock="1"/>
    </w:r>
    <w:r w:rsidRPr="00916887">
      <w:instrText xml:space="preserve"> DOCPROPERTY</w:instrText>
    </w:r>
    <w:r w:rsidRPr="00916887">
      <w:rPr>
        <w:sz w:val="18"/>
      </w:rPr>
      <w:instrText xml:space="preserve"> "YearUser" *\charformat </w:instrText>
    </w:r>
    <w:r w:rsidRPr="00916887">
      <w:fldChar w:fldCharType="separate"/>
    </w:r>
    <w:r w:rsidRPr="00916887">
      <w:t>2008/09</w:t>
    </w:r>
    <w:r w:rsidRPr="00916887">
      <w:fldChar w:fldCharType="end"/>
    </w:r>
    <w:r w:rsidRPr="00916887">
      <w:t xml:space="preserve"> </w:t>
    </w:r>
    <w:r w:rsidRPr="00916887">
      <w:tab/>
      <w:t xml:space="preserve">mnr: </w:t>
    </w:r>
    <w:r w:rsidRPr="00916887">
      <w:fldChar w:fldCharType="begin" w:fldLock="1"/>
    </w:r>
    <w:r w:rsidRPr="00916887">
      <w:instrText xml:space="preserve"> DOCPROPERTY</w:instrText>
    </w:r>
    <w:r w:rsidRPr="00916887">
      <w:rPr>
        <w:sz w:val="18"/>
      </w:rPr>
      <w:instrText xml:space="preserve"> "Motionsnummer" *\charformat </w:instrText>
    </w:r>
    <w:r w:rsidRPr="00916887">
      <w:fldChar w:fldCharType="separate"/>
    </w:r>
    <w:r w:rsidRPr="00916887">
      <w:t>K2</w:t>
    </w:r>
    <w:r w:rsidRPr="00916887">
      <w:fldChar w:fldCharType="end"/>
    </w:r>
    <w:r w:rsidRPr="00916887">
      <w:br/>
    </w:r>
    <w:r w:rsidRPr="00916887">
      <w:fldChar w:fldCharType="begin" w:fldLock="1"/>
    </w:r>
    <w:r w:rsidRPr="00916887">
      <w:instrText xml:space="preserve"> DOCPROPERTY</w:instrText>
    </w:r>
    <w:r w:rsidRPr="00916887">
      <w:rPr>
        <w:sz w:val="18"/>
      </w:rPr>
      <w:instrText xml:space="preserve"> "Samling" *\charformat </w:instrText>
    </w:r>
    <w:r w:rsidRPr="00916887">
      <w:fldChar w:fldCharType="end"/>
    </w:r>
    <w:r w:rsidRPr="00916887">
      <w:tab/>
      <w:t xml:space="preserve">pnr: </w:t>
    </w:r>
    <w:r w:rsidRPr="00916887">
      <w:fldChar w:fldCharType="begin" w:fldLock="1"/>
    </w:r>
    <w:r w:rsidRPr="00916887">
      <w:instrText xml:space="preserve"> DOCPROPERTY</w:instrText>
    </w:r>
    <w:r w:rsidRPr="00916887">
      <w:rPr>
        <w:sz w:val="18"/>
      </w:rPr>
      <w:instrText xml:space="preserve"> "Partinummer" *\charformat </w:instrText>
    </w:r>
    <w:r w:rsidRPr="00916887">
      <w:fldChar w:fldCharType="separate"/>
    </w:r>
    <w:r w:rsidRPr="00916887">
      <w:t>mp6</w:t>
    </w:r>
    <w:r w:rsidRPr="00916887">
      <w:fldChar w:fldCharType="end"/>
    </w:r>
  </w:p>
  <w:p w:rsidR="004A3C8E" w:rsidRPr="00916887" w:rsidRDefault="004A3C8E">
    <w:pPr>
      <w:pStyle w:val="FSHRub1"/>
    </w:pPr>
    <w:r w:rsidRPr="00916887">
      <w:t>Motion till riksdagen</w:t>
    </w:r>
    <w:r w:rsidRPr="00916887">
      <w:br/>
    </w:r>
    <w:r w:rsidRPr="00916887">
      <w:fldChar w:fldCharType="begin" w:fldLock="1"/>
    </w:r>
    <w:r w:rsidRPr="00916887">
      <w:instrText xml:space="preserve"> DOCPROPERTY "YearUser" *\charformat </w:instrText>
    </w:r>
    <w:r w:rsidRPr="00916887">
      <w:fldChar w:fldCharType="separate"/>
    </w:r>
    <w:r w:rsidRPr="00916887">
      <w:t>2008/09</w:t>
    </w:r>
    <w:r w:rsidRPr="00916887">
      <w:fldChar w:fldCharType="end"/>
    </w:r>
    <w:r w:rsidRPr="00916887">
      <w:t>:</w:t>
    </w:r>
    <w:r w:rsidRPr="00916887">
      <w:fldChar w:fldCharType="begin" w:fldLock="1"/>
    </w:r>
    <w:r w:rsidRPr="00916887">
      <w:instrText xml:space="preserve"> DOCPROPERTY "Motionsnummer" *\charformat </w:instrText>
    </w:r>
    <w:r w:rsidRPr="00916887">
      <w:fldChar w:fldCharType="separate"/>
    </w:r>
    <w:r w:rsidRPr="00916887">
      <w:t>K2</w:t>
    </w:r>
    <w:r w:rsidRPr="00916887">
      <w:fldChar w:fldCharType="end"/>
    </w:r>
  </w:p>
  <w:p w:rsidR="004A3C8E" w:rsidRPr="00916887" w:rsidRDefault="004A3C8E">
    <w:pPr>
      <w:pStyle w:val="FSHNormalS5"/>
    </w:pPr>
    <w:r w:rsidRPr="00916887">
      <w:fldChar w:fldCharType="begin" w:fldLock="1"/>
    </w:r>
    <w:r w:rsidRPr="00916887">
      <w:instrText xml:space="preserve"> DOCPROPERTY "MotionarText" *\charformat </w:instrText>
    </w:r>
    <w:r w:rsidRPr="00916887">
      <w:fldChar w:fldCharType="separate"/>
    </w:r>
    <w:r w:rsidRPr="00916887">
      <w:t>av Mikael Johansson (mp)</w:t>
    </w:r>
    <w:r w:rsidRPr="00916887">
      <w:fldChar w:fldCharType="end"/>
    </w:r>
    <w:r w:rsidRPr="00916887">
      <w:br/>
    </w:r>
    <w:r w:rsidRPr="00916887">
      <w:fldChar w:fldCharType="begin" w:fldLock="1"/>
    </w:r>
    <w:r w:rsidRPr="00916887">
      <w:instrText xml:space="preserve"> DOCPROPERTY "SvarFrasKort" *\charformat </w:instrText>
    </w:r>
    <w:r w:rsidRPr="00916887">
      <w:fldChar w:fldCharType="separate"/>
    </w:r>
    <w:r w:rsidRPr="00916887">
      <w:t>med anledning av prop. 2008/09:21</w:t>
    </w:r>
    <w:r w:rsidRPr="00916887">
      <w:fldChar w:fldCharType="end"/>
    </w:r>
  </w:p>
  <w:p w:rsidR="004A3C8E" w:rsidRPr="00916887" w:rsidRDefault="004A3C8E">
    <w:pPr>
      <w:pStyle w:val="FSHTitel"/>
    </w:pPr>
    <w:r w:rsidRPr="00916887">
      <w:fldChar w:fldCharType="begin" w:fldLock="1"/>
    </w:r>
    <w:r w:rsidRPr="00916887">
      <w:instrText xml:space="preserve"> DOCPROPERTY</w:instrText>
    </w:r>
    <w:r w:rsidRPr="00916887">
      <w:rPr>
        <w:sz w:val="18"/>
      </w:rPr>
      <w:instrText xml:space="preserve"> "RubrikSvar" *\charformat </w:instrText>
    </w:r>
    <w:r w:rsidRPr="00916887">
      <w:fldChar w:fldCharType="separate"/>
    </w:r>
    <w:r w:rsidRPr="00916887">
      <w:t>Kommunala kompetensfrågor m.m.</w:t>
    </w:r>
    <w:r w:rsidRPr="00916887">
      <w:fldChar w:fldCharType="end"/>
    </w:r>
  </w:p>
  <w:p w:rsidR="004A3C8E" w:rsidRPr="00916887" w:rsidRDefault="004A3C8E">
    <w:pPr>
      <w:pStyle w:val="Normal00"/>
    </w:pPr>
  </w:p>
  <w:p w:rsidR="004A3C8E" w:rsidRPr="00916887" w:rsidRDefault="004A3C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40539974">
    <w:abstractNumId w:val="8"/>
  </w:num>
  <w:num w:numId="2" w16cid:durableId="1898933089">
    <w:abstractNumId w:val="9"/>
  </w:num>
  <w:num w:numId="3" w16cid:durableId="1057706916">
    <w:abstractNumId w:val="8"/>
  </w:num>
  <w:num w:numId="4" w16cid:durableId="203908989">
    <w:abstractNumId w:val="9"/>
  </w:num>
  <w:num w:numId="5" w16cid:durableId="46882826">
    <w:abstractNumId w:val="13"/>
  </w:num>
  <w:num w:numId="6" w16cid:durableId="754136257">
    <w:abstractNumId w:val="10"/>
  </w:num>
  <w:num w:numId="7" w16cid:durableId="555430046">
    <w:abstractNumId w:val="11"/>
  </w:num>
  <w:num w:numId="8" w16cid:durableId="1442258642">
    <w:abstractNumId w:val="12"/>
  </w:num>
  <w:num w:numId="9" w16cid:durableId="110785856">
    <w:abstractNumId w:val="8"/>
  </w:num>
  <w:num w:numId="10" w16cid:durableId="1676372442">
    <w:abstractNumId w:val="3"/>
  </w:num>
  <w:num w:numId="11" w16cid:durableId="724111313">
    <w:abstractNumId w:val="2"/>
  </w:num>
  <w:num w:numId="12" w16cid:durableId="140850129">
    <w:abstractNumId w:val="1"/>
  </w:num>
  <w:num w:numId="13" w16cid:durableId="590509491">
    <w:abstractNumId w:val="0"/>
  </w:num>
  <w:num w:numId="14" w16cid:durableId="340351643">
    <w:abstractNumId w:val="9"/>
  </w:num>
  <w:num w:numId="15" w16cid:durableId="1176579814">
    <w:abstractNumId w:val="7"/>
  </w:num>
  <w:num w:numId="16" w16cid:durableId="1466461620">
    <w:abstractNumId w:val="6"/>
  </w:num>
  <w:num w:numId="17" w16cid:durableId="1513764702">
    <w:abstractNumId w:val="5"/>
  </w:num>
  <w:num w:numId="18" w16cid:durableId="14665024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10"/>
    <w:docVar w:name="PersonGUIDs" w:val="{756F1CB3-4A6F-49DB-ACE4-BF700CEB9665}"/>
  </w:docVars>
  <w:rsids>
    <w:rsidRoot w:val="00ED6DCF"/>
    <w:rsid w:val="004A3C8E"/>
    <w:rsid w:val="00916887"/>
    <w:rsid w:val="00ED6D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D037BA-5704-4076-BC45-BB9C15640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1292</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mp006</vt:lpstr>
    </vt:vector>
  </TitlesOfParts>
  <Company>Riksdagen</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mp006</dc:title>
  <dc:subject>mp006</dc:subject>
  <dc:creator>Riksdagen</dc:creator>
  <cp:keywords>Riksdagen</cp:keywords>
  <dc:description>TKG-ktrl, MSMQ4mb, PersReg-Distribution mm b-&gt;ny fplogga c-&gt;nygamla s-rosen</dc:description>
  <cp:lastModifiedBy>Lars Brink</cp:lastModifiedBy>
  <cp:revision>2</cp:revision>
  <cp:lastPrinted>2008-10-15T07:19:00Z</cp:lastPrinted>
  <dcterms:created xsi:type="dcterms:W3CDTF">2025-12-17T16:46:00Z</dcterms:created>
  <dcterms:modified xsi:type="dcterms:W3CDTF">2025-12-17T16:46:00Z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mot2000_495_2008-10-10</vt:lpwstr>
  </property>
  <property fmtid="{D5CDD505-2E9C-101B-9397-08002B2CF9AE}" pid="3" name="version">
    <vt:lpwstr>mot2000_495_2008-10-10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2008/09:21 Kommunala kompetensfrågor m.m.</vt:lpwstr>
  </property>
  <property fmtid="{D5CDD505-2E9C-101B-9397-08002B2CF9AE}" pid="11" name="SvarFrasKort">
    <vt:lpwstr>med anledning av prop. 2008/09:21</vt:lpwstr>
  </property>
  <property fmtid="{D5CDD505-2E9C-101B-9397-08002B2CF9AE}" pid="12" name="Svar">
    <vt:lpwstr>Proposition</vt:lpwstr>
  </property>
  <property fmtid="{D5CDD505-2E9C-101B-9397-08002B2CF9AE}" pid="13" name="SvarNr">
    <vt:lpwstr>2008/09:21</vt:lpwstr>
  </property>
  <property fmtid="{D5CDD505-2E9C-101B-9397-08002B2CF9AE}" pid="14" name="RubrikSvar">
    <vt:lpwstr>Kommunala kompetensfrågor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Johansson (mp)</vt:lpwstr>
  </property>
  <property fmtid="{D5CDD505-2E9C-101B-9397-08002B2CF9AE}" pid="26" name="MotionarLista">
    <vt:lpwstr>Johansson, Mikael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Johansson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20082009000001090112000000060069</vt:lpwstr>
  </property>
  <property fmtid="{D5CDD505-2E9C-101B-9397-08002B2CF9AE}" pid="47" name="datum">
    <vt:lpwstr>081010</vt:lpwstr>
  </property>
  <property fmtid="{D5CDD505-2E9C-101B-9397-08002B2CF9AE}" pid="48" name="avsändar-e-post">
    <vt:lpwstr>magnus.lindgren@riksdagen.se</vt:lpwstr>
  </property>
  <property fmtid="{D5CDD505-2E9C-101B-9397-08002B2CF9AE}" pid="49" name="id">
    <vt:lpwstr>20082009000001090112000000060069</vt:lpwstr>
  </property>
  <property fmtid="{D5CDD505-2E9C-101B-9397-08002B2CF9AE}" pid="50" name="nummer">
    <vt:lpwstr>2</vt:lpwstr>
  </property>
  <property fmtid="{D5CDD505-2E9C-101B-9397-08002B2CF9AE}" pid="51" name="utskottsbeteckning">
    <vt:lpwstr>K</vt:lpwstr>
  </property>
  <property fmtid="{D5CDD505-2E9C-101B-9397-08002B2CF9AE}" pid="52" name="GlobalUID">
    <vt:lpwstr>{F44B1D79-464D-476D-A2F4-BE5615960984}</vt:lpwstr>
  </property>
  <property fmtid="{D5CDD505-2E9C-101B-9397-08002B2CF9AE}" pid="53" name="Överföringar">
    <vt:i4>0</vt:i4>
  </property>
  <property fmtid="{D5CDD505-2E9C-101B-9397-08002B2CF9AE}" pid="54" name="Checksum">
    <vt:lpwstr>*1011585424326*</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15:13:01.470</vt:lpwstr>
  </property>
  <property fmtid="{D5CDD505-2E9C-101B-9397-08002B2CF9AE}" pid="58" name="urixGuid">
    <vt:lpwstr>{04BA3AAA-133F-4FEB-8CD9-F044BCAB22F0}</vt:lpwstr>
  </property>
</Properties>
</file>