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3488FEB00E4A54874AF012030315E8"/>
        </w:placeholder>
        <w15:appearance w15:val="hidden"/>
        <w:text/>
      </w:sdtPr>
      <w:sdtEndPr/>
      <w:sdtContent>
        <w:p w:rsidRPr="009B062B" w:rsidR="00AF30DD" w:rsidP="009B062B" w:rsidRDefault="00AF30DD" w14:paraId="4A0B6E26" w14:textId="77777777">
          <w:pPr>
            <w:pStyle w:val="RubrikFrslagTIllRiksdagsbeslut"/>
          </w:pPr>
          <w:r w:rsidRPr="009B062B">
            <w:t>Förslag till riksdagsbeslut</w:t>
          </w:r>
        </w:p>
      </w:sdtContent>
    </w:sdt>
    <w:sdt>
      <w:sdtPr>
        <w:alias w:val="Yrkande 1"/>
        <w:tag w:val="0a48a199-5292-4e34-8a5c-580a39e2bc63"/>
        <w:id w:val="-370233563"/>
        <w:lock w:val="sdtLocked"/>
      </w:sdtPr>
      <w:sdtEndPr/>
      <w:sdtContent>
        <w:p w:rsidR="007A76B3" w:rsidRDefault="0066271F" w14:paraId="4A0B6E27" w14:textId="77777777">
          <w:pPr>
            <w:pStyle w:val="Frslagstext"/>
            <w:numPr>
              <w:ilvl w:val="0"/>
              <w:numId w:val="0"/>
            </w:numPr>
          </w:pPr>
          <w:r>
            <w:t>Riksdagen ställer sig bakom det som anförs i motionen om att formellt erkänna folkmordet på olika minoriteter i Ottomanska riket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A754788749444697C2E7EE7540AF37"/>
        </w:placeholder>
        <w15:appearance w15:val="hidden"/>
        <w:text/>
      </w:sdtPr>
      <w:sdtEndPr/>
      <w:sdtContent>
        <w:p w:rsidRPr="009B062B" w:rsidR="006D79C9" w:rsidP="00333E95" w:rsidRDefault="006D79C9" w14:paraId="4A0B6E28" w14:textId="77777777">
          <w:pPr>
            <w:pStyle w:val="Rubrik1"/>
          </w:pPr>
          <w:r>
            <w:t>Motivering</w:t>
          </w:r>
        </w:p>
      </w:sdtContent>
    </w:sdt>
    <w:p w:rsidRPr="00EB1344" w:rsidR="00672D73" w:rsidP="00EB1344" w:rsidRDefault="00D735B1" w14:paraId="4A0B6E29" w14:textId="77777777">
      <w:pPr>
        <w:pStyle w:val="Normalutanindragellerluft"/>
      </w:pPr>
      <w:r w:rsidRPr="00EB1344">
        <w:t>Folkmordet på olika minoriteter i Ottomanska riket erkändes av riksdagen</w:t>
      </w:r>
      <w:r w:rsidRPr="00EB1344" w:rsidR="00D4275E">
        <w:t xml:space="preserve"> den 11 mars 2010 genom att riksdagen röstade för en reservation som meddelade regeringen att Sverige borde erkänna folkmordet. M</w:t>
      </w:r>
      <w:r w:rsidRPr="00EB1344">
        <w:t xml:space="preserve">en dessvärre </w:t>
      </w:r>
      <w:r w:rsidRPr="00EB1344" w:rsidR="00D4275E">
        <w:t xml:space="preserve">har inga regeringar hittills </w:t>
      </w:r>
      <w:r w:rsidRPr="00EB1344" w:rsidR="001F7573">
        <w:t xml:space="preserve">erkänt </w:t>
      </w:r>
      <w:r w:rsidRPr="00EB1344" w:rsidR="005D573E">
        <w:t>de</w:t>
      </w:r>
      <w:r w:rsidRPr="00EB1344" w:rsidR="001F7573">
        <w:t>t.</w:t>
      </w:r>
    </w:p>
    <w:p w:rsidRPr="00EB1344" w:rsidR="00672D73" w:rsidP="00EB1344" w:rsidRDefault="00D735B1" w14:paraId="4A0B6E2A" w14:textId="24F1DC2D">
      <w:r w:rsidRPr="00EB1344">
        <w:t xml:space="preserve">Folkmordet på dessa minoriteter inleddes för mer än nio decennier sedan men frågan är aktuell än idag som följd av bland annat Islamiska </w:t>
      </w:r>
      <w:r w:rsidRPr="00EB1344" w:rsidR="005800A1">
        <w:t>s</w:t>
      </w:r>
      <w:r w:rsidRPr="00EB1344">
        <w:t>tatens fruktansvärda härjningar i Afrika och Mellanöstern, men även andra delar av Asien. Att förneka de fruktansvärda brott som har begåtts håller inte, och är inte värdigt en regering eller ett land som gör anspråk på att vara en god kraft emot alla brott som begås mot mänskligheten idag.</w:t>
      </w:r>
    </w:p>
    <w:p w:rsidRPr="00EB1344" w:rsidR="00672D73" w:rsidP="00EB1344" w:rsidRDefault="00D735B1" w14:paraId="4A0B6E2B" w14:textId="77777777">
      <w:r w:rsidRPr="00EB1344">
        <w:t>Folkmordet skedde mer eller mindre inför öppna ögon och en tid efteråt var det flera skyldiga som dömdes för sina brott, även om många också frigavs eller aldrig ens blev åtalade. Kristna grupper fördrevs från sin mark och mycket av de kristnas historia försökte förövarna samtidigt sudda ut.</w:t>
      </w:r>
    </w:p>
    <w:p w:rsidRPr="00EB1344" w:rsidR="00672D73" w:rsidP="00EB1344" w:rsidRDefault="00D735B1" w14:paraId="4A0B6E2C" w14:textId="7B3A84C0">
      <w:r w:rsidRPr="00EB1344">
        <w:t xml:space="preserve">Som tidigare nämnt är frågan aktuell än idag. Idag häpnas nämligen många över hur Islamiska </w:t>
      </w:r>
      <w:r w:rsidRPr="00EB1344" w:rsidR="005800A1">
        <w:t>s</w:t>
      </w:r>
      <w:r w:rsidRPr="00EB1344">
        <w:t xml:space="preserve">taten far fram och mördar, våldtar, plundrar och förslavar människor som råkat hamna i dess väg. Många av de grupper som drabbas av Islamiska </w:t>
      </w:r>
      <w:r w:rsidRPr="00EB1344" w:rsidR="005800A1">
        <w:t>s</w:t>
      </w:r>
      <w:r w:rsidRPr="00EB1344">
        <w:t>taten idag, som yezidier, assyrier och armenier, tillhör samma folk som drabbades under folkmordet i Ottomanska riket. Det är värt för omvärlden att respektera det s.k. bortglömda folkmordet när det finns otroligt många vittnesmål och bevis som bevisar vilka brott som begåtts.</w:t>
      </w:r>
    </w:p>
    <w:p w:rsidRPr="00EB1344" w:rsidR="00672D73" w:rsidP="00EB1344" w:rsidRDefault="00D735B1" w14:paraId="4A0B6E2D" w14:textId="77777777">
      <w:r w:rsidRPr="00EB1344">
        <w:lastRenderedPageBreak/>
        <w:t>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Dagens turkifieringspolitik slår nämligen hårt mot den stora kurdiska minoriteten i Turkiet. När ett land slipper ta ansvar för sina tidigare illdåd är det lätt att fortsätta med dem.</w:t>
      </w:r>
    </w:p>
    <w:p w:rsidRPr="00EB1344" w:rsidR="00652B73" w:rsidP="00EB1344" w:rsidRDefault="00D735B1" w14:paraId="4A0B6E2E" w14:textId="77777777">
      <w:r w:rsidRPr="00EB1344">
        <w:t>Flera länd</w:t>
      </w:r>
      <w:bookmarkStart w:name="_GoBack" w:id="1"/>
      <w:bookmarkEnd w:id="1"/>
      <w:r w:rsidRPr="00EB1344">
        <w:t>er runt om i världen erkänner detta fruktansvärda folkmord, och i Grekland är det till och med förbjudet att förneka det. Sverige bör inte vara sämre, varför riksdagen bör påminna regeringen om frågan och ge ett nytt tillkännagivande att formellt erkänna seyfo och det folkmord som ägde rum i Ottomanska riket med start 1915.</w:t>
      </w:r>
    </w:p>
    <w:p w:rsidRPr="00D735B1" w:rsidR="00D735B1" w:rsidP="00D735B1" w:rsidRDefault="00D735B1" w14:paraId="4A0B6E2F" w14:textId="77777777"/>
    <w:sdt>
      <w:sdtPr>
        <w:alias w:val="CC_Underskrifter"/>
        <w:tag w:val="CC_Underskrifter"/>
        <w:id w:val="583496634"/>
        <w:lock w:val="sdtContentLocked"/>
        <w:placeholder>
          <w:docPart w:val="CD3DF3B93FCE4991ADE374B988490C43"/>
        </w:placeholder>
        <w15:appearance w15:val="hidden"/>
      </w:sdtPr>
      <w:sdtEndPr/>
      <w:sdtContent>
        <w:p w:rsidR="004801AC" w:rsidP="000F558F" w:rsidRDefault="00954A41" w14:paraId="4A0B6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spacing w:after="0"/>
            </w:pPr>
            <w:r>
              <w:t>Johan Nissinen (SD)</w:t>
            </w:r>
          </w:p>
        </w:tc>
      </w:tr>
    </w:tbl>
    <w:p w:rsidR="00961E8E" w:rsidRDefault="00961E8E" w14:paraId="4A0B6E3A" w14:textId="77777777"/>
    <w:sectPr w:rsidR="00961E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B6E3C" w14:textId="77777777" w:rsidR="005B4CF8" w:rsidRDefault="005B4CF8" w:rsidP="000C1CAD">
      <w:pPr>
        <w:spacing w:line="240" w:lineRule="auto"/>
      </w:pPr>
      <w:r>
        <w:separator/>
      </w:r>
    </w:p>
  </w:endnote>
  <w:endnote w:type="continuationSeparator" w:id="0">
    <w:p w14:paraId="4A0B6E3D" w14:textId="77777777" w:rsidR="005B4CF8" w:rsidRDefault="005B4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6E4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6E43" w14:textId="40B4C0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A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B6E3A" w14:textId="77777777" w:rsidR="005B4CF8" w:rsidRDefault="005B4CF8" w:rsidP="000C1CAD">
      <w:pPr>
        <w:spacing w:line="240" w:lineRule="auto"/>
      </w:pPr>
      <w:r>
        <w:separator/>
      </w:r>
    </w:p>
  </w:footnote>
  <w:footnote w:type="continuationSeparator" w:id="0">
    <w:p w14:paraId="4A0B6E3B" w14:textId="77777777" w:rsidR="005B4CF8" w:rsidRDefault="005B4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0B6E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B6E4D" wp14:anchorId="4A0B6E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4A41" w14:paraId="4A0B6E4E" w14:textId="77777777">
                          <w:pPr>
                            <w:jc w:val="right"/>
                          </w:pPr>
                          <w:sdt>
                            <w:sdtPr>
                              <w:alias w:val="CC_Noformat_Partikod"/>
                              <w:tag w:val="CC_Noformat_Partikod"/>
                              <w:id w:val="-53464382"/>
                              <w:placeholder>
                                <w:docPart w:val="BAF237E21BBD43BBA26ACE595F49EDCD"/>
                              </w:placeholder>
                              <w:text/>
                            </w:sdtPr>
                            <w:sdtEndPr/>
                            <w:sdtContent>
                              <w:r w:rsidR="00D735B1">
                                <w:t>SD</w:t>
                              </w:r>
                            </w:sdtContent>
                          </w:sdt>
                          <w:sdt>
                            <w:sdtPr>
                              <w:alias w:val="CC_Noformat_Partinummer"/>
                              <w:tag w:val="CC_Noformat_Partinummer"/>
                              <w:id w:val="-1709555926"/>
                              <w:placeholder>
                                <w:docPart w:val="90D92BE27C514E33B70A52760C10244A"/>
                              </w:placeholder>
                              <w:text/>
                            </w:sdtPr>
                            <w:sdtEndPr/>
                            <w:sdtContent>
                              <w:r w:rsidR="000050D7">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B6E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4A41" w14:paraId="4A0B6E4E" w14:textId="77777777">
                    <w:pPr>
                      <w:jc w:val="right"/>
                    </w:pPr>
                    <w:sdt>
                      <w:sdtPr>
                        <w:alias w:val="CC_Noformat_Partikod"/>
                        <w:tag w:val="CC_Noformat_Partikod"/>
                        <w:id w:val="-53464382"/>
                        <w:placeholder>
                          <w:docPart w:val="BAF237E21BBD43BBA26ACE595F49EDCD"/>
                        </w:placeholder>
                        <w:text/>
                      </w:sdtPr>
                      <w:sdtEndPr/>
                      <w:sdtContent>
                        <w:r w:rsidR="00D735B1">
                          <w:t>SD</w:t>
                        </w:r>
                      </w:sdtContent>
                    </w:sdt>
                    <w:sdt>
                      <w:sdtPr>
                        <w:alias w:val="CC_Noformat_Partinummer"/>
                        <w:tag w:val="CC_Noformat_Partinummer"/>
                        <w:id w:val="-1709555926"/>
                        <w:placeholder>
                          <w:docPart w:val="90D92BE27C514E33B70A52760C10244A"/>
                        </w:placeholder>
                        <w:text/>
                      </w:sdtPr>
                      <w:sdtEndPr/>
                      <w:sdtContent>
                        <w:r w:rsidR="000050D7">
                          <w:t>119</w:t>
                        </w:r>
                      </w:sdtContent>
                    </w:sdt>
                  </w:p>
                </w:txbxContent>
              </v:textbox>
              <w10:wrap anchorx="page"/>
            </v:shape>
          </w:pict>
        </mc:Fallback>
      </mc:AlternateContent>
    </w:r>
  </w:p>
  <w:p w:rsidRPr="00293C4F" w:rsidR="004F35FE" w:rsidP="00776B74" w:rsidRDefault="004F35FE" w14:paraId="4A0B6E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4A41" w14:paraId="4A0B6E40" w14:textId="77777777">
    <w:pPr>
      <w:jc w:val="right"/>
    </w:pPr>
    <w:sdt>
      <w:sdtPr>
        <w:alias w:val="CC_Noformat_Partikod"/>
        <w:tag w:val="CC_Noformat_Partikod"/>
        <w:id w:val="559911109"/>
        <w:placeholder>
          <w:docPart w:val="90D92BE27C514E33B70A52760C10244A"/>
        </w:placeholder>
        <w:text/>
      </w:sdtPr>
      <w:sdtEndPr/>
      <w:sdtContent>
        <w:r w:rsidR="00D735B1">
          <w:t>SD</w:t>
        </w:r>
      </w:sdtContent>
    </w:sdt>
    <w:sdt>
      <w:sdtPr>
        <w:alias w:val="CC_Noformat_Partinummer"/>
        <w:tag w:val="CC_Noformat_Partinummer"/>
        <w:id w:val="1197820850"/>
        <w:text/>
      </w:sdtPr>
      <w:sdtEndPr/>
      <w:sdtContent>
        <w:r w:rsidR="000050D7">
          <w:t>119</w:t>
        </w:r>
      </w:sdtContent>
    </w:sdt>
  </w:p>
  <w:p w:rsidR="004F35FE" w:rsidP="00776B74" w:rsidRDefault="004F35FE" w14:paraId="4A0B6E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4A41" w14:paraId="4A0B6E44" w14:textId="77777777">
    <w:pPr>
      <w:jc w:val="right"/>
    </w:pPr>
    <w:sdt>
      <w:sdtPr>
        <w:alias w:val="CC_Noformat_Partikod"/>
        <w:tag w:val="CC_Noformat_Partikod"/>
        <w:id w:val="1471015553"/>
        <w:text/>
      </w:sdtPr>
      <w:sdtEndPr/>
      <w:sdtContent>
        <w:r w:rsidR="00D735B1">
          <w:t>SD</w:t>
        </w:r>
      </w:sdtContent>
    </w:sdt>
    <w:sdt>
      <w:sdtPr>
        <w:alias w:val="CC_Noformat_Partinummer"/>
        <w:tag w:val="CC_Noformat_Partinummer"/>
        <w:id w:val="-2014525982"/>
        <w:text/>
      </w:sdtPr>
      <w:sdtEndPr/>
      <w:sdtContent>
        <w:r w:rsidR="000050D7">
          <w:t>119</w:t>
        </w:r>
      </w:sdtContent>
    </w:sdt>
  </w:p>
  <w:p w:rsidR="004F35FE" w:rsidP="00A314CF" w:rsidRDefault="00954A41" w14:paraId="4A0B6E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54A41" w14:paraId="4A0B6E4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4A41" w14:paraId="4A0B6E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:1598</w:t>
        </w:r>
      </w:sdtContent>
    </w:sdt>
  </w:p>
  <w:p w:rsidR="004F35FE" w:rsidP="00E03A3D" w:rsidRDefault="00954A41" w14:paraId="4A0B6E4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D735B1" w14:paraId="4A0B6E49" w14:textId="77777777">
        <w:pPr>
          <w:pStyle w:val="FSHRub2"/>
        </w:pPr>
        <w:r>
          <w:t>Erkännande och uppmärksammande av seyfo</w:t>
        </w:r>
      </w:p>
    </w:sdtContent>
  </w:sdt>
  <w:sdt>
    <w:sdtPr>
      <w:alias w:val="CC_Boilerplate_3"/>
      <w:tag w:val="CC_Boilerplate_3"/>
      <w:id w:val="1606463544"/>
      <w:lock w:val="sdtContentLocked"/>
      <w15:appearance w15:val="hidden"/>
      <w:text w:multiLine="1"/>
    </w:sdtPr>
    <w:sdtEndPr/>
    <w:sdtContent>
      <w:p w:rsidR="004F35FE" w:rsidP="00283E0F" w:rsidRDefault="004F35FE" w14:paraId="4A0B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B1"/>
    <w:rsid w:val="000000E0"/>
    <w:rsid w:val="00000761"/>
    <w:rsid w:val="000014AF"/>
    <w:rsid w:val="000030B6"/>
    <w:rsid w:val="00003CCB"/>
    <w:rsid w:val="00004250"/>
    <w:rsid w:val="000050D7"/>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1D7"/>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6AB"/>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58F"/>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573"/>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F69"/>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0A1"/>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CF8"/>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73E"/>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71F"/>
    <w:rsid w:val="006629C4"/>
    <w:rsid w:val="00662A20"/>
    <w:rsid w:val="00662B4C"/>
    <w:rsid w:val="00665632"/>
    <w:rsid w:val="00667F61"/>
    <w:rsid w:val="006702F1"/>
    <w:rsid w:val="006711A6"/>
    <w:rsid w:val="00671AA7"/>
    <w:rsid w:val="006720A5"/>
    <w:rsid w:val="00672B87"/>
    <w:rsid w:val="00672D73"/>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6C2"/>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6B3"/>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E7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A41"/>
    <w:rsid w:val="00954D67"/>
    <w:rsid w:val="00955EC2"/>
    <w:rsid w:val="009564E1"/>
    <w:rsid w:val="009566C8"/>
    <w:rsid w:val="009573B3"/>
    <w:rsid w:val="009606E5"/>
    <w:rsid w:val="00961460"/>
    <w:rsid w:val="009616DC"/>
    <w:rsid w:val="009618CD"/>
    <w:rsid w:val="00961AD8"/>
    <w:rsid w:val="00961DB8"/>
    <w:rsid w:val="00961E8E"/>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8B6"/>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2D6"/>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75E"/>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5B1"/>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344"/>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0B6E25"/>
  <w15:chartTrackingRefBased/>
  <w15:docId w15:val="{1932A4FD-28FA-45CF-83FA-481311E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3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3488FEB00E4A54874AF012030315E8"/>
        <w:category>
          <w:name w:val="Allmänt"/>
          <w:gallery w:val="placeholder"/>
        </w:category>
        <w:types>
          <w:type w:val="bbPlcHdr"/>
        </w:types>
        <w:behaviors>
          <w:behavior w:val="content"/>
        </w:behaviors>
        <w:guid w:val="{98E84E72-3BCD-4DAD-A7AE-0D10AF40E965}"/>
      </w:docPartPr>
      <w:docPartBody>
        <w:p w:rsidR="00D535C6" w:rsidRDefault="00B05BD9">
          <w:pPr>
            <w:pStyle w:val="273488FEB00E4A54874AF012030315E8"/>
          </w:pPr>
          <w:r w:rsidRPr="005A0A93">
            <w:rPr>
              <w:rStyle w:val="Platshllartext"/>
            </w:rPr>
            <w:t>Förslag till riksdagsbeslut</w:t>
          </w:r>
        </w:p>
      </w:docPartBody>
    </w:docPart>
    <w:docPart>
      <w:docPartPr>
        <w:name w:val="DDA754788749444697C2E7EE7540AF37"/>
        <w:category>
          <w:name w:val="Allmänt"/>
          <w:gallery w:val="placeholder"/>
        </w:category>
        <w:types>
          <w:type w:val="bbPlcHdr"/>
        </w:types>
        <w:behaviors>
          <w:behavior w:val="content"/>
        </w:behaviors>
        <w:guid w:val="{0D8DB745-9EFB-4AC3-9CDF-749C39DDA56C}"/>
      </w:docPartPr>
      <w:docPartBody>
        <w:p w:rsidR="00D535C6" w:rsidRDefault="00B05BD9">
          <w:pPr>
            <w:pStyle w:val="DDA754788749444697C2E7EE7540AF37"/>
          </w:pPr>
          <w:r w:rsidRPr="005A0A93">
            <w:rPr>
              <w:rStyle w:val="Platshllartext"/>
            </w:rPr>
            <w:t>Motivering</w:t>
          </w:r>
        </w:p>
      </w:docPartBody>
    </w:docPart>
    <w:docPart>
      <w:docPartPr>
        <w:name w:val="BAF237E21BBD43BBA26ACE595F49EDCD"/>
        <w:category>
          <w:name w:val="Allmänt"/>
          <w:gallery w:val="placeholder"/>
        </w:category>
        <w:types>
          <w:type w:val="bbPlcHdr"/>
        </w:types>
        <w:behaviors>
          <w:behavior w:val="content"/>
        </w:behaviors>
        <w:guid w:val="{84ACEC0F-BDDF-49E5-813D-0DFDB16B4557}"/>
      </w:docPartPr>
      <w:docPartBody>
        <w:p w:rsidR="00D535C6" w:rsidRDefault="00B05BD9">
          <w:pPr>
            <w:pStyle w:val="BAF237E21BBD43BBA26ACE595F49EDCD"/>
          </w:pPr>
          <w:r>
            <w:rPr>
              <w:rStyle w:val="Platshllartext"/>
            </w:rPr>
            <w:t xml:space="preserve"> </w:t>
          </w:r>
        </w:p>
      </w:docPartBody>
    </w:docPart>
    <w:docPart>
      <w:docPartPr>
        <w:name w:val="90D92BE27C514E33B70A52760C10244A"/>
        <w:category>
          <w:name w:val="Allmänt"/>
          <w:gallery w:val="placeholder"/>
        </w:category>
        <w:types>
          <w:type w:val="bbPlcHdr"/>
        </w:types>
        <w:behaviors>
          <w:behavior w:val="content"/>
        </w:behaviors>
        <w:guid w:val="{B2341379-F0AA-4D2E-923E-AA8AE7D75521}"/>
      </w:docPartPr>
      <w:docPartBody>
        <w:p w:rsidR="00D535C6" w:rsidRDefault="00B05BD9">
          <w:pPr>
            <w:pStyle w:val="90D92BE27C514E33B70A52760C10244A"/>
          </w:pPr>
          <w:r>
            <w:t xml:space="preserve"> </w:t>
          </w:r>
        </w:p>
      </w:docPartBody>
    </w:docPart>
    <w:docPart>
      <w:docPartPr>
        <w:name w:val="CD3DF3B93FCE4991ADE374B988490C43"/>
        <w:category>
          <w:name w:val="Allmänt"/>
          <w:gallery w:val="placeholder"/>
        </w:category>
        <w:types>
          <w:type w:val="bbPlcHdr"/>
        </w:types>
        <w:behaviors>
          <w:behavior w:val="content"/>
        </w:behaviors>
        <w:guid w:val="{78A31218-2C84-4FEC-B5DA-105FEC7F339D}"/>
      </w:docPartPr>
      <w:docPartBody>
        <w:p w:rsidR="00000000" w:rsidRDefault="00B44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D9"/>
    <w:rsid w:val="00B05BD9"/>
    <w:rsid w:val="00B44CEC"/>
    <w:rsid w:val="00D53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488FEB00E4A54874AF012030315E8">
    <w:name w:val="273488FEB00E4A54874AF012030315E8"/>
  </w:style>
  <w:style w:type="paragraph" w:customStyle="1" w:styleId="DEE0C5E270C342D9B9806F672C280AA9">
    <w:name w:val="DEE0C5E270C342D9B9806F672C280AA9"/>
  </w:style>
  <w:style w:type="paragraph" w:customStyle="1" w:styleId="1058A2E134CA49A5A2F050D2CB4CCD72">
    <w:name w:val="1058A2E134CA49A5A2F050D2CB4CCD72"/>
  </w:style>
  <w:style w:type="paragraph" w:customStyle="1" w:styleId="DDA754788749444697C2E7EE7540AF37">
    <w:name w:val="DDA754788749444697C2E7EE7540AF37"/>
  </w:style>
  <w:style w:type="paragraph" w:customStyle="1" w:styleId="4CE3737ED5DC4C12A010548C68B9BA63">
    <w:name w:val="4CE3737ED5DC4C12A010548C68B9BA63"/>
  </w:style>
  <w:style w:type="paragraph" w:customStyle="1" w:styleId="BAF237E21BBD43BBA26ACE595F49EDCD">
    <w:name w:val="BAF237E21BBD43BBA26ACE595F49EDCD"/>
  </w:style>
  <w:style w:type="paragraph" w:customStyle="1" w:styleId="90D92BE27C514E33B70A52760C10244A">
    <w:name w:val="90D92BE27C514E33B70A52760C102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0EE9C-11DC-4E0C-986A-C259959C5FC9}"/>
</file>

<file path=customXml/itemProps2.xml><?xml version="1.0" encoding="utf-8"?>
<ds:datastoreItem xmlns:ds="http://schemas.openxmlformats.org/officeDocument/2006/customXml" ds:itemID="{C4ABB732-1B52-4604-8202-B42E9B9A3B47}"/>
</file>

<file path=customXml/itemProps3.xml><?xml version="1.0" encoding="utf-8"?>
<ds:datastoreItem xmlns:ds="http://schemas.openxmlformats.org/officeDocument/2006/customXml" ds:itemID="{8C9E8E8E-E6FA-4989-8B02-B1787705B172}"/>
</file>

<file path=docProps/app.xml><?xml version="1.0" encoding="utf-8"?>
<Properties xmlns="http://schemas.openxmlformats.org/officeDocument/2006/extended-properties" xmlns:vt="http://schemas.openxmlformats.org/officeDocument/2006/docPropsVTypes">
  <Template>Normal</Template>
  <TotalTime>40</TotalTime>
  <Pages>2</Pages>
  <Words>440</Words>
  <Characters>2306</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SD119 Erkännande och uppmärksammande av seyfo</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