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0C3797A83CF4B1F85520ECB505E6BED"/>
        </w:placeholder>
        <w:text/>
      </w:sdtPr>
      <w:sdtEndPr/>
      <w:sdtContent>
        <w:p w:rsidRPr="009B062B" w:rsidR="00AF30DD" w:rsidP="00DA28CE" w:rsidRDefault="00AF30DD" w14:paraId="69BA133C" w14:textId="77777777">
          <w:pPr>
            <w:pStyle w:val="Rubrik1"/>
            <w:spacing w:after="300"/>
          </w:pPr>
          <w:r w:rsidRPr="009B062B">
            <w:t>Förslag till riksdagsbeslut</w:t>
          </w:r>
        </w:p>
      </w:sdtContent>
    </w:sdt>
    <w:sdt>
      <w:sdtPr>
        <w:alias w:val="Yrkande 1"/>
        <w:tag w:val="82809cca-d95e-46e1-bd72-32b2db88ace7"/>
        <w:id w:val="-1020622984"/>
        <w:lock w:val="sdtLocked"/>
      </w:sdtPr>
      <w:sdtEndPr/>
      <w:sdtContent>
        <w:p w:rsidR="00261C02" w:rsidRDefault="00BC46DD" w14:paraId="428774B8" w14:textId="77777777">
          <w:pPr>
            <w:pStyle w:val="Frslagstext"/>
            <w:numPr>
              <w:ilvl w:val="0"/>
              <w:numId w:val="0"/>
            </w:numPr>
          </w:pPr>
          <w:r>
            <w:t>Riksdagen ställer sig bakom det som anförs i motionen om att se över förutsättningarna att öka det nationella samarbetet för läkemedelsförskrivning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CC99DA13F74031BEAD66A8105AC2CC"/>
        </w:placeholder>
        <w:text/>
      </w:sdtPr>
      <w:sdtEndPr/>
      <w:sdtContent>
        <w:p w:rsidRPr="009B062B" w:rsidR="006D79C9" w:rsidP="00333E95" w:rsidRDefault="006D79C9" w14:paraId="4403B803" w14:textId="77777777">
          <w:pPr>
            <w:pStyle w:val="Rubrik1"/>
          </w:pPr>
          <w:r>
            <w:t>Motivering</w:t>
          </w:r>
        </w:p>
      </w:sdtContent>
    </w:sdt>
    <w:p w:rsidRPr="00915FC5" w:rsidR="00915FC5" w:rsidP="00E8260F" w:rsidRDefault="00915FC5" w14:paraId="5DB719EA" w14:textId="2B6099AF">
      <w:pPr>
        <w:pStyle w:val="Normalutanindragellerluft"/>
      </w:pPr>
      <w:r w:rsidRPr="00915FC5">
        <w:t>Det har stor betydelse för vilken behandling och vård man får var man bor i Sverige. Socialstyrelsens egna undersökningar understryker detta och visar även på att gemensamma läkemedelsrekommendationer kan bidra till en mer jämlik sjukvård i Sverige. Genom att öka det nationella samarbetet och likrikta läkemedelsförskrivningen sker både en effektivisering och en besparing,</w:t>
      </w:r>
      <w:r w:rsidR="00A96FA0">
        <w:t xml:space="preserve"> och</w:t>
      </w:r>
      <w:r w:rsidRPr="00915FC5">
        <w:t xml:space="preserve"> vården blir också mer jämställd.</w:t>
      </w:r>
    </w:p>
    <w:p w:rsidRPr="00915FC5" w:rsidR="00915FC5" w:rsidP="00E8260F" w:rsidRDefault="00915FC5" w14:paraId="546A0325" w14:textId="77777777">
      <w:r w:rsidRPr="00915FC5">
        <w:t>I de baltiska staterna har ett omfattande samarbete inletts när det gäller förskrivning av läkemedel. Bland annat har man gemensamt gjort en rekommendationslista för vilka läkemedel som ska användas vid olika diagnoser. Målet är att skapa en mer jämställd vård och minska kostnaderna.</w:t>
      </w:r>
    </w:p>
    <w:p w:rsidRPr="00915FC5" w:rsidR="00BB6339" w:rsidP="00915FC5" w:rsidRDefault="00915FC5" w14:paraId="020773D1" w14:textId="77777777">
      <w:r w:rsidRPr="00915FC5">
        <w:t>Sverige borde vandra samma väg. Alla medborgare ska känna trygghet och förvissning om att de får precis lika god vård oavsett var de bor. Därför vill vi uppmärksamma regeringen på möjligheten att se över förutsättningarna för hur man kan öka det nationella samarbetet för läkemedelsförskrivning i Sverige.</w:t>
      </w:r>
    </w:p>
    <w:sdt>
      <w:sdtPr>
        <w:alias w:val="CC_Underskrifter"/>
        <w:tag w:val="CC_Underskrifter"/>
        <w:id w:val="583496634"/>
        <w:lock w:val="sdtContentLocked"/>
        <w:placeholder>
          <w:docPart w:val="BB8F7B4C4712440297CFE9AA3C5D62F1"/>
        </w:placeholder>
      </w:sdtPr>
      <w:sdtEndPr/>
      <w:sdtContent>
        <w:p w:rsidR="00D23D7F" w:rsidP="00087AEE" w:rsidRDefault="00D23D7F" w14:paraId="6704F952" w14:textId="77777777"/>
        <w:p w:rsidRPr="008E0FE2" w:rsidR="004801AC" w:rsidP="00087AEE" w:rsidRDefault="00E8260F" w14:paraId="3612C18F" w14:textId="5F5F91E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7C7AFC" w:rsidRDefault="007C7AFC" w14:paraId="55C22F75" w14:textId="77777777"/>
    <w:sectPr w:rsidR="007C7AF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AE601" w14:textId="77777777" w:rsidR="001E5DE3" w:rsidRDefault="001E5DE3" w:rsidP="000C1CAD">
      <w:pPr>
        <w:spacing w:line="240" w:lineRule="auto"/>
      </w:pPr>
      <w:r>
        <w:separator/>
      </w:r>
    </w:p>
  </w:endnote>
  <w:endnote w:type="continuationSeparator" w:id="0">
    <w:p w14:paraId="1FAA3CF8" w14:textId="77777777" w:rsidR="001E5DE3" w:rsidRDefault="001E5D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ABA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E378B" w14:textId="2EDFEE8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260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9AFF1" w14:textId="77777777" w:rsidR="001E5DE3" w:rsidRDefault="001E5DE3" w:rsidP="000C1CAD">
      <w:pPr>
        <w:spacing w:line="240" w:lineRule="auto"/>
      </w:pPr>
      <w:r>
        <w:separator/>
      </w:r>
    </w:p>
  </w:footnote>
  <w:footnote w:type="continuationSeparator" w:id="0">
    <w:p w14:paraId="7CE28A61" w14:textId="77777777" w:rsidR="001E5DE3" w:rsidRDefault="001E5D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24AF4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6D614D" wp14:anchorId="21707C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260F" w14:paraId="44DA4F7F" w14:textId="77777777">
                          <w:pPr>
                            <w:jc w:val="right"/>
                          </w:pPr>
                          <w:sdt>
                            <w:sdtPr>
                              <w:alias w:val="CC_Noformat_Partikod"/>
                              <w:tag w:val="CC_Noformat_Partikod"/>
                              <w:id w:val="-53464382"/>
                              <w:placeholder>
                                <w:docPart w:val="1DF0CAD4A299444BB0E0DB0A5205DA13"/>
                              </w:placeholder>
                              <w:text/>
                            </w:sdtPr>
                            <w:sdtEndPr/>
                            <w:sdtContent>
                              <w:r w:rsidR="00915FC5">
                                <w:t>M</w:t>
                              </w:r>
                            </w:sdtContent>
                          </w:sdt>
                          <w:sdt>
                            <w:sdtPr>
                              <w:alias w:val="CC_Noformat_Partinummer"/>
                              <w:tag w:val="CC_Noformat_Partinummer"/>
                              <w:id w:val="-1709555926"/>
                              <w:placeholder>
                                <w:docPart w:val="51EDE8D63ADB4DEA9F7B6E83FA35E4F2"/>
                              </w:placeholder>
                              <w:text/>
                            </w:sdtPr>
                            <w:sdtEndPr/>
                            <w:sdtContent>
                              <w:r w:rsidR="00915FC5">
                                <w:t>1160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707C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260F" w14:paraId="44DA4F7F" w14:textId="77777777">
                    <w:pPr>
                      <w:jc w:val="right"/>
                    </w:pPr>
                    <w:sdt>
                      <w:sdtPr>
                        <w:alias w:val="CC_Noformat_Partikod"/>
                        <w:tag w:val="CC_Noformat_Partikod"/>
                        <w:id w:val="-53464382"/>
                        <w:placeholder>
                          <w:docPart w:val="1DF0CAD4A299444BB0E0DB0A5205DA13"/>
                        </w:placeholder>
                        <w:text/>
                      </w:sdtPr>
                      <w:sdtEndPr/>
                      <w:sdtContent>
                        <w:r w:rsidR="00915FC5">
                          <w:t>M</w:t>
                        </w:r>
                      </w:sdtContent>
                    </w:sdt>
                    <w:sdt>
                      <w:sdtPr>
                        <w:alias w:val="CC_Noformat_Partinummer"/>
                        <w:tag w:val="CC_Noformat_Partinummer"/>
                        <w:id w:val="-1709555926"/>
                        <w:placeholder>
                          <w:docPart w:val="51EDE8D63ADB4DEA9F7B6E83FA35E4F2"/>
                        </w:placeholder>
                        <w:text/>
                      </w:sdtPr>
                      <w:sdtEndPr/>
                      <w:sdtContent>
                        <w:r w:rsidR="00915FC5">
                          <w:t>1160</w:t>
                        </w:r>
                      </w:sdtContent>
                    </w:sdt>
                  </w:p>
                </w:txbxContent>
              </v:textbox>
              <w10:wrap anchorx="page"/>
            </v:shape>
          </w:pict>
        </mc:Fallback>
      </mc:AlternateContent>
    </w:r>
  </w:p>
  <w:p w:rsidRPr="00293C4F" w:rsidR="00262EA3" w:rsidP="00776B74" w:rsidRDefault="00262EA3" w14:paraId="0091D1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1CE851E" w14:textId="77777777">
    <w:pPr>
      <w:jc w:val="right"/>
    </w:pPr>
  </w:p>
  <w:p w:rsidR="00262EA3" w:rsidP="00776B74" w:rsidRDefault="00262EA3" w14:paraId="7AD5BD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8260F" w14:paraId="0A5424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A1738A" wp14:anchorId="463ACB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260F" w14:paraId="59071E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15FC5">
          <w:t>M</w:t>
        </w:r>
      </w:sdtContent>
    </w:sdt>
    <w:sdt>
      <w:sdtPr>
        <w:alias w:val="CC_Noformat_Partinummer"/>
        <w:tag w:val="CC_Noformat_Partinummer"/>
        <w:id w:val="-2014525982"/>
        <w:text/>
      </w:sdtPr>
      <w:sdtEndPr/>
      <w:sdtContent>
        <w:r w:rsidR="00915FC5">
          <w:t>1160</w:t>
        </w:r>
      </w:sdtContent>
    </w:sdt>
  </w:p>
  <w:p w:rsidRPr="008227B3" w:rsidR="00262EA3" w:rsidP="008227B3" w:rsidRDefault="00E8260F" w14:paraId="0116D8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260F" w14:paraId="646DC2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:1242</w:t>
        </w:r>
      </w:sdtContent>
    </w:sdt>
  </w:p>
  <w:p w:rsidR="00262EA3" w:rsidP="00E03A3D" w:rsidRDefault="00E8260F" w14:paraId="61D9EC42"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915FC5" w14:paraId="00497FF7" w14:textId="77777777">
        <w:pPr>
          <w:pStyle w:val="FSHRub2"/>
        </w:pPr>
        <w:r>
          <w:t xml:space="preserve">Angående gemensamma läkemedelsrekommendationer </w:t>
        </w:r>
      </w:p>
    </w:sdtContent>
  </w:sdt>
  <w:sdt>
    <w:sdtPr>
      <w:alias w:val="CC_Boilerplate_3"/>
      <w:tag w:val="CC_Boilerplate_3"/>
      <w:id w:val="1606463544"/>
      <w:lock w:val="sdtContentLocked"/>
      <w15:appearance w15:val="hidden"/>
      <w:text w:multiLine="1"/>
    </w:sdtPr>
    <w:sdtEndPr/>
    <w:sdtContent>
      <w:p w:rsidR="00262EA3" w:rsidP="00283E0F" w:rsidRDefault="00262EA3" w14:paraId="1EBECD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15F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AEE"/>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DE3"/>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C02"/>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4E3"/>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ED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B01"/>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5A1E"/>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AFC"/>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B91"/>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5FC5"/>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FA0"/>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A7F"/>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6DD"/>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D7F"/>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60F"/>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5ADA92"/>
  <w15:chartTrackingRefBased/>
  <w15:docId w15:val="{F637868F-2E3A-4942-A733-5E90D427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C3797A83CF4B1F85520ECB505E6BED"/>
        <w:category>
          <w:name w:val="Allmänt"/>
          <w:gallery w:val="placeholder"/>
        </w:category>
        <w:types>
          <w:type w:val="bbPlcHdr"/>
        </w:types>
        <w:behaviors>
          <w:behavior w:val="content"/>
        </w:behaviors>
        <w:guid w:val="{283314B8-6BD1-4D8D-B0DF-900C3A3D7D6C}"/>
      </w:docPartPr>
      <w:docPartBody>
        <w:p w:rsidR="002D5E9C" w:rsidRDefault="008861FC">
          <w:pPr>
            <w:pStyle w:val="40C3797A83CF4B1F85520ECB505E6BED"/>
          </w:pPr>
          <w:r w:rsidRPr="005A0A93">
            <w:rPr>
              <w:rStyle w:val="Platshllartext"/>
            </w:rPr>
            <w:t>Förslag till riksdagsbeslut</w:t>
          </w:r>
        </w:p>
      </w:docPartBody>
    </w:docPart>
    <w:docPart>
      <w:docPartPr>
        <w:name w:val="BBCC99DA13F74031BEAD66A8105AC2CC"/>
        <w:category>
          <w:name w:val="Allmänt"/>
          <w:gallery w:val="placeholder"/>
        </w:category>
        <w:types>
          <w:type w:val="bbPlcHdr"/>
        </w:types>
        <w:behaviors>
          <w:behavior w:val="content"/>
        </w:behaviors>
        <w:guid w:val="{0854470D-DD6E-45B9-BFE4-41F1AEB5D9E0}"/>
      </w:docPartPr>
      <w:docPartBody>
        <w:p w:rsidR="002D5E9C" w:rsidRDefault="008861FC">
          <w:pPr>
            <w:pStyle w:val="BBCC99DA13F74031BEAD66A8105AC2CC"/>
          </w:pPr>
          <w:r w:rsidRPr="005A0A93">
            <w:rPr>
              <w:rStyle w:val="Platshllartext"/>
            </w:rPr>
            <w:t>Motivering</w:t>
          </w:r>
        </w:p>
      </w:docPartBody>
    </w:docPart>
    <w:docPart>
      <w:docPartPr>
        <w:name w:val="1DF0CAD4A299444BB0E0DB0A5205DA13"/>
        <w:category>
          <w:name w:val="Allmänt"/>
          <w:gallery w:val="placeholder"/>
        </w:category>
        <w:types>
          <w:type w:val="bbPlcHdr"/>
        </w:types>
        <w:behaviors>
          <w:behavior w:val="content"/>
        </w:behaviors>
        <w:guid w:val="{79432A6A-A572-4D15-9BF6-099B091BED3D}"/>
      </w:docPartPr>
      <w:docPartBody>
        <w:p w:rsidR="002D5E9C" w:rsidRDefault="008861FC">
          <w:pPr>
            <w:pStyle w:val="1DF0CAD4A299444BB0E0DB0A5205DA13"/>
          </w:pPr>
          <w:r>
            <w:rPr>
              <w:rStyle w:val="Platshllartext"/>
            </w:rPr>
            <w:t xml:space="preserve"> </w:t>
          </w:r>
        </w:p>
      </w:docPartBody>
    </w:docPart>
    <w:docPart>
      <w:docPartPr>
        <w:name w:val="51EDE8D63ADB4DEA9F7B6E83FA35E4F2"/>
        <w:category>
          <w:name w:val="Allmänt"/>
          <w:gallery w:val="placeholder"/>
        </w:category>
        <w:types>
          <w:type w:val="bbPlcHdr"/>
        </w:types>
        <w:behaviors>
          <w:behavior w:val="content"/>
        </w:behaviors>
        <w:guid w:val="{351F53C7-66E9-441B-8E84-C8EFE676E1C5}"/>
      </w:docPartPr>
      <w:docPartBody>
        <w:p w:rsidR="002D5E9C" w:rsidRDefault="008861FC">
          <w:pPr>
            <w:pStyle w:val="51EDE8D63ADB4DEA9F7B6E83FA35E4F2"/>
          </w:pPr>
          <w:r>
            <w:t xml:space="preserve"> </w:t>
          </w:r>
        </w:p>
      </w:docPartBody>
    </w:docPart>
    <w:docPart>
      <w:docPartPr>
        <w:name w:val="BB8F7B4C4712440297CFE9AA3C5D62F1"/>
        <w:category>
          <w:name w:val="Allmänt"/>
          <w:gallery w:val="placeholder"/>
        </w:category>
        <w:types>
          <w:type w:val="bbPlcHdr"/>
        </w:types>
        <w:behaviors>
          <w:behavior w:val="content"/>
        </w:behaviors>
        <w:guid w:val="{2F8C1F43-5B34-4FCB-BA90-943F94A563F2}"/>
      </w:docPartPr>
      <w:docPartBody>
        <w:p w:rsidR="00F254F9" w:rsidRDefault="00F254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E9C"/>
    <w:rsid w:val="002D5E9C"/>
    <w:rsid w:val="008861FC"/>
    <w:rsid w:val="00F254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C3797A83CF4B1F85520ECB505E6BED">
    <w:name w:val="40C3797A83CF4B1F85520ECB505E6BED"/>
  </w:style>
  <w:style w:type="paragraph" w:customStyle="1" w:styleId="66A679892FDB41CAB95B4F1F994878E2">
    <w:name w:val="66A679892FDB41CAB95B4F1F994878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F1BE6107FB40AC97064531AF4605B1">
    <w:name w:val="D9F1BE6107FB40AC97064531AF4605B1"/>
  </w:style>
  <w:style w:type="paragraph" w:customStyle="1" w:styleId="BBCC99DA13F74031BEAD66A8105AC2CC">
    <w:name w:val="BBCC99DA13F74031BEAD66A8105AC2CC"/>
  </w:style>
  <w:style w:type="paragraph" w:customStyle="1" w:styleId="4290B89CED6B4C4CB2B2B74F3A5D4A20">
    <w:name w:val="4290B89CED6B4C4CB2B2B74F3A5D4A20"/>
  </w:style>
  <w:style w:type="paragraph" w:customStyle="1" w:styleId="C69E1447DAD04169BF2943A1A2461983">
    <w:name w:val="C69E1447DAD04169BF2943A1A2461983"/>
  </w:style>
  <w:style w:type="paragraph" w:customStyle="1" w:styleId="1DF0CAD4A299444BB0E0DB0A5205DA13">
    <w:name w:val="1DF0CAD4A299444BB0E0DB0A5205DA13"/>
  </w:style>
  <w:style w:type="paragraph" w:customStyle="1" w:styleId="51EDE8D63ADB4DEA9F7B6E83FA35E4F2">
    <w:name w:val="51EDE8D63ADB4DEA9F7B6E83FA35E4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33F223-30BF-44B0-8C10-4F5CBA35750C}"/>
</file>

<file path=customXml/itemProps2.xml><?xml version="1.0" encoding="utf-8"?>
<ds:datastoreItem xmlns:ds="http://schemas.openxmlformats.org/officeDocument/2006/customXml" ds:itemID="{9DB99039-7379-4198-A7C7-3E2631D41CBA}"/>
</file>

<file path=customXml/itemProps3.xml><?xml version="1.0" encoding="utf-8"?>
<ds:datastoreItem xmlns:ds="http://schemas.openxmlformats.org/officeDocument/2006/customXml" ds:itemID="{550CD3AC-994D-4BFB-B637-762CB1F37F77}"/>
</file>

<file path=docProps/app.xml><?xml version="1.0" encoding="utf-8"?>
<Properties xmlns="http://schemas.openxmlformats.org/officeDocument/2006/extended-properties" xmlns:vt="http://schemas.openxmlformats.org/officeDocument/2006/docPropsVTypes">
  <Template>Normal</Template>
  <TotalTime>12</TotalTime>
  <Pages>1</Pages>
  <Words>189</Words>
  <Characters>1115</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M1160 Angående gemensamma läkemedelsrekommendationer</vt:lpstr>
      <vt:lpstr>
      </vt:lpstr>
    </vt:vector>
  </TitlesOfParts>
  <Company>Sveriges riksdag</Company>
  <LinksUpToDate>false</LinksUpToDate>
  <CharactersWithSpaces>1295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