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783" w:rsidRPr="00FC2783" w:rsidRDefault="00FC2783">
      <w:pPr>
        <w:pStyle w:val="Frslagsrubrik"/>
      </w:pPr>
      <w:r w:rsidRPr="00FC2783">
        <w:t>Förslag till riksdagsbeslut</w:t>
      </w:r>
    </w:p>
    <w:p w:rsidR="00FC2783" w:rsidRPr="00FC2783" w:rsidRDefault="00FC2783">
      <w:pPr>
        <w:pStyle w:val="Hemstlatt"/>
        <w:ind w:left="0"/>
      </w:pPr>
      <w:r w:rsidRPr="00FC2783">
        <w:t>Riksdagen tillkännager för regeringen som sin mening vad som anförs i motionen om behovet av en översyn av passkontrollreglerna för resor inom Norden och Schengen.</w:t>
      </w:r>
    </w:p>
    <w:p w:rsidR="00FC2783" w:rsidRPr="00FC2783" w:rsidRDefault="00FC2783">
      <w:pPr>
        <w:pStyle w:val="Rubrik1"/>
      </w:pPr>
      <w:r w:rsidRPr="00FC2783">
        <w:t>Motivering</w:t>
      </w:r>
    </w:p>
    <w:p w:rsidR="00FC2783" w:rsidRPr="00FC2783" w:rsidRDefault="00FC2783">
      <w:r w:rsidRPr="00FC2783">
        <w:t>För resor inom EU-området krävs än så länge pass för såväl EU-medborgare som icke EU-medborgare.</w:t>
      </w:r>
    </w:p>
    <w:p w:rsidR="00FC2783" w:rsidRPr="00FC2783" w:rsidRDefault="00FC2783">
      <w:pPr>
        <w:pStyle w:val="Normaltindrag"/>
      </w:pPr>
      <w:r w:rsidRPr="00FC2783">
        <w:t>För närvarande känner många svenska medborgare med utländsk bakgrund sig kränkta när de stoppas för att de har en mörkare hårfärg eller ser lite a</w:t>
      </w:r>
      <w:r w:rsidRPr="00FC2783">
        <w:t>n</w:t>
      </w:r>
      <w:r w:rsidRPr="00FC2783">
        <w:t>norlunda ut när de kommer in i Sverige från ett annat nordiskt land. Samma kränkning kommer nog att ske även när dessa reser inom Schengenområdet framöver om samma regler för passkontroll gäller även då.</w:t>
      </w:r>
    </w:p>
    <w:p w:rsidR="00FC2783" w:rsidRPr="00FC2783" w:rsidRDefault="00FC2783">
      <w:pPr>
        <w:pStyle w:val="Normaltindrag"/>
      </w:pPr>
      <w:r w:rsidRPr="00FC2783">
        <w:t>Det är diskriminerande och kränkande att en person stoppas bara för att han eller hon har ett annat utseende. En ökad kontroll vid Schengenländernas yttre gräns och i nuläget de nordiska ländernas yttre gräns bör vara tillräc</w:t>
      </w:r>
      <w:r w:rsidRPr="00FC2783">
        <w:t>k</w:t>
      </w:r>
      <w:r w:rsidRPr="00FC2783">
        <w:t>ligt. Medborgare i ett annat land utanför Schengenområdet reser fritt oavsett utseende inom Schengenområdet när vederbörande väl har passerat den yttre gränsen.</w:t>
      </w:r>
    </w:p>
    <w:p w:rsidR="00FC2783" w:rsidRPr="00FC2783" w:rsidRDefault="00FC2783">
      <w:pPr>
        <w:pStyle w:val="Normaltindrag"/>
      </w:pPr>
      <w:r w:rsidRPr="00FC2783">
        <w:t>När en person oavsett utseende nu reser inom Norden och senare inom Schengen bör han eller hon inte stoppas för passkontroll. Den yttre gränsens kontroll bör räcka. Antingen får man fråga alla efter pass eller ingen alls. Det skall inte vara utseendet som är avgörande för passkontroll.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2783">
        <w:trPr>
          <w:cantSplit/>
        </w:trPr>
        <w:tc>
          <w:tcPr>
            <w:tcW w:w="3046" w:type="dxa"/>
          </w:tcPr>
          <w:p w:rsidR="00FC2783" w:rsidRPr="00FC2783" w:rsidRDefault="00FC2783">
            <w:pPr>
              <w:pStyle w:val="UnderskriftDatum"/>
              <w:spacing w:before="240"/>
            </w:pPr>
            <w:r w:rsidRPr="00FC2783">
              <w:t>Stockholm den 29 september 2009</w:t>
            </w:r>
          </w:p>
        </w:tc>
        <w:tc>
          <w:tcPr>
            <w:tcW w:w="3047" w:type="dxa"/>
          </w:tcPr>
          <w:p w:rsidR="00FC2783" w:rsidRPr="00FC2783" w:rsidRDefault="00FC2783">
            <w:pPr>
              <w:pStyle w:val="Underskrifter"/>
              <w:spacing w:before="240"/>
            </w:pPr>
          </w:p>
        </w:tc>
      </w:tr>
      <w:tr w:rsidR="00000000" w:rsidRPr="00FC2783">
        <w:trPr>
          <w:cantSplit/>
        </w:trPr>
        <w:tc>
          <w:tcPr>
            <w:tcW w:w="3046" w:type="dxa"/>
          </w:tcPr>
          <w:p w:rsidR="00FC2783" w:rsidRPr="00FC2783" w:rsidRDefault="00FC2783">
            <w:pPr>
              <w:pStyle w:val="Underskrifter"/>
            </w:pPr>
            <w:r w:rsidRPr="00FC2783">
              <w:t>Yilmaz Kerimo (s)</w:t>
            </w:r>
          </w:p>
        </w:tc>
        <w:tc>
          <w:tcPr>
            <w:tcW w:w="3046" w:type="dxa"/>
          </w:tcPr>
          <w:p w:rsidR="00FC2783" w:rsidRPr="00FC2783" w:rsidRDefault="00FC2783">
            <w:pPr>
              <w:pStyle w:val="Underskrifter"/>
            </w:pPr>
          </w:p>
        </w:tc>
      </w:tr>
    </w:tbl>
    <w:p w:rsidR="00FC2783" w:rsidRPr="00FC2783" w:rsidRDefault="00FC2783">
      <w:pPr>
        <w:pStyle w:val="Normaltindrag"/>
      </w:pPr>
    </w:p>
    <w:sectPr w:rsidR="00000000" w:rsidRPr="00FC27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783" w:rsidRPr="00FC2783" w:rsidRDefault="00FC2783">
      <w:r w:rsidRPr="00FC2783">
        <w:separator/>
      </w:r>
    </w:p>
  </w:endnote>
  <w:endnote w:type="continuationSeparator" w:id="0">
    <w:p w:rsidR="00FC2783" w:rsidRPr="00FC2783" w:rsidRDefault="00FC2783">
      <w:r w:rsidRPr="00FC27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783" w:rsidRPr="00FC2783" w:rsidRDefault="00FC2783">
    <w:pPr>
      <w:pStyle w:val="Sidfot"/>
    </w:pPr>
    <w:r w:rsidRPr="00FC27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9114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783" w:rsidRDefault="00FC278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2783" w:rsidRDefault="00FC278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783" w:rsidRPr="00FC2783" w:rsidRDefault="00FC2783">
    <w:pPr>
      <w:pStyle w:val="Sidfot"/>
    </w:pPr>
    <w:r w:rsidRPr="00FC27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1600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783" w:rsidRDefault="00FC27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2783" w:rsidRDefault="00FC27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783" w:rsidRPr="00FC2783" w:rsidRDefault="00FC2783">
    <w:pPr>
      <w:pStyle w:val="Sidfot"/>
    </w:pPr>
    <w:r w:rsidRPr="00FC27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93708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783" w:rsidRDefault="00FC27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2783" w:rsidRDefault="00FC27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783" w:rsidRPr="00FC2783" w:rsidRDefault="00FC2783">
      <w:r w:rsidRPr="00FC2783">
        <w:separator/>
      </w:r>
    </w:p>
  </w:footnote>
  <w:footnote w:type="continuationSeparator" w:id="0">
    <w:p w:rsidR="00FC2783" w:rsidRPr="00FC2783" w:rsidRDefault="00FC2783">
      <w:r w:rsidRPr="00FC27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783" w:rsidRPr="00FC2783" w:rsidRDefault="00FC2783">
    <w:pPr>
      <w:pStyle w:val="Sidhuvud"/>
    </w:pPr>
    <w:r w:rsidRPr="00FC27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422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783" w:rsidRDefault="00FC27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2783" w:rsidRDefault="00FC27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783" w:rsidRPr="00FC2783" w:rsidRDefault="00FC2783">
    <w:pPr>
      <w:pStyle w:val="Sidhuvud"/>
    </w:pPr>
    <w:r w:rsidRPr="00FC27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15703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783" w:rsidRDefault="00FC27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2783" w:rsidRDefault="00FC27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783" w:rsidRPr="00FC2783" w:rsidRDefault="00FC2783">
    <w:pPr>
      <w:pStyle w:val="FSHNormal"/>
      <w:tabs>
        <w:tab w:val="right" w:pos="5840"/>
      </w:tabs>
    </w:pPr>
    <w:r w:rsidRPr="00FC2783">
      <w:br/>
    </w:r>
    <w:r w:rsidRPr="00FC2783">
      <w:fldChar w:fldCharType="begin" w:fldLock="1"/>
    </w:r>
    <w:r w:rsidRPr="00FC2783">
      <w:instrText xml:space="preserve"> DOCPROPERTY</w:instrText>
    </w:r>
    <w:r w:rsidRPr="00FC2783">
      <w:rPr>
        <w:sz w:val="18"/>
      </w:rPr>
      <w:instrText xml:space="preserve"> "YearUser" *\charformat </w:instrText>
    </w:r>
    <w:r w:rsidRPr="00FC2783">
      <w:fldChar w:fldCharType="separate"/>
    </w:r>
    <w:r w:rsidRPr="00FC2783">
      <w:t>2009/10</w:t>
    </w:r>
    <w:r w:rsidRPr="00FC2783">
      <w:fldChar w:fldCharType="end"/>
    </w:r>
    <w:r w:rsidRPr="00FC2783">
      <w:t xml:space="preserve"> </w:t>
    </w:r>
    <w:r w:rsidRPr="00FC2783">
      <w:tab/>
      <w:t xml:space="preserve">mnr: </w:t>
    </w:r>
    <w:r w:rsidRPr="00FC2783">
      <w:fldChar w:fldCharType="begin" w:fldLock="1"/>
    </w:r>
    <w:r w:rsidRPr="00FC2783">
      <w:instrText xml:space="preserve"> DOCPROPERTY</w:instrText>
    </w:r>
    <w:r w:rsidRPr="00FC2783">
      <w:rPr>
        <w:sz w:val="18"/>
      </w:rPr>
      <w:instrText xml:space="preserve"> "Motionsnummer" *\charformat </w:instrText>
    </w:r>
    <w:r w:rsidRPr="00FC2783">
      <w:fldChar w:fldCharType="separate"/>
    </w:r>
    <w:r w:rsidRPr="00FC2783">
      <w:t>U218</w:t>
    </w:r>
    <w:r w:rsidRPr="00FC2783">
      <w:fldChar w:fldCharType="end"/>
    </w:r>
    <w:r w:rsidRPr="00FC2783">
      <w:br/>
    </w:r>
    <w:r w:rsidRPr="00FC2783">
      <w:fldChar w:fldCharType="begin" w:fldLock="1"/>
    </w:r>
    <w:r w:rsidRPr="00FC2783">
      <w:instrText xml:space="preserve"> DOCPROPERTY</w:instrText>
    </w:r>
    <w:r w:rsidRPr="00FC2783">
      <w:rPr>
        <w:sz w:val="18"/>
      </w:rPr>
      <w:instrText xml:space="preserve"> "Samling" *\charformat </w:instrText>
    </w:r>
    <w:r w:rsidRPr="00FC2783">
      <w:fldChar w:fldCharType="end"/>
    </w:r>
    <w:r w:rsidRPr="00FC2783">
      <w:tab/>
      <w:t xml:space="preserve">pnr: </w:t>
    </w:r>
    <w:r w:rsidRPr="00FC2783">
      <w:fldChar w:fldCharType="begin" w:fldLock="1"/>
    </w:r>
    <w:r w:rsidRPr="00FC2783">
      <w:instrText xml:space="preserve"> DOCPROPERTY</w:instrText>
    </w:r>
    <w:r w:rsidRPr="00FC2783">
      <w:rPr>
        <w:sz w:val="18"/>
      </w:rPr>
      <w:instrText xml:space="preserve"> "Partinummer" *\charformat </w:instrText>
    </w:r>
    <w:r w:rsidRPr="00FC2783">
      <w:fldChar w:fldCharType="separate"/>
    </w:r>
    <w:r w:rsidRPr="00FC2783">
      <w:t>s16047</w:t>
    </w:r>
    <w:r w:rsidRPr="00FC2783">
      <w:fldChar w:fldCharType="end"/>
    </w:r>
  </w:p>
  <w:p w:rsidR="00FC2783" w:rsidRPr="00FC2783" w:rsidRDefault="00FC2783">
    <w:pPr>
      <w:pStyle w:val="FSHRub1"/>
    </w:pPr>
    <w:r w:rsidRPr="00FC2783">
      <w:t>Motion till riksdagen</w:t>
    </w:r>
    <w:r w:rsidRPr="00FC2783">
      <w:br/>
    </w:r>
    <w:r w:rsidRPr="00FC2783">
      <w:fldChar w:fldCharType="begin" w:fldLock="1"/>
    </w:r>
    <w:r w:rsidRPr="00FC2783">
      <w:instrText xml:space="preserve"> DOCPROPERTY "YearUser" *\charformat </w:instrText>
    </w:r>
    <w:r w:rsidRPr="00FC2783">
      <w:fldChar w:fldCharType="separate"/>
    </w:r>
    <w:r w:rsidRPr="00FC2783">
      <w:t>2009/10</w:t>
    </w:r>
    <w:r w:rsidRPr="00FC2783">
      <w:fldChar w:fldCharType="end"/>
    </w:r>
    <w:r w:rsidRPr="00FC2783">
      <w:t>:</w:t>
    </w:r>
    <w:r w:rsidRPr="00FC2783">
      <w:fldChar w:fldCharType="begin" w:fldLock="1"/>
    </w:r>
    <w:r w:rsidRPr="00FC2783">
      <w:instrText xml:space="preserve"> DOCPROPERTY "Motionsnummer" *\charformat </w:instrText>
    </w:r>
    <w:r w:rsidRPr="00FC2783">
      <w:fldChar w:fldCharType="separate"/>
    </w:r>
    <w:r w:rsidRPr="00FC2783">
      <w:t>U218</w:t>
    </w:r>
    <w:r w:rsidRPr="00FC2783">
      <w:fldChar w:fldCharType="end"/>
    </w:r>
  </w:p>
  <w:p w:rsidR="00FC2783" w:rsidRPr="00FC2783" w:rsidRDefault="00FC2783">
    <w:pPr>
      <w:pStyle w:val="FSHNormalS5"/>
    </w:pPr>
    <w:r w:rsidRPr="00FC2783">
      <w:fldChar w:fldCharType="begin" w:fldLock="1"/>
    </w:r>
    <w:r w:rsidRPr="00FC2783">
      <w:instrText xml:space="preserve"> DOCPROPERTY "MotionarText" *\charformat </w:instrText>
    </w:r>
    <w:r w:rsidRPr="00FC2783">
      <w:fldChar w:fldCharType="separate"/>
    </w:r>
    <w:r w:rsidRPr="00FC2783">
      <w:t>av Yilmaz Kerimo (s)</w:t>
    </w:r>
    <w:r w:rsidRPr="00FC2783">
      <w:fldChar w:fldCharType="end"/>
    </w:r>
    <w:r w:rsidRPr="00FC2783">
      <w:br/>
    </w:r>
    <w:r w:rsidRPr="00FC2783">
      <w:fldChar w:fldCharType="begin" w:fldLock="1"/>
    </w:r>
    <w:r w:rsidRPr="00FC2783">
      <w:instrText xml:space="preserve"> DOCPROPERTY "SvarFrasKort" *\charformat </w:instrText>
    </w:r>
    <w:r w:rsidRPr="00FC2783">
      <w:fldChar w:fldCharType="end"/>
    </w:r>
  </w:p>
  <w:p w:rsidR="00FC2783" w:rsidRPr="00FC2783" w:rsidRDefault="00FC2783">
    <w:pPr>
      <w:pStyle w:val="FSHTitel"/>
    </w:pPr>
    <w:r w:rsidRPr="00FC2783">
      <w:fldChar w:fldCharType="begin" w:fldLock="1"/>
    </w:r>
    <w:r w:rsidRPr="00FC2783">
      <w:instrText xml:space="preserve"> DOCPROPERTY</w:instrText>
    </w:r>
    <w:r w:rsidRPr="00FC2783">
      <w:rPr>
        <w:sz w:val="18"/>
      </w:rPr>
      <w:instrText xml:space="preserve"> "RubrikSvar" *\charformat </w:instrText>
    </w:r>
    <w:r w:rsidRPr="00FC2783">
      <w:fldChar w:fldCharType="separate"/>
    </w:r>
    <w:r w:rsidRPr="00FC2783">
      <w:t>Passkontroll inom Norden och EU</w:t>
    </w:r>
    <w:r w:rsidRPr="00FC2783">
      <w:fldChar w:fldCharType="end"/>
    </w:r>
  </w:p>
  <w:p w:rsidR="00FC2783" w:rsidRPr="00FC2783" w:rsidRDefault="00FC2783">
    <w:pPr>
      <w:pStyle w:val="Normal00"/>
    </w:pPr>
  </w:p>
  <w:p w:rsidR="00FC2783" w:rsidRPr="00FC2783" w:rsidRDefault="00FC27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3704576">
    <w:abstractNumId w:val="8"/>
  </w:num>
  <w:num w:numId="2" w16cid:durableId="1859003222">
    <w:abstractNumId w:val="9"/>
  </w:num>
  <w:num w:numId="3" w16cid:durableId="1134299094">
    <w:abstractNumId w:val="8"/>
  </w:num>
  <w:num w:numId="4" w16cid:durableId="1225873026">
    <w:abstractNumId w:val="9"/>
  </w:num>
  <w:num w:numId="5" w16cid:durableId="2127700540">
    <w:abstractNumId w:val="13"/>
  </w:num>
  <w:num w:numId="6" w16cid:durableId="434600789">
    <w:abstractNumId w:val="10"/>
  </w:num>
  <w:num w:numId="7" w16cid:durableId="805313188">
    <w:abstractNumId w:val="11"/>
  </w:num>
  <w:num w:numId="8" w16cid:durableId="899436239">
    <w:abstractNumId w:val="12"/>
  </w:num>
  <w:num w:numId="9" w16cid:durableId="707296982">
    <w:abstractNumId w:val="8"/>
  </w:num>
  <w:num w:numId="10" w16cid:durableId="824778284">
    <w:abstractNumId w:val="3"/>
  </w:num>
  <w:num w:numId="11" w16cid:durableId="1045252502">
    <w:abstractNumId w:val="2"/>
  </w:num>
  <w:num w:numId="12" w16cid:durableId="1325282250">
    <w:abstractNumId w:val="1"/>
  </w:num>
  <w:num w:numId="13" w16cid:durableId="410464964">
    <w:abstractNumId w:val="0"/>
  </w:num>
  <w:num w:numId="14" w16cid:durableId="1298681314">
    <w:abstractNumId w:val="9"/>
  </w:num>
  <w:num w:numId="15" w16cid:durableId="414523285">
    <w:abstractNumId w:val="7"/>
  </w:num>
  <w:num w:numId="16" w16cid:durableId="1581594267">
    <w:abstractNumId w:val="6"/>
  </w:num>
  <w:num w:numId="17" w16cid:durableId="307249619">
    <w:abstractNumId w:val="5"/>
  </w:num>
  <w:num w:numId="18" w16cid:durableId="2113671933">
    <w:abstractNumId w:val="4"/>
  </w:num>
  <w:num w:numId="19" w16cid:durableId="886182450">
    <w:abstractNumId w:val="11"/>
  </w:num>
  <w:num w:numId="20" w16cid:durableId="1271624603">
    <w:abstractNumId w:val="10"/>
  </w:num>
  <w:num w:numId="21" w16cid:durableId="1545602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70D6C0F8-0D79-459C-8A62-FFC09516A98A}"/>
  </w:docVars>
  <w:rsids>
    <w:rsidRoot w:val="009A69C2"/>
    <w:rsid w:val="009A69C2"/>
    <w:rsid w:val="00FC27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D4F21D3-38F0-42CB-8C01-B36D9373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1165</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s16047</vt:lpstr>
    </vt:vector>
  </TitlesOfParts>
  <Company>Riksdagen</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s16047</dc:title>
  <dc:subject>s16047</dc:subject>
  <dc:creator>Riksdagen</dc:creator>
  <cp:keywords>Riksdagen</cp:keywords>
  <dc:description>Nya formatmallshantering för förslag+urix bakåtkomp+könamn</dc:description>
  <cp:lastModifiedBy>Lars Brink</cp:lastModifiedBy>
  <cp:revision>2</cp:revision>
  <cp:lastPrinted>2009-12-12T12:51:00Z</cp:lastPrinted>
  <dcterms:created xsi:type="dcterms:W3CDTF">2025-12-17T22:35:00Z</dcterms:created>
  <dcterms:modified xsi:type="dcterms:W3CDTF">2025-12-17T22:35:00Z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Passkontroll inom Norden och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Passkontroll inom Norden och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20092010000000000115000160470069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20092010000000000115000160470069</vt:lpwstr>
  </property>
  <property fmtid="{D5CDD505-2E9C-101B-9397-08002B2CF9AE}" pid="50" name="nummer">
    <vt:lpwstr>218</vt:lpwstr>
  </property>
  <property fmtid="{D5CDD505-2E9C-101B-9397-08002B2CF9AE}" pid="51" name="utskottsbeteckning">
    <vt:lpwstr>U</vt:lpwstr>
  </property>
  <property fmtid="{D5CDD505-2E9C-101B-9397-08002B2CF9AE}" pid="52" name="GlobalUID">
    <vt:lpwstr>{EA4258E8-834E-4935-9F60-BCE68F98FCF9}</vt:lpwstr>
  </property>
  <property fmtid="{D5CDD505-2E9C-101B-9397-08002B2CF9AE}" pid="53" name="Överföringar">
    <vt:i4>0</vt:i4>
  </property>
  <property fmtid="{D5CDD505-2E9C-101B-9397-08002B2CF9AE}" pid="54" name="Checksum">
    <vt:lpwstr>*1013662473456*</vt:lpwstr>
  </property>
  <property fmtid="{D5CDD505-2E9C-101B-9397-08002B2CF9AE}" pid="55" name="skuggnummer">
    <vt:lpwstr>540</vt:lpwstr>
  </property>
  <property fmtid="{D5CDD505-2E9C-101B-9397-08002B2CF9AE}" pid="56" name="urixVersion">
    <vt:lpwstr>4.0.0.9</vt:lpwstr>
  </property>
  <property fmtid="{D5CDD505-2E9C-101B-9397-08002B2CF9AE}" pid="57" name="urixOrigin">
    <vt:lpwstr>091212 13:51:19.562</vt:lpwstr>
  </property>
  <property fmtid="{D5CDD505-2E9C-101B-9397-08002B2CF9AE}" pid="58" name="urixGuid">
    <vt:lpwstr>{0E0F8FAB-98A1-433A-99A5-2B5F94CC0660}</vt:lpwstr>
  </property>
</Properties>
</file>