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16E0DDE4ED24FF9AE4576F266F7B2DC"/>
        </w:placeholder>
        <w:text/>
      </w:sdtPr>
      <w:sdtEndPr/>
      <w:sdtContent>
        <w:p w:rsidRPr="009B062B" w:rsidR="00AF30DD" w:rsidP="00217D17" w:rsidRDefault="00AF30DD" w14:paraId="00F7016E" w14:textId="77777777">
          <w:pPr>
            <w:pStyle w:val="Rubrik1"/>
            <w:spacing w:after="300"/>
          </w:pPr>
          <w:r w:rsidRPr="009B062B">
            <w:t>Förslag till riksdagsbeslut</w:t>
          </w:r>
        </w:p>
      </w:sdtContent>
    </w:sdt>
    <w:sdt>
      <w:sdtPr>
        <w:alias w:val="Yrkande 1"/>
        <w:tag w:val="0b2c54c3-06a8-4e4f-95c3-19f760882e1e"/>
        <w:id w:val="1416593949"/>
        <w:lock w:val="sdtLocked"/>
      </w:sdtPr>
      <w:sdtEndPr/>
      <w:sdtContent>
        <w:p w:rsidR="00FF46CF" w:rsidRDefault="00334446" w14:paraId="00F7016F" w14:textId="14E18F6B">
          <w:pPr>
            <w:pStyle w:val="Frslagstext"/>
          </w:pPr>
          <w:r>
            <w:t>Riksdagen anvisar anslagen för 2022 inom utgiftsområde 14 Arbetsmarknad och arbetsliv enligt förslaget i tabell 1 i motionen.</w:t>
          </w:r>
        </w:p>
      </w:sdtContent>
    </w:sdt>
    <w:sdt>
      <w:sdtPr>
        <w:alias w:val="Yrkande 2"/>
        <w:tag w:val="0e5efd5d-6b75-43f4-ad92-997306c12884"/>
        <w:id w:val="38490853"/>
        <w:lock w:val="sdtLocked"/>
      </w:sdtPr>
      <w:sdtEndPr/>
      <w:sdtContent>
        <w:p w:rsidR="00FF46CF" w:rsidRDefault="00334446" w14:paraId="00F70170" w14:textId="77777777">
          <w:pPr>
            <w:pStyle w:val="Frslagstext"/>
          </w:pPr>
          <w:r>
            <w:t>Riksdagen ställer sig bakom det som anförs i motionen om att värna arbetslöshetsförsäkringens roll som omställningsförsäkring och tillkännager detta för regeringen.</w:t>
          </w:r>
        </w:p>
      </w:sdtContent>
    </w:sdt>
    <w:sdt>
      <w:sdtPr>
        <w:alias w:val="Yrkande 3"/>
        <w:tag w:val="91fb404c-cc37-4969-a79a-5f198b41ebb1"/>
        <w:id w:val="1908031340"/>
        <w:lock w:val="sdtLocked"/>
      </w:sdtPr>
      <w:sdtEndPr/>
      <w:sdtContent>
        <w:p w:rsidR="00FF46CF" w:rsidRDefault="00334446" w14:paraId="00F70171" w14:textId="77777777">
          <w:pPr>
            <w:pStyle w:val="Frslagstext"/>
          </w:pPr>
          <w:r>
            <w:t>Riksdagen ställer sig bakom det som anförs i motionen om att tidsbegränsa aktivitetsstödet och tillkännager detta för regeringen.</w:t>
          </w:r>
        </w:p>
      </w:sdtContent>
    </w:sdt>
    <w:sdt>
      <w:sdtPr>
        <w:alias w:val="Yrkande 4"/>
        <w:tag w:val="96307650-3d76-4c87-8080-c4e505bf082c"/>
        <w:id w:val="1588738416"/>
        <w:lock w:val="sdtLocked"/>
      </w:sdtPr>
      <w:sdtEndPr/>
      <w:sdtContent>
        <w:p w:rsidR="00FF46CF" w:rsidRDefault="00334446" w14:paraId="00F70172" w14:textId="77777777">
          <w:pPr>
            <w:pStyle w:val="Frslagstext"/>
          </w:pPr>
          <w:r>
            <w:t>Riksdagen ställer sig bakom det som anförs i motionen om att nystartsjobben ska förstärkas och tillkännager detta för regeringen.</w:t>
          </w:r>
        </w:p>
      </w:sdtContent>
    </w:sdt>
    <w:sdt>
      <w:sdtPr>
        <w:alias w:val="Yrkande 5"/>
        <w:tag w:val="11665373-783e-4e8a-903c-9ae03c4d563b"/>
        <w:id w:val="-835447365"/>
        <w:lock w:val="sdtLocked"/>
      </w:sdtPr>
      <w:sdtEndPr/>
      <w:sdtContent>
        <w:p w:rsidR="00FF46CF" w:rsidRDefault="00334446" w14:paraId="00F70173" w14:textId="77777777">
          <w:pPr>
            <w:pStyle w:val="Frslagstext"/>
          </w:pPr>
          <w:r>
            <w:t>Riksdagen ställer sig bakom det som anförs i motionen om att anställningsstöden för personer med funktionsnedsättning som medför nedsatt arbetsförmåga ska förstärkas och tillkännager detta för regeringen.</w:t>
          </w:r>
        </w:p>
      </w:sdtContent>
    </w:sdt>
    <w:sdt>
      <w:sdtPr>
        <w:alias w:val="Yrkande 6"/>
        <w:tag w:val="cc7cf022-0de3-43d6-a08c-3bf85cb33d24"/>
        <w:id w:val="39408468"/>
        <w:lock w:val="sdtLocked"/>
      </w:sdtPr>
      <w:sdtEndPr/>
      <w:sdtContent>
        <w:p w:rsidR="00FF46CF" w:rsidRDefault="00334446" w14:paraId="00F70174" w14:textId="2040E35B">
          <w:pPr>
            <w:pStyle w:val="Frslagstext"/>
          </w:pPr>
          <w:r>
            <w:t>Riksdagen beslutar att bemyndiga regeringen att under 2022 ingå ekonomiska åtaganden som inklusive tidigare åtaganden medför behov av framtida anslag på högst de belopp och inom de tidsperioder som anges i tabell 2 i motionen.</w:t>
          </w:r>
        </w:p>
      </w:sdtContent>
    </w:sdt>
    <w:sdt>
      <w:sdtPr>
        <w:alias w:val="Yrkande 7"/>
        <w:tag w:val="dcac305b-c150-4f91-9d35-5f2b1d4366fa"/>
        <w:id w:val="557047279"/>
        <w:lock w:val="sdtLocked"/>
      </w:sdtPr>
      <w:sdtEndPr/>
      <w:sdtContent>
        <w:p w:rsidR="00FF46CF" w:rsidRDefault="00334446" w14:paraId="00F70175" w14:textId="77777777">
          <w:pPr>
            <w:pStyle w:val="Frslagstext"/>
          </w:pPr>
          <w:r>
            <w:t>Riksdagen ställer sig bakom det som anförs i motionen om att extratjänster ska fasas ut och tillkännager detta för regeringen.</w:t>
          </w:r>
        </w:p>
      </w:sdtContent>
    </w:sdt>
    <w:sdt>
      <w:sdtPr>
        <w:alias w:val="Yrkande 8"/>
        <w:tag w:val="193ff38a-b701-412c-ab1f-27de082ca00e"/>
        <w:id w:val="2076235240"/>
        <w:lock w:val="sdtLocked"/>
      </w:sdtPr>
      <w:sdtEndPr/>
      <w:sdtContent>
        <w:p w:rsidR="00FF46CF" w:rsidRDefault="00334446" w14:paraId="00F70176" w14:textId="77777777">
          <w:pPr>
            <w:pStyle w:val="Frslagstext"/>
          </w:pPr>
          <w:r>
            <w:t>Riksdagen ställer sig bakom det som anförs i motionen om att Myndigheten för arbetsmiljökunskap bör läggas ned och tillkännager detta för regeringen.</w:t>
          </w:r>
        </w:p>
      </w:sdtContent>
    </w:sdt>
    <w:p w:rsidR="005E06EA" w:rsidRDefault="005E06EA" w14:paraId="52A0D78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p w:rsidRPr="005E06EA" w:rsidR="005E06EA" w:rsidP="005E06EA" w:rsidRDefault="005E06EA" w14:paraId="6D2BE0D9" w14:textId="4AB31105">
      <w:pPr>
        <w:pStyle w:val="Rubrik1"/>
      </w:pPr>
      <w:r w:rsidRPr="005E06EA">
        <w:lastRenderedPageBreak/>
        <w:t>Förslag till anslagsfördelning</w:t>
      </w:r>
    </w:p>
    <w:p w:rsidRPr="00F142B8" w:rsidR="002F0595" w:rsidP="00F142B8" w:rsidRDefault="002D6565" w14:paraId="00F70178" w14:textId="38E61121">
      <w:pPr>
        <w:pStyle w:val="Tabellrubrik"/>
      </w:pPr>
      <w:r w:rsidRPr="00F142B8">
        <w:t xml:space="preserve">Tabell 1 </w:t>
      </w:r>
      <w:r w:rsidRPr="00F142B8" w:rsidR="002F0595">
        <w:t>Anslagsförslag 2022 för utgiftsområde 14 </w:t>
      </w:r>
      <w:bookmarkStart w:name="_Hlk84263489" w:id="1"/>
      <w:r w:rsidRPr="00F142B8" w:rsidR="002F0595">
        <w:t>Arbetsmarknad och arbetsliv</w:t>
      </w:r>
      <w:bookmarkEnd w:id="1"/>
    </w:p>
    <w:p w:rsidRPr="00F142B8" w:rsidR="00BE66C9" w:rsidP="00F142B8" w:rsidRDefault="00BE66C9" w14:paraId="00F7017A" w14:textId="77777777">
      <w:pPr>
        <w:pStyle w:val="Tabellunderrubrik"/>
      </w:pPr>
      <w:r w:rsidRPr="00F142B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217D17" w:rsidR="00BE66C9" w:rsidTr="00362BF9" w14:paraId="00F7017E"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17D17" w:rsidR="00BE66C9" w:rsidP="00362BF9" w:rsidRDefault="00BE66C9" w14:paraId="00F701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17D17">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17D17" w:rsidR="00BE66C9" w:rsidP="00362BF9" w:rsidRDefault="00BE66C9" w14:paraId="00F701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17D17">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17D17" w:rsidR="00BE66C9" w:rsidP="00362BF9" w:rsidRDefault="00BE66C9" w14:paraId="00F701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17D17">
              <w:rPr>
                <w:rFonts w:ascii="Times New Roman" w:hAnsi="Times New Roman" w:eastAsia="Times New Roman" w:cs="Times New Roman"/>
                <w:b/>
                <w:bCs/>
                <w:color w:val="000000"/>
                <w:kern w:val="0"/>
                <w:sz w:val="20"/>
                <w:szCs w:val="20"/>
                <w:lang w:eastAsia="sv-SE"/>
                <w14:numSpacing w14:val="default"/>
              </w:rPr>
              <w:t>Avvikelse från regeringen</w:t>
            </w:r>
          </w:p>
        </w:tc>
      </w:tr>
      <w:tr w:rsidRPr="00217D17" w:rsidR="00BE66C9" w:rsidTr="00362BF9" w14:paraId="00F70183"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7 810 253</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±0</w:t>
            </w:r>
          </w:p>
        </w:tc>
      </w:tr>
      <w:tr w:rsidRPr="00217D17" w:rsidR="00BE66C9" w:rsidTr="00362BF9" w14:paraId="00F70188"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42 743 597</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−4 524 000</w:t>
            </w:r>
          </w:p>
        </w:tc>
      </w:tr>
      <w:tr w:rsidRPr="00217D17" w:rsidR="00BE66C9" w:rsidTr="00F142B8" w14:paraId="00F7018D"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711" w:type="dxa"/>
            <w:shd w:val="clear" w:color="auto" w:fill="FFFFFF"/>
            <w:tcMar>
              <w:top w:w="68" w:type="dxa"/>
              <w:left w:w="28" w:type="dxa"/>
              <w:bottom w:w="0" w:type="dxa"/>
              <w:right w:w="28" w:type="dxa"/>
            </w:tcMar>
            <w:vAlign w:val="bottom"/>
            <w:hideMark/>
          </w:tcPr>
          <w:p w:rsidRPr="00217D17" w:rsidR="00BE66C9" w:rsidP="00F142B8" w:rsidRDefault="00BE66C9" w14:paraId="00F701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11 423 145</w:t>
            </w:r>
          </w:p>
        </w:tc>
        <w:tc>
          <w:tcPr>
            <w:tcW w:w="1711" w:type="dxa"/>
            <w:shd w:val="clear" w:color="auto" w:fill="FFFFFF"/>
            <w:tcMar>
              <w:top w:w="68" w:type="dxa"/>
              <w:left w:w="28" w:type="dxa"/>
              <w:bottom w:w="0" w:type="dxa"/>
              <w:right w:w="28" w:type="dxa"/>
            </w:tcMar>
            <w:vAlign w:val="bottom"/>
            <w:hideMark/>
          </w:tcPr>
          <w:p w:rsidRPr="00217D17" w:rsidR="00BE66C9" w:rsidP="00F142B8" w:rsidRDefault="00BE66C9" w14:paraId="00F701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−2 068 700</w:t>
            </w:r>
          </w:p>
        </w:tc>
      </w:tr>
      <w:tr w:rsidRPr="00217D17" w:rsidR="00BE66C9" w:rsidTr="00362BF9" w14:paraId="00F70192"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Lönebidrag och Samhall m.m.</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20 684 009</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826 000</w:t>
            </w:r>
          </w:p>
        </w:tc>
      </w:tr>
      <w:tr w:rsidRPr="00217D17" w:rsidR="00BE66C9" w:rsidTr="00362BF9" w14:paraId="00F70197"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136 864</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±0</w:t>
            </w:r>
          </w:p>
        </w:tc>
      </w:tr>
      <w:tr w:rsidRPr="00217D17" w:rsidR="00BE66C9" w:rsidTr="00362BF9" w14:paraId="00F7019C"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 xml:space="preserve">Europeiska socialfonden m.m. för perioden </w:t>
            </w:r>
            <w:r w:rsidRPr="00217D17" w:rsidR="005C4A4C">
              <w:rPr>
                <w:rFonts w:ascii="Times New Roman" w:hAnsi="Times New Roman" w:eastAsia="Times New Roman" w:cs="Times New Roman"/>
                <w:color w:val="000000"/>
                <w:kern w:val="0"/>
                <w:sz w:val="20"/>
                <w:szCs w:val="20"/>
                <w:lang w:eastAsia="sv-SE"/>
                <w14:numSpacing w14:val="default"/>
              </w:rPr>
              <w:t>2014–2020</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2 545 600</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±0</w:t>
            </w:r>
          </w:p>
        </w:tc>
      </w:tr>
      <w:tr w:rsidRPr="00217D17" w:rsidR="00BE66C9" w:rsidTr="00F142B8" w14:paraId="00F701A1"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Europeiska socialfonden plus m.m. för perioden 2021–2027</w:t>
            </w:r>
          </w:p>
        </w:tc>
        <w:tc>
          <w:tcPr>
            <w:tcW w:w="1711" w:type="dxa"/>
            <w:shd w:val="clear" w:color="auto" w:fill="FFFFFF"/>
            <w:tcMar>
              <w:top w:w="68" w:type="dxa"/>
              <w:left w:w="28" w:type="dxa"/>
              <w:bottom w:w="0" w:type="dxa"/>
              <w:right w:w="28" w:type="dxa"/>
            </w:tcMar>
            <w:vAlign w:val="bottom"/>
            <w:hideMark/>
          </w:tcPr>
          <w:p w:rsidRPr="00217D17" w:rsidR="00BE66C9" w:rsidP="00F142B8" w:rsidRDefault="00BE66C9" w14:paraId="00F701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225 000</w:t>
            </w:r>
          </w:p>
        </w:tc>
        <w:tc>
          <w:tcPr>
            <w:tcW w:w="1711" w:type="dxa"/>
            <w:shd w:val="clear" w:color="auto" w:fill="FFFFFF"/>
            <w:tcMar>
              <w:top w:w="68" w:type="dxa"/>
              <w:left w:w="28" w:type="dxa"/>
              <w:bottom w:w="0" w:type="dxa"/>
              <w:right w:w="28" w:type="dxa"/>
            </w:tcMar>
            <w:vAlign w:val="bottom"/>
            <w:hideMark/>
          </w:tcPr>
          <w:p w:rsidRPr="00217D17" w:rsidR="00BE66C9" w:rsidP="00F142B8" w:rsidRDefault="00BE66C9" w14:paraId="00F701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±0</w:t>
            </w:r>
          </w:p>
        </w:tc>
      </w:tr>
      <w:tr w:rsidRPr="00217D17" w:rsidR="00BE66C9" w:rsidTr="00F142B8" w14:paraId="00F701A6"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711" w:type="dxa"/>
            <w:shd w:val="clear" w:color="auto" w:fill="FFFFFF"/>
            <w:tcMar>
              <w:top w:w="68" w:type="dxa"/>
              <w:left w:w="28" w:type="dxa"/>
              <w:bottom w:w="0" w:type="dxa"/>
              <w:right w:w="28" w:type="dxa"/>
            </w:tcMar>
            <w:vAlign w:val="bottom"/>
            <w:hideMark/>
          </w:tcPr>
          <w:p w:rsidRPr="00217D17" w:rsidR="00BE66C9" w:rsidP="00F142B8" w:rsidRDefault="00BE66C9" w14:paraId="00F701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43 099</w:t>
            </w:r>
          </w:p>
        </w:tc>
        <w:tc>
          <w:tcPr>
            <w:tcW w:w="1711" w:type="dxa"/>
            <w:shd w:val="clear" w:color="auto" w:fill="FFFFFF"/>
            <w:tcMar>
              <w:top w:w="68" w:type="dxa"/>
              <w:left w:w="28" w:type="dxa"/>
              <w:bottom w:w="0" w:type="dxa"/>
              <w:right w:w="28" w:type="dxa"/>
            </w:tcMar>
            <w:vAlign w:val="bottom"/>
            <w:hideMark/>
          </w:tcPr>
          <w:p w:rsidRPr="00217D17" w:rsidR="00BE66C9" w:rsidP="00F142B8" w:rsidRDefault="00BE66C9" w14:paraId="00F701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±0</w:t>
            </w:r>
          </w:p>
        </w:tc>
      </w:tr>
      <w:tr w:rsidRPr="00217D17" w:rsidR="00BE66C9" w:rsidTr="00362BF9" w14:paraId="00F701AB"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80 220</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±0</w:t>
            </w:r>
          </w:p>
        </w:tc>
      </w:tr>
      <w:tr w:rsidRPr="00217D17" w:rsidR="00BE66C9" w:rsidTr="00362BF9" w14:paraId="00F701B0"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59 168</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±0</w:t>
            </w:r>
          </w:p>
        </w:tc>
      </w:tr>
      <w:tr w:rsidRPr="00217D17" w:rsidR="00BE66C9" w:rsidTr="00362BF9" w14:paraId="00F701B5"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8 303</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±0</w:t>
            </w:r>
          </w:p>
        </w:tc>
      </w:tr>
      <w:tr w:rsidRPr="00217D17" w:rsidR="00BE66C9" w:rsidTr="00362BF9" w14:paraId="00F701BA"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Bidrag till lönegarantiersättning</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1 310 000</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±0</w:t>
            </w:r>
          </w:p>
        </w:tc>
      </w:tr>
      <w:tr w:rsidRPr="00217D17" w:rsidR="00BE66C9" w:rsidTr="00F142B8" w14:paraId="00F701BF"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711" w:type="dxa"/>
            <w:shd w:val="clear" w:color="auto" w:fill="FFFFFF"/>
            <w:tcMar>
              <w:top w:w="68" w:type="dxa"/>
              <w:left w:w="28" w:type="dxa"/>
              <w:bottom w:w="0" w:type="dxa"/>
              <w:right w:w="28" w:type="dxa"/>
            </w:tcMar>
            <w:vAlign w:val="bottom"/>
            <w:hideMark/>
          </w:tcPr>
          <w:p w:rsidRPr="00217D17" w:rsidR="00BE66C9" w:rsidP="00F142B8" w:rsidRDefault="00BE66C9" w14:paraId="00F701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4 771 685</w:t>
            </w:r>
          </w:p>
        </w:tc>
        <w:tc>
          <w:tcPr>
            <w:tcW w:w="1711" w:type="dxa"/>
            <w:shd w:val="clear" w:color="auto" w:fill="FFFFFF"/>
            <w:tcMar>
              <w:top w:w="68" w:type="dxa"/>
              <w:left w:w="28" w:type="dxa"/>
              <w:bottom w:w="0" w:type="dxa"/>
              <w:right w:w="28" w:type="dxa"/>
            </w:tcMar>
            <w:vAlign w:val="bottom"/>
            <w:hideMark/>
          </w:tcPr>
          <w:p w:rsidRPr="00217D17" w:rsidR="00BE66C9" w:rsidP="00F142B8" w:rsidRDefault="00BE66C9" w14:paraId="00F701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1 628 000</w:t>
            </w:r>
          </w:p>
        </w:tc>
      </w:tr>
      <w:tr w:rsidRPr="00217D17" w:rsidR="00BE66C9" w:rsidTr="00362BF9" w14:paraId="00F701C4"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1 094 895</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45 000</w:t>
            </w:r>
          </w:p>
        </w:tc>
      </w:tr>
      <w:tr w:rsidRPr="00217D17" w:rsidR="00BE66C9" w:rsidTr="00F142B8" w14:paraId="00F701C9"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Omställnings- och kompetensstöd genom den offentliga omställningsorganisationen</w:t>
            </w:r>
          </w:p>
        </w:tc>
        <w:tc>
          <w:tcPr>
            <w:tcW w:w="1711" w:type="dxa"/>
            <w:shd w:val="clear" w:color="auto" w:fill="FFFFFF"/>
            <w:tcMar>
              <w:top w:w="68" w:type="dxa"/>
              <w:left w:w="28" w:type="dxa"/>
              <w:bottom w:w="0" w:type="dxa"/>
              <w:right w:w="28" w:type="dxa"/>
            </w:tcMar>
            <w:vAlign w:val="bottom"/>
            <w:hideMark/>
          </w:tcPr>
          <w:p w:rsidRPr="00217D17" w:rsidR="00BE66C9" w:rsidP="00F142B8" w:rsidRDefault="00BE66C9" w14:paraId="00F701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75 000</w:t>
            </w:r>
          </w:p>
        </w:tc>
        <w:tc>
          <w:tcPr>
            <w:tcW w:w="1711" w:type="dxa"/>
            <w:shd w:val="clear" w:color="auto" w:fill="FFFFFF"/>
            <w:tcMar>
              <w:top w:w="68" w:type="dxa"/>
              <w:left w:w="28" w:type="dxa"/>
              <w:bottom w:w="0" w:type="dxa"/>
              <w:right w:w="28" w:type="dxa"/>
            </w:tcMar>
            <w:vAlign w:val="bottom"/>
            <w:hideMark/>
          </w:tcPr>
          <w:p w:rsidRPr="00217D17" w:rsidR="00BE66C9" w:rsidP="00F142B8" w:rsidRDefault="00BE66C9" w14:paraId="00F701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±0</w:t>
            </w:r>
          </w:p>
        </w:tc>
      </w:tr>
      <w:tr w:rsidRPr="00217D17" w:rsidR="00BE66C9" w:rsidTr="00362BF9" w14:paraId="00F701CE"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Arbetsmiljöverket</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737 550</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20 000</w:t>
            </w:r>
          </w:p>
        </w:tc>
      </w:tr>
      <w:tr w:rsidRPr="00217D17" w:rsidR="00BE66C9" w:rsidTr="00362BF9" w14:paraId="00F701D3"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Arbetsdomstolen</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35 448</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±0</w:t>
            </w:r>
          </w:p>
        </w:tc>
      </w:tr>
      <w:tr w:rsidRPr="00217D17" w:rsidR="00BE66C9" w:rsidTr="00362BF9" w14:paraId="00F701D8"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33 722</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±0</w:t>
            </w:r>
          </w:p>
        </w:tc>
      </w:tr>
      <w:tr w:rsidRPr="00217D17" w:rsidR="00BE66C9" w:rsidTr="00362BF9" w14:paraId="00F701DD"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Medlingsinstitutet</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56 720</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±0</w:t>
            </w:r>
          </w:p>
        </w:tc>
      </w:tr>
      <w:tr w:rsidRPr="00217D17" w:rsidR="00BE66C9" w:rsidTr="00362BF9" w14:paraId="00F701E2"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Myndigheten för arbetsmiljökunskap</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39 448</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−20 000</w:t>
            </w:r>
          </w:p>
        </w:tc>
      </w:tr>
      <w:tr w:rsidRPr="00217D17" w:rsidR="00BE66C9" w:rsidTr="00D164C8" w14:paraId="00F701E7" w14:textId="77777777">
        <w:trPr>
          <w:trHeight w:val="170"/>
        </w:trPr>
        <w:tc>
          <w:tcPr>
            <w:tcW w:w="498" w:type="dxa"/>
            <w:shd w:val="clear" w:color="auto" w:fill="FFFFFF"/>
            <w:tcMar>
              <w:top w:w="68" w:type="dxa"/>
              <w:left w:w="28" w:type="dxa"/>
              <w:bottom w:w="0" w:type="dxa"/>
              <w:right w:w="28" w:type="dxa"/>
            </w:tcMar>
            <w:hideMark/>
          </w:tcPr>
          <w:p w:rsidRPr="00217D17" w:rsidR="00BE66C9" w:rsidP="00362BF9" w:rsidRDefault="00BE66C9" w14:paraId="00F701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28" w:type="dxa"/>
              <w:bottom w:w="0" w:type="dxa"/>
              <w:right w:w="28" w:type="dxa"/>
            </w:tcMar>
            <w:vAlign w:val="center"/>
            <w:hideMark/>
          </w:tcPr>
          <w:p w:rsidRPr="00217D17" w:rsidR="00BE66C9" w:rsidP="00362BF9" w:rsidRDefault="00BE66C9" w14:paraId="00F701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Regional skyddsombudsverksamhet</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112 000</w:t>
            </w:r>
          </w:p>
        </w:tc>
        <w:tc>
          <w:tcPr>
            <w:tcW w:w="1711" w:type="dxa"/>
            <w:shd w:val="clear" w:color="auto" w:fill="FFFFFF"/>
            <w:tcMar>
              <w:top w:w="68" w:type="dxa"/>
              <w:left w:w="28" w:type="dxa"/>
              <w:bottom w:w="0" w:type="dxa"/>
              <w:right w:w="28" w:type="dxa"/>
            </w:tcMar>
            <w:hideMark/>
          </w:tcPr>
          <w:p w:rsidRPr="00217D17" w:rsidR="00BE66C9" w:rsidP="00362BF9" w:rsidRDefault="00BE66C9" w14:paraId="00F701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17D17">
              <w:rPr>
                <w:rFonts w:ascii="Times New Roman" w:hAnsi="Times New Roman" w:eastAsia="Times New Roman" w:cs="Times New Roman"/>
                <w:color w:val="000000"/>
                <w:kern w:val="0"/>
                <w:sz w:val="20"/>
                <w:szCs w:val="20"/>
                <w:lang w:eastAsia="sv-SE"/>
                <w14:numSpacing w14:val="default"/>
              </w:rPr>
              <w:t>±0</w:t>
            </w:r>
          </w:p>
        </w:tc>
      </w:tr>
      <w:tr w:rsidRPr="00217D17" w:rsidR="00BE66C9" w:rsidTr="00D164C8" w14:paraId="00F701EB" w14:textId="77777777">
        <w:trPr>
          <w:trHeight w:val="170"/>
        </w:trPr>
        <w:tc>
          <w:tcPr>
            <w:tcW w:w="5083" w:type="dxa"/>
            <w:gridSpan w:val="2"/>
            <w:tcBorders>
              <w:top w:val="nil"/>
              <w:left w:val="nil"/>
              <w:bottom w:val="single" w:color="auto" w:sz="4" w:space="0"/>
              <w:right w:val="nil"/>
            </w:tcBorders>
            <w:shd w:val="clear" w:color="auto" w:fill="FFFFFF"/>
            <w:tcMar>
              <w:top w:w="68" w:type="dxa"/>
              <w:left w:w="28" w:type="dxa"/>
              <w:bottom w:w="20" w:type="dxa"/>
              <w:right w:w="85" w:type="dxa"/>
            </w:tcMar>
            <w:vAlign w:val="center"/>
            <w:hideMark/>
          </w:tcPr>
          <w:p w:rsidRPr="00217D17" w:rsidR="00BE66C9" w:rsidP="00362BF9" w:rsidRDefault="00BE66C9" w14:paraId="00F701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17D17">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217D17" w:rsidR="00BE66C9" w:rsidP="00362BF9" w:rsidRDefault="00BE66C9" w14:paraId="00F701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17D17">
              <w:rPr>
                <w:rFonts w:ascii="Times New Roman" w:hAnsi="Times New Roman" w:eastAsia="Times New Roman" w:cs="Times New Roman"/>
                <w:b/>
                <w:bCs/>
                <w:color w:val="000000"/>
                <w:kern w:val="0"/>
                <w:sz w:val="20"/>
                <w:szCs w:val="20"/>
                <w:lang w:eastAsia="sv-SE"/>
                <w14:numSpacing w14:val="default"/>
              </w:rPr>
              <w:t>94 025 726</w:t>
            </w:r>
          </w:p>
        </w:tc>
        <w:tc>
          <w:tcPr>
            <w:tcW w:w="1711"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217D17" w:rsidR="00BE66C9" w:rsidP="00362BF9" w:rsidRDefault="00BE66C9" w14:paraId="00F701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17D17">
              <w:rPr>
                <w:rFonts w:ascii="Times New Roman" w:hAnsi="Times New Roman" w:eastAsia="Times New Roman" w:cs="Times New Roman"/>
                <w:b/>
                <w:bCs/>
                <w:color w:val="000000"/>
                <w:kern w:val="0"/>
                <w:sz w:val="20"/>
                <w:szCs w:val="20"/>
                <w:lang w:eastAsia="sv-SE"/>
                <w14:numSpacing w14:val="default"/>
              </w:rPr>
              <w:t>−4 093 700</w:t>
            </w:r>
          </w:p>
        </w:tc>
      </w:tr>
    </w:tbl>
    <w:p w:rsidRPr="00217D17" w:rsidR="00BE66C9" w:rsidP="00BE66C9" w:rsidRDefault="00BE66C9" w14:paraId="00F701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Calibri"/>
          <w:kern w:val="0"/>
          <w:sz w:val="22"/>
          <w:szCs w:val="22"/>
          <w14:numSpacing w14:val="default"/>
        </w:rPr>
      </w:pPr>
    </w:p>
    <w:p w:rsidR="008F15BE" w:rsidRDefault="008F15BE" w14:paraId="00F701ED" w14:textId="7F7B83FA">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Calibri" w:hAnsi="Calibri" w:eastAsia="Calibri" w:cs="Calibri"/>
          <w:kern w:val="0"/>
          <w:sz w:val="22"/>
          <w:szCs w:val="22"/>
          <w14:numSpacing w14:val="default"/>
        </w:rPr>
      </w:pPr>
      <w:r>
        <w:rPr>
          <w:rFonts w:ascii="Calibri" w:hAnsi="Calibri" w:eastAsia="Calibri" w:cs="Calibri"/>
          <w:kern w:val="0"/>
          <w:sz w:val="22"/>
          <w:szCs w:val="22"/>
          <w14:numSpacing w14:val="default"/>
        </w:rPr>
        <w:br w:type="page"/>
      </w:r>
    </w:p>
    <w:p w:rsidRPr="008F15BE" w:rsidR="00BE66C9" w:rsidP="008F15BE" w:rsidRDefault="00BE66C9" w14:paraId="00F701FE" w14:textId="60894CB5">
      <w:pPr>
        <w:pStyle w:val="Tabellrubrik"/>
      </w:pPr>
      <w:r w:rsidRPr="008F15BE">
        <w:lastRenderedPageBreak/>
        <w:t>Tabell 2 Beställningsbemyndiganden</w:t>
      </w:r>
    </w:p>
    <w:tbl>
      <w:tblPr>
        <w:tblpPr w:leftFromText="141" w:rightFromText="141" w:vertAnchor="text"/>
        <w:tblW w:w="0" w:type="auto"/>
        <w:tblBorders>
          <w:top w:val="single" w:color="auto" w:sz="4" w:space="0"/>
          <w:bottom w:val="single" w:color="auto" w:sz="4" w:space="0"/>
        </w:tblBorders>
        <w:tblLayout w:type="fixed"/>
        <w:tblCellMar>
          <w:left w:w="28" w:type="dxa"/>
          <w:right w:w="28" w:type="dxa"/>
        </w:tblCellMar>
        <w:tblLook w:val="04A0" w:firstRow="1" w:lastRow="0" w:firstColumn="1" w:lastColumn="0" w:noHBand="0" w:noVBand="1"/>
      </w:tblPr>
      <w:tblGrid>
        <w:gridCol w:w="448"/>
        <w:gridCol w:w="1792"/>
        <w:gridCol w:w="1092"/>
        <w:gridCol w:w="1036"/>
        <w:gridCol w:w="1385"/>
        <w:gridCol w:w="1400"/>
        <w:gridCol w:w="1334"/>
      </w:tblGrid>
      <w:tr w:rsidRPr="00C93435" w:rsidR="00BE66C9" w:rsidTr="0046128B" w14:paraId="00F70204" w14:textId="77777777">
        <w:trPr>
          <w:cantSplit/>
        </w:trPr>
        <w:tc>
          <w:tcPr>
            <w:tcW w:w="2240" w:type="dxa"/>
            <w:gridSpan w:val="2"/>
            <w:tcBorders>
              <w:top w:val="single" w:color="auto" w:sz="4" w:space="0"/>
              <w:bottom w:val="single" w:color="auto" w:sz="4" w:space="0"/>
            </w:tcBorders>
            <w:tcMar>
              <w:top w:w="0" w:type="dxa"/>
              <w:left w:w="28" w:type="dxa"/>
              <w:bottom w:w="0" w:type="dxa"/>
              <w:right w:w="28" w:type="dxa"/>
            </w:tcMar>
            <w:hideMark/>
          </w:tcPr>
          <w:p w:rsidRPr="00C93435" w:rsidR="00BE66C9" w:rsidP="00440513" w:rsidRDefault="00BE66C9" w14:paraId="00F701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b/>
                <w:bCs/>
                <w:kern w:val="0"/>
                <w:sz w:val="20"/>
                <w:szCs w:val="20"/>
                <w14:numSpacing w14:val="default"/>
              </w:rPr>
            </w:pPr>
            <w:r w:rsidRPr="00C93435">
              <w:rPr>
                <w:rFonts w:eastAsia="Calibri" w:asciiTheme="majorHAnsi" w:hAnsiTheme="majorHAnsi" w:cstheme="majorHAnsi"/>
                <w:b/>
                <w:bCs/>
                <w:kern w:val="0"/>
                <w:sz w:val="20"/>
                <w:szCs w:val="20"/>
                <w14:numSpacing w14:val="default"/>
              </w:rPr>
              <w:t>Anslag</w:t>
            </w:r>
          </w:p>
        </w:tc>
        <w:tc>
          <w:tcPr>
            <w:tcW w:w="2128" w:type="dxa"/>
            <w:gridSpan w:val="2"/>
            <w:tcBorders>
              <w:top w:val="single" w:color="auto" w:sz="4" w:space="0"/>
              <w:bottom w:val="single" w:color="auto" w:sz="4" w:space="0"/>
            </w:tcBorders>
            <w:tcMar>
              <w:top w:w="0" w:type="dxa"/>
              <w:left w:w="28" w:type="dxa"/>
              <w:bottom w:w="0" w:type="dxa"/>
              <w:right w:w="28" w:type="dxa"/>
            </w:tcMar>
            <w:hideMark/>
          </w:tcPr>
          <w:p w:rsidRPr="00C93435" w:rsidR="00BE66C9" w:rsidP="00440513" w:rsidRDefault="00BE66C9" w14:paraId="00F702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eastAsia="Calibri" w:asciiTheme="majorHAnsi" w:hAnsiTheme="majorHAnsi" w:cstheme="majorHAnsi"/>
                <w:b/>
                <w:bCs/>
                <w:kern w:val="0"/>
                <w:sz w:val="20"/>
                <w:szCs w:val="20"/>
                <w14:numSpacing w14:val="default"/>
              </w:rPr>
            </w:pPr>
            <w:r w:rsidRPr="00C93435">
              <w:rPr>
                <w:rFonts w:eastAsia="Calibri" w:asciiTheme="majorHAnsi" w:hAnsiTheme="majorHAnsi" w:cstheme="majorHAnsi"/>
                <w:b/>
                <w:bCs/>
                <w:kern w:val="0"/>
                <w:sz w:val="20"/>
                <w:szCs w:val="20"/>
                <w14:numSpacing w14:val="default"/>
              </w:rPr>
              <w:t>Regeringens förslag</w:t>
            </w:r>
          </w:p>
        </w:tc>
        <w:tc>
          <w:tcPr>
            <w:tcW w:w="1385" w:type="dxa"/>
            <w:tcBorders>
              <w:top w:val="single" w:color="auto" w:sz="4" w:space="0"/>
              <w:bottom w:val="single" w:color="auto" w:sz="4" w:space="0"/>
            </w:tcBorders>
            <w:tcMar>
              <w:top w:w="0" w:type="dxa"/>
              <w:left w:w="28" w:type="dxa"/>
              <w:bottom w:w="0" w:type="dxa"/>
              <w:right w:w="28" w:type="dxa"/>
            </w:tcMar>
            <w:hideMark/>
          </w:tcPr>
          <w:p w:rsidRPr="00C93435" w:rsidR="00BE66C9" w:rsidP="00440513" w:rsidRDefault="00BE66C9" w14:paraId="00F702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bCs/>
                <w:kern w:val="0"/>
                <w:sz w:val="20"/>
                <w:szCs w:val="20"/>
                <w14:numSpacing w14:val="default"/>
              </w:rPr>
            </w:pPr>
            <w:r w:rsidRPr="00C93435">
              <w:rPr>
                <w:rFonts w:eastAsia="Calibri" w:asciiTheme="majorHAnsi" w:hAnsiTheme="majorHAnsi" w:cstheme="majorHAnsi"/>
                <w:b/>
                <w:bCs/>
                <w:kern w:val="0"/>
                <w:sz w:val="20"/>
                <w:szCs w:val="20"/>
                <w14:numSpacing w14:val="default"/>
              </w:rPr>
              <w:t>Motionärernas avvikelse från regeringen (M)</w:t>
            </w:r>
          </w:p>
        </w:tc>
        <w:tc>
          <w:tcPr>
            <w:tcW w:w="1400" w:type="dxa"/>
            <w:tcBorders>
              <w:top w:val="single" w:color="auto" w:sz="4" w:space="0"/>
              <w:bottom w:val="single" w:color="auto" w:sz="4" w:space="0"/>
            </w:tcBorders>
            <w:tcMar>
              <w:top w:w="0" w:type="dxa"/>
              <w:left w:w="28" w:type="dxa"/>
              <w:bottom w:w="0" w:type="dxa"/>
              <w:right w:w="28" w:type="dxa"/>
            </w:tcMar>
            <w:hideMark/>
          </w:tcPr>
          <w:p w:rsidRPr="00C93435" w:rsidR="00BE66C9" w:rsidP="00440513" w:rsidRDefault="00BE66C9" w14:paraId="00F702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bCs/>
                <w:kern w:val="0"/>
                <w:sz w:val="20"/>
                <w:szCs w:val="20"/>
                <w14:numSpacing w14:val="default"/>
              </w:rPr>
            </w:pPr>
            <w:r w:rsidRPr="00C93435">
              <w:rPr>
                <w:rFonts w:eastAsia="Calibri" w:asciiTheme="majorHAnsi" w:hAnsiTheme="majorHAnsi" w:cstheme="majorHAnsi"/>
                <w:b/>
                <w:bCs/>
                <w:kern w:val="0"/>
                <w:sz w:val="20"/>
                <w:szCs w:val="20"/>
                <w14:numSpacing w14:val="default"/>
              </w:rPr>
              <w:t>Motionärernas förslag (M)</w:t>
            </w:r>
          </w:p>
        </w:tc>
        <w:tc>
          <w:tcPr>
            <w:tcW w:w="1334" w:type="dxa"/>
            <w:tcBorders>
              <w:top w:val="single" w:color="auto" w:sz="4" w:space="0"/>
              <w:bottom w:val="single" w:color="auto" w:sz="4" w:space="0"/>
            </w:tcBorders>
            <w:tcMar>
              <w:top w:w="0" w:type="dxa"/>
              <w:left w:w="28" w:type="dxa"/>
              <w:bottom w:w="0" w:type="dxa"/>
              <w:right w:w="28" w:type="dxa"/>
            </w:tcMar>
            <w:hideMark/>
          </w:tcPr>
          <w:p w:rsidRPr="00C93435" w:rsidR="00BE66C9" w:rsidP="00440513" w:rsidRDefault="00BE66C9" w14:paraId="00F702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bCs/>
                <w:kern w:val="0"/>
                <w:sz w:val="20"/>
                <w:szCs w:val="20"/>
                <w14:numSpacing w14:val="default"/>
              </w:rPr>
            </w:pPr>
            <w:r w:rsidRPr="00C93435">
              <w:rPr>
                <w:rFonts w:eastAsia="Calibri" w:asciiTheme="majorHAnsi" w:hAnsiTheme="majorHAnsi" w:cstheme="majorHAnsi"/>
                <w:b/>
                <w:bCs/>
                <w:kern w:val="0"/>
                <w:sz w:val="20"/>
                <w:szCs w:val="20"/>
                <w14:numSpacing w14:val="default"/>
              </w:rPr>
              <w:t>Motionärernas förslag (M)</w:t>
            </w:r>
          </w:p>
        </w:tc>
      </w:tr>
      <w:tr w:rsidRPr="0030066B" w:rsidR="00D15F28" w:rsidTr="000E6EFA" w14:paraId="00F7020C" w14:textId="77777777">
        <w:trPr>
          <w:cantSplit/>
        </w:trPr>
        <w:tc>
          <w:tcPr>
            <w:tcW w:w="448" w:type="dxa"/>
            <w:tcBorders>
              <w:top w:val="single" w:color="auto" w:sz="4" w:space="0"/>
              <w:bottom w:val="single" w:color="auto" w:sz="4" w:space="0"/>
            </w:tcBorders>
            <w:tcMar>
              <w:top w:w="0" w:type="dxa"/>
              <w:left w:w="28" w:type="dxa"/>
              <w:bottom w:w="0" w:type="dxa"/>
              <w:right w:w="28" w:type="dxa"/>
            </w:tcMar>
          </w:tcPr>
          <w:p w:rsidRPr="0030066B" w:rsidR="00BE66C9" w:rsidP="00440513" w:rsidRDefault="00BE66C9" w14:paraId="00F702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1792" w:type="dxa"/>
            <w:tcBorders>
              <w:top w:val="single" w:color="auto" w:sz="4" w:space="0"/>
              <w:bottom w:val="single" w:color="auto" w:sz="4" w:space="0"/>
            </w:tcBorders>
            <w:tcMar>
              <w:top w:w="0" w:type="dxa"/>
              <w:left w:w="28" w:type="dxa"/>
              <w:bottom w:w="0" w:type="dxa"/>
              <w:right w:w="28" w:type="dxa"/>
            </w:tcMar>
          </w:tcPr>
          <w:p w:rsidRPr="0030066B" w:rsidR="00BE66C9" w:rsidP="00440513" w:rsidRDefault="00BE66C9" w14:paraId="00F702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1092" w:type="dxa"/>
            <w:tcBorders>
              <w:top w:val="single" w:color="auto" w:sz="4" w:space="0"/>
              <w:bottom w:val="single" w:color="auto" w:sz="4" w:space="0"/>
            </w:tcBorders>
            <w:tcMar>
              <w:top w:w="0" w:type="dxa"/>
              <w:left w:w="28" w:type="dxa"/>
              <w:bottom w:w="0" w:type="dxa"/>
              <w:right w:w="28" w:type="dxa"/>
            </w:tcMar>
            <w:hideMark/>
          </w:tcPr>
          <w:p w:rsidRPr="00440513" w:rsidR="00BE66C9" w:rsidP="000E6EFA" w:rsidRDefault="000E6EFA" w14:paraId="00F70207" w14:textId="0090F2D1">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eastAsia="Calibri" w:asciiTheme="majorHAnsi" w:hAnsiTheme="majorHAnsi" w:cstheme="majorHAnsi"/>
                <w:b/>
                <w:bCs/>
                <w:kern w:val="0"/>
                <w:sz w:val="20"/>
                <w:szCs w:val="20"/>
                <w14:numSpacing w14:val="default"/>
              </w:rPr>
            </w:pPr>
            <w:r>
              <w:rPr>
                <w:rFonts w:eastAsia="Calibri" w:asciiTheme="majorHAnsi" w:hAnsiTheme="majorHAnsi" w:cstheme="majorHAnsi"/>
                <w:b/>
                <w:bCs/>
                <w:kern w:val="0"/>
                <w:sz w:val="20"/>
                <w:szCs w:val="20"/>
                <w14:numSpacing w14:val="default"/>
              </w:rPr>
              <w:t xml:space="preserve">   </w:t>
            </w:r>
            <w:r w:rsidRPr="00440513" w:rsidR="00BE66C9">
              <w:rPr>
                <w:rFonts w:eastAsia="Calibri" w:asciiTheme="majorHAnsi" w:hAnsiTheme="majorHAnsi" w:cstheme="majorHAnsi"/>
                <w:b/>
                <w:bCs/>
                <w:kern w:val="0"/>
                <w:sz w:val="20"/>
                <w:szCs w:val="20"/>
                <w14:numSpacing w14:val="default"/>
              </w:rPr>
              <w:t>belopp</w:t>
            </w:r>
          </w:p>
        </w:tc>
        <w:tc>
          <w:tcPr>
            <w:tcW w:w="1036" w:type="dxa"/>
            <w:tcBorders>
              <w:top w:val="single" w:color="auto" w:sz="4" w:space="0"/>
              <w:bottom w:val="single" w:color="auto" w:sz="4" w:space="0"/>
            </w:tcBorders>
            <w:tcMar>
              <w:top w:w="0" w:type="dxa"/>
              <w:left w:w="28" w:type="dxa"/>
              <w:bottom w:w="0" w:type="dxa"/>
              <w:right w:w="28" w:type="dxa"/>
            </w:tcMar>
            <w:hideMark/>
          </w:tcPr>
          <w:p w:rsidRPr="00440513" w:rsidR="00BE66C9" w:rsidP="000E6EFA" w:rsidRDefault="000E6EFA" w14:paraId="00F70208" w14:textId="04BD7AB1">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eastAsia="Calibri" w:asciiTheme="majorHAnsi" w:hAnsiTheme="majorHAnsi" w:cstheme="majorHAnsi"/>
                <w:b/>
                <w:bCs/>
                <w:kern w:val="0"/>
                <w:sz w:val="20"/>
                <w:szCs w:val="20"/>
                <w14:numSpacing w14:val="default"/>
              </w:rPr>
            </w:pPr>
            <w:r>
              <w:rPr>
                <w:rFonts w:eastAsia="Calibri" w:asciiTheme="majorHAnsi" w:hAnsiTheme="majorHAnsi" w:cstheme="majorHAnsi"/>
                <w:b/>
                <w:bCs/>
                <w:kern w:val="0"/>
                <w:sz w:val="20"/>
                <w:szCs w:val="20"/>
                <w14:numSpacing w14:val="default"/>
              </w:rPr>
              <w:t>t</w:t>
            </w:r>
            <w:r w:rsidRPr="00440513" w:rsidR="00BE66C9">
              <w:rPr>
                <w:rFonts w:eastAsia="Calibri" w:asciiTheme="majorHAnsi" w:hAnsiTheme="majorHAnsi" w:cstheme="majorHAnsi"/>
                <w:b/>
                <w:bCs/>
                <w:kern w:val="0"/>
                <w:sz w:val="20"/>
                <w:szCs w:val="20"/>
                <w14:numSpacing w14:val="default"/>
              </w:rPr>
              <w:t>idsperiod</w:t>
            </w:r>
          </w:p>
        </w:tc>
        <w:tc>
          <w:tcPr>
            <w:tcW w:w="1385" w:type="dxa"/>
            <w:tcBorders>
              <w:top w:val="single" w:color="auto" w:sz="4" w:space="0"/>
              <w:bottom w:val="single" w:color="auto" w:sz="4" w:space="0"/>
            </w:tcBorders>
            <w:tcMar>
              <w:top w:w="0" w:type="dxa"/>
              <w:left w:w="28" w:type="dxa"/>
              <w:bottom w:w="0" w:type="dxa"/>
              <w:right w:w="28" w:type="dxa"/>
            </w:tcMar>
          </w:tcPr>
          <w:p w:rsidRPr="0030066B" w:rsidR="00BE66C9" w:rsidP="00440513" w:rsidRDefault="00BE66C9" w14:paraId="00F702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1400" w:type="dxa"/>
            <w:tcBorders>
              <w:top w:val="single" w:color="auto" w:sz="4" w:space="0"/>
              <w:bottom w:val="single" w:color="auto" w:sz="4" w:space="0"/>
            </w:tcBorders>
            <w:tcMar>
              <w:top w:w="0" w:type="dxa"/>
              <w:left w:w="28" w:type="dxa"/>
              <w:bottom w:w="0" w:type="dxa"/>
              <w:right w:w="28" w:type="dxa"/>
            </w:tcMar>
            <w:hideMark/>
          </w:tcPr>
          <w:p w:rsidRPr="00440513" w:rsidR="00BE66C9" w:rsidP="00440513" w:rsidRDefault="00BE66C9" w14:paraId="00F702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bCs/>
                <w:kern w:val="0"/>
                <w:sz w:val="20"/>
                <w:szCs w:val="20"/>
                <w14:numSpacing w14:val="default"/>
              </w:rPr>
            </w:pPr>
            <w:r w:rsidRPr="00440513">
              <w:rPr>
                <w:rFonts w:eastAsia="Calibri" w:asciiTheme="majorHAnsi" w:hAnsiTheme="majorHAnsi" w:cstheme="majorHAnsi"/>
                <w:b/>
                <w:bCs/>
                <w:kern w:val="0"/>
                <w:sz w:val="20"/>
                <w:szCs w:val="20"/>
                <w14:numSpacing w14:val="default"/>
              </w:rPr>
              <w:t>belopp</w:t>
            </w:r>
          </w:p>
        </w:tc>
        <w:tc>
          <w:tcPr>
            <w:tcW w:w="1334" w:type="dxa"/>
            <w:tcBorders>
              <w:top w:val="single" w:color="auto" w:sz="4" w:space="0"/>
              <w:bottom w:val="single" w:color="auto" w:sz="4" w:space="0"/>
            </w:tcBorders>
            <w:tcMar>
              <w:top w:w="0" w:type="dxa"/>
              <w:left w:w="28" w:type="dxa"/>
              <w:bottom w:w="0" w:type="dxa"/>
              <w:right w:w="28" w:type="dxa"/>
            </w:tcMar>
            <w:hideMark/>
          </w:tcPr>
          <w:p w:rsidRPr="00440513" w:rsidR="00BE66C9" w:rsidP="00440513" w:rsidRDefault="00BE66C9" w14:paraId="00F702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bCs/>
                <w:kern w:val="0"/>
                <w:sz w:val="20"/>
                <w:szCs w:val="20"/>
                <w14:numSpacing w14:val="default"/>
              </w:rPr>
            </w:pPr>
            <w:r w:rsidRPr="00440513">
              <w:rPr>
                <w:rFonts w:eastAsia="Calibri" w:asciiTheme="majorHAnsi" w:hAnsiTheme="majorHAnsi" w:cstheme="majorHAnsi"/>
                <w:b/>
                <w:bCs/>
                <w:kern w:val="0"/>
                <w:sz w:val="20"/>
                <w:szCs w:val="20"/>
                <w14:numSpacing w14:val="default"/>
              </w:rPr>
              <w:t>tidsperiod</w:t>
            </w:r>
          </w:p>
        </w:tc>
      </w:tr>
      <w:tr w:rsidRPr="0030066B" w:rsidR="00D15F28" w:rsidTr="0046128B" w14:paraId="00F70214" w14:textId="77777777">
        <w:trPr>
          <w:cantSplit/>
        </w:trPr>
        <w:tc>
          <w:tcPr>
            <w:tcW w:w="448" w:type="dxa"/>
            <w:tcBorders>
              <w:top w:val="single" w:color="auto" w:sz="4" w:space="0"/>
            </w:tcBorders>
            <w:tcMar>
              <w:top w:w="0" w:type="dxa"/>
              <w:left w:w="28" w:type="dxa"/>
              <w:bottom w:w="0" w:type="dxa"/>
              <w:right w:w="28" w:type="dxa"/>
            </w:tcMar>
            <w:hideMark/>
          </w:tcPr>
          <w:p w:rsidRPr="0030066B" w:rsidR="00BE66C9" w:rsidP="00440513" w:rsidRDefault="00BE66C9" w14:paraId="00F702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1:3</w:t>
            </w:r>
          </w:p>
        </w:tc>
        <w:tc>
          <w:tcPr>
            <w:tcW w:w="1792" w:type="dxa"/>
            <w:tcBorders>
              <w:top w:val="single" w:color="auto" w:sz="4" w:space="0"/>
            </w:tcBorders>
            <w:tcMar>
              <w:top w:w="0" w:type="dxa"/>
              <w:left w:w="28" w:type="dxa"/>
              <w:bottom w:w="0" w:type="dxa"/>
              <w:right w:w="28" w:type="dxa"/>
            </w:tcMar>
            <w:hideMark/>
          </w:tcPr>
          <w:p w:rsidRPr="0030066B" w:rsidR="00BE66C9" w:rsidP="00440513" w:rsidRDefault="00BE66C9" w14:paraId="00F7020E" w14:textId="0CB7B54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Kostnader för arbetsmarknads</w:t>
            </w:r>
            <w:r w:rsidR="0046128B">
              <w:rPr>
                <w:rFonts w:eastAsia="Calibri" w:asciiTheme="majorHAnsi" w:hAnsiTheme="majorHAnsi" w:cstheme="majorHAnsi"/>
                <w:kern w:val="0"/>
                <w:sz w:val="20"/>
                <w:szCs w:val="20"/>
                <w14:numSpacing w14:val="default"/>
              </w:rPr>
              <w:softHyphen/>
            </w:r>
            <w:r w:rsidRPr="0030066B">
              <w:rPr>
                <w:rFonts w:eastAsia="Calibri" w:asciiTheme="majorHAnsi" w:hAnsiTheme="majorHAnsi" w:cstheme="majorHAnsi"/>
                <w:kern w:val="0"/>
                <w:sz w:val="20"/>
                <w:szCs w:val="20"/>
                <w14:numSpacing w14:val="default"/>
              </w:rPr>
              <w:t>politiska program och insatser</w:t>
            </w:r>
          </w:p>
        </w:tc>
        <w:tc>
          <w:tcPr>
            <w:tcW w:w="1092" w:type="dxa"/>
            <w:tcBorders>
              <w:top w:val="single" w:color="auto" w:sz="4" w:space="0"/>
            </w:tcBorders>
            <w:tcMar>
              <w:top w:w="0" w:type="dxa"/>
              <w:left w:w="28" w:type="dxa"/>
              <w:bottom w:w="0" w:type="dxa"/>
              <w:right w:w="28" w:type="dxa"/>
            </w:tcMar>
            <w:vAlign w:val="bottom"/>
            <w:hideMark/>
          </w:tcPr>
          <w:p w:rsidRPr="0030066B" w:rsidR="00BE66C9" w:rsidP="00440513" w:rsidRDefault="00BE66C9" w14:paraId="00F702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6 650 000</w:t>
            </w:r>
          </w:p>
        </w:tc>
        <w:tc>
          <w:tcPr>
            <w:tcW w:w="1036" w:type="dxa"/>
            <w:tcBorders>
              <w:top w:val="single" w:color="auto" w:sz="4" w:space="0"/>
            </w:tcBorders>
            <w:tcMar>
              <w:top w:w="0" w:type="dxa"/>
              <w:left w:w="28" w:type="dxa"/>
              <w:bottom w:w="0" w:type="dxa"/>
              <w:right w:w="28" w:type="dxa"/>
            </w:tcMar>
            <w:vAlign w:val="bottom"/>
            <w:hideMark/>
          </w:tcPr>
          <w:p w:rsidRPr="0030066B" w:rsidR="00BE66C9" w:rsidP="00440513" w:rsidRDefault="005C4A4C" w14:paraId="00F702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2023–2031</w:t>
            </w:r>
          </w:p>
        </w:tc>
        <w:tc>
          <w:tcPr>
            <w:tcW w:w="1385" w:type="dxa"/>
            <w:tcBorders>
              <w:top w:val="single" w:color="auto" w:sz="4" w:space="0"/>
            </w:tcBorders>
            <w:tcMar>
              <w:top w:w="0" w:type="dxa"/>
              <w:left w:w="28" w:type="dxa"/>
              <w:bottom w:w="0" w:type="dxa"/>
              <w:right w:w="28" w:type="dxa"/>
            </w:tcMar>
            <w:vAlign w:val="bottom"/>
            <w:hideMark/>
          </w:tcPr>
          <w:p w:rsidRPr="0030066B" w:rsidR="00BE66C9" w:rsidP="00440513" w:rsidRDefault="00BE66C9" w14:paraId="00F702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Times New Roman" w:asciiTheme="majorHAnsi" w:hAnsiTheme="majorHAnsi" w:cstheme="majorHAnsi"/>
                <w:color w:val="000000"/>
                <w:kern w:val="0"/>
                <w:sz w:val="20"/>
                <w:szCs w:val="20"/>
                <w:lang w:eastAsia="sv-SE"/>
                <w14:numSpacing w14:val="default"/>
              </w:rPr>
              <w:t>±0</w:t>
            </w:r>
          </w:p>
        </w:tc>
        <w:tc>
          <w:tcPr>
            <w:tcW w:w="1400" w:type="dxa"/>
            <w:tcBorders>
              <w:top w:val="single" w:color="auto" w:sz="4" w:space="0"/>
            </w:tcBorders>
            <w:tcMar>
              <w:top w:w="0" w:type="dxa"/>
              <w:left w:w="28" w:type="dxa"/>
              <w:bottom w:w="0" w:type="dxa"/>
              <w:right w:w="28" w:type="dxa"/>
            </w:tcMar>
            <w:vAlign w:val="bottom"/>
            <w:hideMark/>
          </w:tcPr>
          <w:p w:rsidRPr="0030066B" w:rsidR="00BE66C9" w:rsidP="00440513" w:rsidRDefault="00BE66C9" w14:paraId="00F702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6 650 000</w:t>
            </w:r>
          </w:p>
        </w:tc>
        <w:tc>
          <w:tcPr>
            <w:tcW w:w="1334" w:type="dxa"/>
            <w:tcBorders>
              <w:top w:val="single" w:color="auto" w:sz="4" w:space="0"/>
            </w:tcBorders>
            <w:tcMar>
              <w:top w:w="0" w:type="dxa"/>
              <w:left w:w="28" w:type="dxa"/>
              <w:bottom w:w="0" w:type="dxa"/>
              <w:right w:w="28" w:type="dxa"/>
            </w:tcMar>
            <w:vAlign w:val="bottom"/>
            <w:hideMark/>
          </w:tcPr>
          <w:p w:rsidRPr="0030066B" w:rsidR="00BE66C9" w:rsidP="00440513" w:rsidRDefault="005C4A4C" w14:paraId="00F702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2023–2031</w:t>
            </w:r>
          </w:p>
        </w:tc>
      </w:tr>
      <w:tr w:rsidRPr="0030066B" w:rsidR="00D15F28" w:rsidTr="0046128B" w14:paraId="00F7021D" w14:textId="77777777">
        <w:trPr>
          <w:cantSplit/>
        </w:trPr>
        <w:tc>
          <w:tcPr>
            <w:tcW w:w="448" w:type="dxa"/>
            <w:tcMar>
              <w:top w:w="0" w:type="dxa"/>
              <w:left w:w="28" w:type="dxa"/>
              <w:bottom w:w="0" w:type="dxa"/>
              <w:right w:w="28" w:type="dxa"/>
            </w:tcMar>
          </w:tcPr>
          <w:p w:rsidRPr="0030066B" w:rsidR="00BE66C9" w:rsidP="00440513" w:rsidRDefault="00BE66C9" w14:paraId="00F70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1:4</w:t>
            </w:r>
          </w:p>
        </w:tc>
        <w:tc>
          <w:tcPr>
            <w:tcW w:w="1792" w:type="dxa"/>
            <w:tcMar>
              <w:top w:w="0" w:type="dxa"/>
              <w:left w:w="28" w:type="dxa"/>
              <w:bottom w:w="0" w:type="dxa"/>
              <w:right w:w="28" w:type="dxa"/>
            </w:tcMar>
          </w:tcPr>
          <w:p w:rsidRPr="0030066B" w:rsidR="00BE66C9" w:rsidP="00440513" w:rsidRDefault="00BE66C9" w14:paraId="00F70217" w14:textId="20527E3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Lönebidrag och Samhall m.m.</w:t>
            </w:r>
          </w:p>
        </w:tc>
        <w:tc>
          <w:tcPr>
            <w:tcW w:w="1092" w:type="dxa"/>
            <w:tcMar>
              <w:top w:w="0" w:type="dxa"/>
              <w:left w:w="28" w:type="dxa"/>
              <w:bottom w:w="0" w:type="dxa"/>
              <w:right w:w="28" w:type="dxa"/>
            </w:tcMar>
            <w:vAlign w:val="bottom"/>
          </w:tcPr>
          <w:p w:rsidRPr="0030066B" w:rsidR="00BE66C9" w:rsidP="00440513" w:rsidRDefault="00BE66C9" w14:paraId="00F702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14 000 000</w:t>
            </w:r>
          </w:p>
        </w:tc>
        <w:tc>
          <w:tcPr>
            <w:tcW w:w="1036" w:type="dxa"/>
            <w:tcMar>
              <w:top w:w="0" w:type="dxa"/>
              <w:left w:w="28" w:type="dxa"/>
              <w:bottom w:w="0" w:type="dxa"/>
              <w:right w:w="28" w:type="dxa"/>
            </w:tcMar>
            <w:vAlign w:val="bottom"/>
          </w:tcPr>
          <w:p w:rsidRPr="0030066B" w:rsidR="00BE66C9" w:rsidP="00440513" w:rsidRDefault="005C4A4C" w14:paraId="00F702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2023–2026</w:t>
            </w:r>
          </w:p>
        </w:tc>
        <w:tc>
          <w:tcPr>
            <w:tcW w:w="1385" w:type="dxa"/>
            <w:tcMar>
              <w:top w:w="0" w:type="dxa"/>
              <w:left w:w="28" w:type="dxa"/>
              <w:bottom w:w="0" w:type="dxa"/>
              <w:right w:w="28" w:type="dxa"/>
            </w:tcMar>
            <w:vAlign w:val="bottom"/>
          </w:tcPr>
          <w:p w:rsidRPr="0030066B" w:rsidR="00BE66C9" w:rsidP="00440513" w:rsidRDefault="00BE66C9" w14:paraId="00F702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+2 000 000</w:t>
            </w:r>
          </w:p>
        </w:tc>
        <w:tc>
          <w:tcPr>
            <w:tcW w:w="1400" w:type="dxa"/>
            <w:tcMar>
              <w:top w:w="0" w:type="dxa"/>
              <w:left w:w="28" w:type="dxa"/>
              <w:bottom w:w="0" w:type="dxa"/>
              <w:right w:w="28" w:type="dxa"/>
            </w:tcMar>
            <w:vAlign w:val="bottom"/>
          </w:tcPr>
          <w:p w:rsidRPr="0030066B" w:rsidR="00BE66C9" w:rsidP="00440513" w:rsidRDefault="00BE66C9" w14:paraId="00F702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16 000 000</w:t>
            </w:r>
          </w:p>
        </w:tc>
        <w:tc>
          <w:tcPr>
            <w:tcW w:w="1334" w:type="dxa"/>
            <w:tcMar>
              <w:top w:w="0" w:type="dxa"/>
              <w:left w:w="28" w:type="dxa"/>
              <w:bottom w:w="0" w:type="dxa"/>
              <w:right w:w="28" w:type="dxa"/>
            </w:tcMar>
            <w:vAlign w:val="bottom"/>
          </w:tcPr>
          <w:p w:rsidRPr="0030066B" w:rsidR="00BE66C9" w:rsidP="00440513" w:rsidRDefault="005C4A4C" w14:paraId="00F702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2023–2026</w:t>
            </w:r>
          </w:p>
        </w:tc>
      </w:tr>
      <w:tr w:rsidRPr="0030066B" w:rsidR="00D15F28" w:rsidTr="0046128B" w14:paraId="00F70225" w14:textId="77777777">
        <w:trPr>
          <w:cantSplit/>
        </w:trPr>
        <w:tc>
          <w:tcPr>
            <w:tcW w:w="448" w:type="dxa"/>
            <w:tcMar>
              <w:top w:w="0" w:type="dxa"/>
              <w:left w:w="28" w:type="dxa"/>
              <w:bottom w:w="0" w:type="dxa"/>
              <w:right w:w="28" w:type="dxa"/>
            </w:tcMar>
          </w:tcPr>
          <w:p w:rsidRPr="0030066B" w:rsidR="00BE66C9" w:rsidP="00440513" w:rsidRDefault="00BE66C9" w14:paraId="00F702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1:6</w:t>
            </w:r>
          </w:p>
        </w:tc>
        <w:tc>
          <w:tcPr>
            <w:tcW w:w="1792" w:type="dxa"/>
            <w:tcMar>
              <w:top w:w="0" w:type="dxa"/>
              <w:left w:w="28" w:type="dxa"/>
              <w:bottom w:w="0" w:type="dxa"/>
              <w:right w:w="28" w:type="dxa"/>
            </w:tcMar>
          </w:tcPr>
          <w:p w:rsidRPr="0030066B" w:rsidR="00BE66C9" w:rsidP="00440513" w:rsidRDefault="00BE66C9" w14:paraId="00F702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 xml:space="preserve">Europeiska socialfonden m.m. för perioden </w:t>
            </w:r>
            <w:r w:rsidRPr="0030066B" w:rsidR="005C4A4C">
              <w:rPr>
                <w:rFonts w:eastAsia="Calibri" w:asciiTheme="majorHAnsi" w:hAnsiTheme="majorHAnsi" w:cstheme="majorHAnsi"/>
                <w:kern w:val="0"/>
                <w:sz w:val="20"/>
                <w:szCs w:val="20"/>
                <w14:numSpacing w14:val="default"/>
              </w:rPr>
              <w:t>2014–2020</w:t>
            </w:r>
          </w:p>
        </w:tc>
        <w:tc>
          <w:tcPr>
            <w:tcW w:w="1092" w:type="dxa"/>
            <w:tcMar>
              <w:top w:w="0" w:type="dxa"/>
              <w:left w:w="28" w:type="dxa"/>
              <w:bottom w:w="0" w:type="dxa"/>
              <w:right w:w="28" w:type="dxa"/>
            </w:tcMar>
            <w:vAlign w:val="bottom"/>
          </w:tcPr>
          <w:p w:rsidRPr="0030066B" w:rsidR="00BE66C9" w:rsidP="00440513" w:rsidRDefault="00BE66C9" w14:paraId="00F702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2 463 000</w:t>
            </w:r>
          </w:p>
        </w:tc>
        <w:tc>
          <w:tcPr>
            <w:tcW w:w="1036" w:type="dxa"/>
            <w:tcMar>
              <w:top w:w="0" w:type="dxa"/>
              <w:left w:w="28" w:type="dxa"/>
              <w:bottom w:w="0" w:type="dxa"/>
              <w:right w:w="28" w:type="dxa"/>
            </w:tcMar>
            <w:vAlign w:val="bottom"/>
          </w:tcPr>
          <w:p w:rsidRPr="0030066B" w:rsidR="00BE66C9" w:rsidP="00440513" w:rsidRDefault="005C4A4C" w14:paraId="00F702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2023–2024</w:t>
            </w:r>
          </w:p>
        </w:tc>
        <w:tc>
          <w:tcPr>
            <w:tcW w:w="1385" w:type="dxa"/>
            <w:tcMar>
              <w:top w:w="0" w:type="dxa"/>
              <w:left w:w="28" w:type="dxa"/>
              <w:bottom w:w="0" w:type="dxa"/>
              <w:right w:w="28" w:type="dxa"/>
            </w:tcMar>
            <w:vAlign w:val="bottom"/>
          </w:tcPr>
          <w:p w:rsidRPr="0030066B" w:rsidR="00BE66C9" w:rsidP="00440513" w:rsidRDefault="00BE66C9" w14:paraId="00F702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Times New Roman" w:asciiTheme="majorHAnsi" w:hAnsiTheme="majorHAnsi" w:cstheme="majorHAnsi"/>
                <w:color w:val="000000"/>
                <w:kern w:val="0"/>
                <w:sz w:val="20"/>
                <w:szCs w:val="20"/>
                <w:lang w:eastAsia="sv-SE"/>
                <w14:numSpacing w14:val="default"/>
              </w:rPr>
              <w:t>±0</w:t>
            </w:r>
          </w:p>
        </w:tc>
        <w:tc>
          <w:tcPr>
            <w:tcW w:w="1400" w:type="dxa"/>
            <w:tcMar>
              <w:top w:w="0" w:type="dxa"/>
              <w:left w:w="28" w:type="dxa"/>
              <w:bottom w:w="0" w:type="dxa"/>
              <w:right w:w="28" w:type="dxa"/>
            </w:tcMar>
            <w:vAlign w:val="bottom"/>
          </w:tcPr>
          <w:p w:rsidRPr="0030066B" w:rsidR="00BE66C9" w:rsidP="00440513" w:rsidRDefault="00BE66C9" w14:paraId="00F702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2 463 000</w:t>
            </w:r>
          </w:p>
        </w:tc>
        <w:tc>
          <w:tcPr>
            <w:tcW w:w="1334" w:type="dxa"/>
            <w:tcMar>
              <w:top w:w="0" w:type="dxa"/>
              <w:left w:w="28" w:type="dxa"/>
              <w:bottom w:w="0" w:type="dxa"/>
              <w:right w:w="28" w:type="dxa"/>
            </w:tcMar>
            <w:vAlign w:val="bottom"/>
          </w:tcPr>
          <w:p w:rsidRPr="0030066B" w:rsidR="00BE66C9" w:rsidP="00440513" w:rsidRDefault="005C4A4C" w14:paraId="00F702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2023–2024</w:t>
            </w:r>
          </w:p>
        </w:tc>
      </w:tr>
      <w:tr w:rsidRPr="0030066B" w:rsidR="00D15F28" w:rsidTr="0046128B" w14:paraId="00F7022D" w14:textId="77777777">
        <w:trPr>
          <w:cantSplit/>
        </w:trPr>
        <w:tc>
          <w:tcPr>
            <w:tcW w:w="448" w:type="dxa"/>
            <w:tcMar>
              <w:top w:w="0" w:type="dxa"/>
              <w:left w:w="28" w:type="dxa"/>
              <w:bottom w:w="0" w:type="dxa"/>
              <w:right w:w="28" w:type="dxa"/>
            </w:tcMar>
          </w:tcPr>
          <w:p w:rsidRPr="0030066B" w:rsidR="00BE66C9" w:rsidP="00440513" w:rsidRDefault="00BE66C9" w14:paraId="00F702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1:7</w:t>
            </w:r>
          </w:p>
        </w:tc>
        <w:tc>
          <w:tcPr>
            <w:tcW w:w="1792" w:type="dxa"/>
            <w:tcMar>
              <w:top w:w="0" w:type="dxa"/>
              <w:left w:w="28" w:type="dxa"/>
              <w:bottom w:w="0" w:type="dxa"/>
              <w:right w:w="28" w:type="dxa"/>
            </w:tcMar>
          </w:tcPr>
          <w:p w:rsidRPr="0030066B" w:rsidR="00BE66C9" w:rsidP="00440513" w:rsidRDefault="00BE66C9" w14:paraId="00F702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Europeiska socialfonden plus m.m. för perioden 2021–2027</w:t>
            </w:r>
          </w:p>
        </w:tc>
        <w:tc>
          <w:tcPr>
            <w:tcW w:w="1092" w:type="dxa"/>
            <w:tcMar>
              <w:top w:w="0" w:type="dxa"/>
              <w:left w:w="28" w:type="dxa"/>
              <w:bottom w:w="0" w:type="dxa"/>
              <w:right w:w="28" w:type="dxa"/>
            </w:tcMar>
            <w:vAlign w:val="bottom"/>
          </w:tcPr>
          <w:p w:rsidRPr="0030066B" w:rsidR="00BE66C9" w:rsidP="00440513" w:rsidRDefault="00BE66C9" w14:paraId="00F702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1 700 000</w:t>
            </w:r>
          </w:p>
        </w:tc>
        <w:tc>
          <w:tcPr>
            <w:tcW w:w="1036" w:type="dxa"/>
            <w:tcMar>
              <w:top w:w="0" w:type="dxa"/>
              <w:left w:w="28" w:type="dxa"/>
              <w:bottom w:w="0" w:type="dxa"/>
              <w:right w:w="28" w:type="dxa"/>
            </w:tcMar>
            <w:vAlign w:val="bottom"/>
          </w:tcPr>
          <w:p w:rsidRPr="0030066B" w:rsidR="00BE66C9" w:rsidP="00440513" w:rsidRDefault="005C4A4C" w14:paraId="00F702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2023–2030</w:t>
            </w:r>
          </w:p>
        </w:tc>
        <w:tc>
          <w:tcPr>
            <w:tcW w:w="1385" w:type="dxa"/>
            <w:tcMar>
              <w:top w:w="0" w:type="dxa"/>
              <w:left w:w="28" w:type="dxa"/>
              <w:bottom w:w="0" w:type="dxa"/>
              <w:right w:w="28" w:type="dxa"/>
            </w:tcMar>
            <w:vAlign w:val="bottom"/>
          </w:tcPr>
          <w:p w:rsidRPr="0030066B" w:rsidR="00BE66C9" w:rsidP="00440513" w:rsidRDefault="00BE66C9" w14:paraId="00F702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Times New Roman" w:asciiTheme="majorHAnsi" w:hAnsiTheme="majorHAnsi" w:cstheme="majorHAnsi"/>
                <w:color w:val="000000"/>
                <w:kern w:val="0"/>
                <w:sz w:val="20"/>
                <w:szCs w:val="20"/>
                <w:lang w:eastAsia="sv-SE"/>
                <w14:numSpacing w14:val="default"/>
              </w:rPr>
              <w:t>±0</w:t>
            </w:r>
          </w:p>
        </w:tc>
        <w:tc>
          <w:tcPr>
            <w:tcW w:w="1400" w:type="dxa"/>
            <w:tcMar>
              <w:top w:w="0" w:type="dxa"/>
              <w:left w:w="28" w:type="dxa"/>
              <w:bottom w:w="0" w:type="dxa"/>
              <w:right w:w="28" w:type="dxa"/>
            </w:tcMar>
            <w:vAlign w:val="bottom"/>
          </w:tcPr>
          <w:p w:rsidRPr="0030066B" w:rsidR="00BE66C9" w:rsidP="00440513" w:rsidRDefault="00BE66C9" w14:paraId="00F702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1 700 000</w:t>
            </w:r>
          </w:p>
        </w:tc>
        <w:tc>
          <w:tcPr>
            <w:tcW w:w="1334" w:type="dxa"/>
            <w:tcMar>
              <w:top w:w="0" w:type="dxa"/>
              <w:left w:w="28" w:type="dxa"/>
              <w:bottom w:w="0" w:type="dxa"/>
              <w:right w:w="28" w:type="dxa"/>
            </w:tcMar>
            <w:vAlign w:val="bottom"/>
          </w:tcPr>
          <w:p w:rsidRPr="0030066B" w:rsidR="00BE66C9" w:rsidP="00440513" w:rsidRDefault="005C4A4C" w14:paraId="00F702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2023–2030</w:t>
            </w:r>
          </w:p>
        </w:tc>
      </w:tr>
      <w:tr w:rsidRPr="0030066B" w:rsidR="00D15F28" w:rsidTr="0046128B" w14:paraId="00F70235" w14:textId="77777777">
        <w:trPr>
          <w:cantSplit/>
        </w:trPr>
        <w:tc>
          <w:tcPr>
            <w:tcW w:w="448" w:type="dxa"/>
            <w:tcMar>
              <w:top w:w="0" w:type="dxa"/>
              <w:left w:w="28" w:type="dxa"/>
              <w:bottom w:w="0" w:type="dxa"/>
              <w:right w:w="28" w:type="dxa"/>
            </w:tcMar>
          </w:tcPr>
          <w:p w:rsidRPr="0030066B" w:rsidR="00BE66C9" w:rsidP="00440513" w:rsidRDefault="00BE66C9" w14:paraId="00F702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1:8</w:t>
            </w:r>
          </w:p>
        </w:tc>
        <w:tc>
          <w:tcPr>
            <w:tcW w:w="1792" w:type="dxa"/>
            <w:tcMar>
              <w:top w:w="0" w:type="dxa"/>
              <w:left w:w="28" w:type="dxa"/>
              <w:bottom w:w="0" w:type="dxa"/>
              <w:right w:w="28" w:type="dxa"/>
            </w:tcMar>
          </w:tcPr>
          <w:p w:rsidRPr="0030066B" w:rsidR="00BE66C9" w:rsidP="00440513" w:rsidRDefault="00BE66C9" w14:paraId="00F702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Institutet för arbetsmarknads- och utbildningspolitisk utvärdering</w:t>
            </w:r>
          </w:p>
        </w:tc>
        <w:tc>
          <w:tcPr>
            <w:tcW w:w="1092" w:type="dxa"/>
            <w:tcMar>
              <w:top w:w="0" w:type="dxa"/>
              <w:left w:w="28" w:type="dxa"/>
              <w:bottom w:w="0" w:type="dxa"/>
              <w:right w:w="28" w:type="dxa"/>
            </w:tcMar>
            <w:vAlign w:val="bottom"/>
          </w:tcPr>
          <w:p w:rsidRPr="0030066B" w:rsidR="00BE66C9" w:rsidP="00440513" w:rsidRDefault="00BE66C9" w14:paraId="00F702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9 000</w:t>
            </w:r>
          </w:p>
        </w:tc>
        <w:tc>
          <w:tcPr>
            <w:tcW w:w="1036" w:type="dxa"/>
            <w:tcMar>
              <w:top w:w="0" w:type="dxa"/>
              <w:left w:w="28" w:type="dxa"/>
              <w:bottom w:w="0" w:type="dxa"/>
              <w:right w:w="28" w:type="dxa"/>
            </w:tcMar>
            <w:vAlign w:val="bottom"/>
          </w:tcPr>
          <w:p w:rsidRPr="0030066B" w:rsidR="00BE66C9" w:rsidP="00440513" w:rsidRDefault="005C4A4C" w14:paraId="00F702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2023–2024</w:t>
            </w:r>
          </w:p>
        </w:tc>
        <w:tc>
          <w:tcPr>
            <w:tcW w:w="1385" w:type="dxa"/>
            <w:tcMar>
              <w:top w:w="0" w:type="dxa"/>
              <w:left w:w="28" w:type="dxa"/>
              <w:bottom w:w="0" w:type="dxa"/>
              <w:right w:w="28" w:type="dxa"/>
            </w:tcMar>
            <w:vAlign w:val="bottom"/>
          </w:tcPr>
          <w:p w:rsidRPr="0030066B" w:rsidR="00BE66C9" w:rsidP="00440513" w:rsidRDefault="00BE66C9" w14:paraId="00F702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Times New Roman" w:asciiTheme="majorHAnsi" w:hAnsiTheme="majorHAnsi" w:cstheme="majorHAnsi"/>
                <w:color w:val="000000"/>
                <w:kern w:val="0"/>
                <w:sz w:val="20"/>
                <w:szCs w:val="20"/>
                <w:lang w:eastAsia="sv-SE"/>
                <w14:numSpacing w14:val="default"/>
              </w:rPr>
              <w:t>±0</w:t>
            </w:r>
          </w:p>
        </w:tc>
        <w:tc>
          <w:tcPr>
            <w:tcW w:w="1400" w:type="dxa"/>
            <w:tcMar>
              <w:top w:w="0" w:type="dxa"/>
              <w:left w:w="28" w:type="dxa"/>
              <w:bottom w:w="0" w:type="dxa"/>
              <w:right w:w="28" w:type="dxa"/>
            </w:tcMar>
            <w:vAlign w:val="bottom"/>
          </w:tcPr>
          <w:p w:rsidRPr="0030066B" w:rsidR="00BE66C9" w:rsidP="00440513" w:rsidRDefault="00BE66C9" w14:paraId="00F702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9 000</w:t>
            </w:r>
          </w:p>
        </w:tc>
        <w:tc>
          <w:tcPr>
            <w:tcW w:w="1334" w:type="dxa"/>
            <w:tcMar>
              <w:top w:w="0" w:type="dxa"/>
              <w:left w:w="28" w:type="dxa"/>
              <w:bottom w:w="0" w:type="dxa"/>
              <w:right w:w="28" w:type="dxa"/>
            </w:tcMar>
            <w:vAlign w:val="bottom"/>
          </w:tcPr>
          <w:p w:rsidRPr="0030066B" w:rsidR="00BE66C9" w:rsidP="00440513" w:rsidRDefault="005C4A4C" w14:paraId="00F702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2023–2024</w:t>
            </w:r>
          </w:p>
        </w:tc>
      </w:tr>
      <w:tr w:rsidRPr="0030066B" w:rsidR="00D15F28" w:rsidTr="0046128B" w14:paraId="00F7023D" w14:textId="77777777">
        <w:trPr>
          <w:cantSplit/>
        </w:trPr>
        <w:tc>
          <w:tcPr>
            <w:tcW w:w="448" w:type="dxa"/>
            <w:tcMar>
              <w:top w:w="0" w:type="dxa"/>
              <w:left w:w="28" w:type="dxa"/>
              <w:bottom w:w="0" w:type="dxa"/>
              <w:right w:w="28" w:type="dxa"/>
            </w:tcMar>
          </w:tcPr>
          <w:p w:rsidRPr="0030066B" w:rsidR="00BE66C9" w:rsidP="00440513" w:rsidRDefault="00BE66C9" w14:paraId="00F702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1:15</w:t>
            </w:r>
          </w:p>
        </w:tc>
        <w:tc>
          <w:tcPr>
            <w:tcW w:w="1792" w:type="dxa"/>
            <w:tcMar>
              <w:top w:w="0" w:type="dxa"/>
              <w:left w:w="28" w:type="dxa"/>
              <w:bottom w:w="0" w:type="dxa"/>
              <w:right w:w="28" w:type="dxa"/>
            </w:tcMar>
          </w:tcPr>
          <w:p w:rsidRPr="0030066B" w:rsidR="00BE66C9" w:rsidP="00AA27EE" w:rsidRDefault="00BE66C9" w14:paraId="00F70237" w14:textId="3F21AD4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Omställnings- och kompetensstöd genom den offentliga omställningsorgani</w:t>
            </w:r>
            <w:r w:rsidR="003C4BAF">
              <w:rPr>
                <w:rFonts w:eastAsia="Calibri" w:asciiTheme="majorHAnsi" w:hAnsiTheme="majorHAnsi" w:cstheme="majorHAnsi"/>
                <w:kern w:val="0"/>
                <w:sz w:val="20"/>
                <w:szCs w:val="20"/>
                <w14:numSpacing w14:val="default"/>
              </w:rPr>
              <w:softHyphen/>
            </w:r>
            <w:r w:rsidRPr="0030066B">
              <w:rPr>
                <w:rFonts w:eastAsia="Calibri" w:asciiTheme="majorHAnsi" w:hAnsiTheme="majorHAnsi" w:cstheme="majorHAnsi"/>
                <w:kern w:val="0"/>
                <w:sz w:val="20"/>
                <w:szCs w:val="20"/>
                <w14:numSpacing w14:val="default"/>
              </w:rPr>
              <w:t>sationen</w:t>
            </w:r>
          </w:p>
        </w:tc>
        <w:tc>
          <w:tcPr>
            <w:tcW w:w="1092" w:type="dxa"/>
            <w:tcMar>
              <w:top w:w="0" w:type="dxa"/>
              <w:left w:w="28" w:type="dxa"/>
              <w:bottom w:w="0" w:type="dxa"/>
              <w:right w:w="28" w:type="dxa"/>
            </w:tcMar>
            <w:vAlign w:val="bottom"/>
          </w:tcPr>
          <w:p w:rsidRPr="0030066B" w:rsidR="00BE66C9" w:rsidP="00440513" w:rsidRDefault="00BE66C9" w14:paraId="00F702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146 400</w:t>
            </w:r>
          </w:p>
        </w:tc>
        <w:tc>
          <w:tcPr>
            <w:tcW w:w="1036" w:type="dxa"/>
            <w:tcMar>
              <w:top w:w="0" w:type="dxa"/>
              <w:left w:w="28" w:type="dxa"/>
              <w:bottom w:w="0" w:type="dxa"/>
              <w:right w:w="28" w:type="dxa"/>
            </w:tcMar>
            <w:vAlign w:val="bottom"/>
          </w:tcPr>
          <w:p w:rsidRPr="0030066B" w:rsidR="00BE66C9" w:rsidP="00440513" w:rsidRDefault="00BE66C9" w14:paraId="00F702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2023</w:t>
            </w:r>
          </w:p>
        </w:tc>
        <w:tc>
          <w:tcPr>
            <w:tcW w:w="1385" w:type="dxa"/>
            <w:tcMar>
              <w:top w:w="0" w:type="dxa"/>
              <w:left w:w="28" w:type="dxa"/>
              <w:bottom w:w="0" w:type="dxa"/>
              <w:right w:w="28" w:type="dxa"/>
            </w:tcMar>
            <w:vAlign w:val="bottom"/>
          </w:tcPr>
          <w:p w:rsidRPr="0030066B" w:rsidR="00BE66C9" w:rsidP="00440513" w:rsidRDefault="00BE66C9" w14:paraId="00F702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Times New Roman" w:asciiTheme="majorHAnsi" w:hAnsiTheme="majorHAnsi" w:cstheme="majorHAnsi"/>
                <w:color w:val="000000"/>
                <w:kern w:val="0"/>
                <w:sz w:val="20"/>
                <w:szCs w:val="20"/>
                <w:lang w:eastAsia="sv-SE"/>
                <w14:numSpacing w14:val="default"/>
              </w:rPr>
              <w:t>±0</w:t>
            </w:r>
          </w:p>
        </w:tc>
        <w:tc>
          <w:tcPr>
            <w:tcW w:w="1400" w:type="dxa"/>
            <w:tcMar>
              <w:top w:w="0" w:type="dxa"/>
              <w:left w:w="28" w:type="dxa"/>
              <w:bottom w:w="0" w:type="dxa"/>
              <w:right w:w="28" w:type="dxa"/>
            </w:tcMar>
            <w:vAlign w:val="bottom"/>
          </w:tcPr>
          <w:p w:rsidRPr="0030066B" w:rsidR="00BE66C9" w:rsidP="00440513" w:rsidRDefault="00BE66C9" w14:paraId="00F702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146 400</w:t>
            </w:r>
          </w:p>
        </w:tc>
        <w:tc>
          <w:tcPr>
            <w:tcW w:w="1334" w:type="dxa"/>
            <w:tcMar>
              <w:top w:w="0" w:type="dxa"/>
              <w:left w:w="28" w:type="dxa"/>
              <w:bottom w:w="0" w:type="dxa"/>
              <w:right w:w="28" w:type="dxa"/>
            </w:tcMar>
            <w:vAlign w:val="bottom"/>
          </w:tcPr>
          <w:p w:rsidRPr="0030066B" w:rsidR="00BE66C9" w:rsidP="00440513" w:rsidRDefault="00BE66C9" w14:paraId="00F702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2023</w:t>
            </w:r>
          </w:p>
        </w:tc>
      </w:tr>
      <w:tr w:rsidRPr="0030066B" w:rsidR="00D15F28" w:rsidTr="0046128B" w14:paraId="00F70245" w14:textId="77777777">
        <w:trPr>
          <w:cantSplit/>
        </w:trPr>
        <w:tc>
          <w:tcPr>
            <w:tcW w:w="448" w:type="dxa"/>
            <w:tcMar>
              <w:top w:w="0" w:type="dxa"/>
              <w:left w:w="28" w:type="dxa"/>
              <w:bottom w:w="0" w:type="dxa"/>
              <w:right w:w="28" w:type="dxa"/>
            </w:tcMar>
          </w:tcPr>
          <w:p w:rsidRPr="0030066B" w:rsidR="00BE66C9" w:rsidP="00440513" w:rsidRDefault="00BE66C9" w14:paraId="00F702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2:6</w:t>
            </w:r>
          </w:p>
        </w:tc>
        <w:tc>
          <w:tcPr>
            <w:tcW w:w="1792" w:type="dxa"/>
            <w:tcMar>
              <w:top w:w="0" w:type="dxa"/>
              <w:left w:w="28" w:type="dxa"/>
              <w:bottom w:w="0" w:type="dxa"/>
              <w:right w:w="28" w:type="dxa"/>
            </w:tcMar>
          </w:tcPr>
          <w:p w:rsidRPr="0030066B" w:rsidR="00BE66C9" w:rsidP="00440513" w:rsidRDefault="00BE66C9" w14:paraId="00F7023F" w14:textId="0FA01E5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Regional skyddsombuds</w:t>
            </w:r>
            <w:r w:rsidR="0046128B">
              <w:rPr>
                <w:rFonts w:eastAsia="Calibri" w:asciiTheme="majorHAnsi" w:hAnsiTheme="majorHAnsi" w:cstheme="majorHAnsi"/>
                <w:kern w:val="0"/>
                <w:sz w:val="20"/>
                <w:szCs w:val="20"/>
                <w14:numSpacing w14:val="default"/>
              </w:rPr>
              <w:softHyphen/>
            </w:r>
            <w:r w:rsidRPr="0030066B">
              <w:rPr>
                <w:rFonts w:eastAsia="Calibri" w:asciiTheme="majorHAnsi" w:hAnsiTheme="majorHAnsi" w:cstheme="majorHAnsi"/>
                <w:kern w:val="0"/>
                <w:sz w:val="20"/>
                <w:szCs w:val="20"/>
                <w14:numSpacing w14:val="default"/>
              </w:rPr>
              <w:t>verksamhet</w:t>
            </w:r>
          </w:p>
        </w:tc>
        <w:tc>
          <w:tcPr>
            <w:tcW w:w="1092" w:type="dxa"/>
            <w:tcMar>
              <w:top w:w="0" w:type="dxa"/>
              <w:left w:w="28" w:type="dxa"/>
              <w:bottom w:w="0" w:type="dxa"/>
              <w:right w:w="28" w:type="dxa"/>
            </w:tcMar>
            <w:vAlign w:val="bottom"/>
          </w:tcPr>
          <w:p w:rsidRPr="0030066B" w:rsidR="00BE66C9" w:rsidP="00440513" w:rsidRDefault="00BE66C9" w14:paraId="00F702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20 000</w:t>
            </w:r>
          </w:p>
        </w:tc>
        <w:tc>
          <w:tcPr>
            <w:tcW w:w="1036" w:type="dxa"/>
            <w:tcMar>
              <w:top w:w="0" w:type="dxa"/>
              <w:left w:w="28" w:type="dxa"/>
              <w:bottom w:w="0" w:type="dxa"/>
              <w:right w:w="28" w:type="dxa"/>
            </w:tcMar>
            <w:vAlign w:val="bottom"/>
          </w:tcPr>
          <w:p w:rsidRPr="0030066B" w:rsidR="00BE66C9" w:rsidP="00440513" w:rsidRDefault="00BE66C9" w14:paraId="00F702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2023</w:t>
            </w:r>
          </w:p>
        </w:tc>
        <w:tc>
          <w:tcPr>
            <w:tcW w:w="1385" w:type="dxa"/>
            <w:tcMar>
              <w:top w:w="0" w:type="dxa"/>
              <w:left w:w="28" w:type="dxa"/>
              <w:bottom w:w="0" w:type="dxa"/>
              <w:right w:w="28" w:type="dxa"/>
            </w:tcMar>
            <w:vAlign w:val="bottom"/>
          </w:tcPr>
          <w:p w:rsidRPr="0030066B" w:rsidR="00BE66C9" w:rsidP="00440513" w:rsidRDefault="00BE66C9" w14:paraId="00F702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Times New Roman" w:asciiTheme="majorHAnsi" w:hAnsiTheme="majorHAnsi" w:cstheme="majorHAnsi"/>
                <w:color w:val="000000"/>
                <w:kern w:val="0"/>
                <w:sz w:val="20"/>
                <w:szCs w:val="20"/>
                <w:lang w:eastAsia="sv-SE"/>
                <w14:numSpacing w14:val="default"/>
              </w:rPr>
              <w:t>±0</w:t>
            </w:r>
          </w:p>
        </w:tc>
        <w:tc>
          <w:tcPr>
            <w:tcW w:w="1400" w:type="dxa"/>
            <w:tcMar>
              <w:top w:w="0" w:type="dxa"/>
              <w:left w:w="28" w:type="dxa"/>
              <w:bottom w:w="0" w:type="dxa"/>
              <w:right w:w="28" w:type="dxa"/>
            </w:tcMar>
            <w:vAlign w:val="bottom"/>
          </w:tcPr>
          <w:p w:rsidRPr="0030066B" w:rsidR="00BE66C9" w:rsidP="00440513" w:rsidRDefault="00BE66C9" w14:paraId="00F702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20 000</w:t>
            </w:r>
          </w:p>
        </w:tc>
        <w:tc>
          <w:tcPr>
            <w:tcW w:w="1334" w:type="dxa"/>
            <w:tcMar>
              <w:top w:w="0" w:type="dxa"/>
              <w:left w:w="28" w:type="dxa"/>
              <w:bottom w:w="0" w:type="dxa"/>
              <w:right w:w="28" w:type="dxa"/>
            </w:tcMar>
            <w:vAlign w:val="bottom"/>
          </w:tcPr>
          <w:p w:rsidRPr="0030066B" w:rsidR="00BE66C9" w:rsidP="00440513" w:rsidRDefault="00BE66C9" w14:paraId="00F702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30066B">
              <w:rPr>
                <w:rFonts w:eastAsia="Calibri" w:asciiTheme="majorHAnsi" w:hAnsiTheme="majorHAnsi" w:cstheme="majorHAnsi"/>
                <w:kern w:val="0"/>
                <w:sz w:val="20"/>
                <w:szCs w:val="20"/>
                <w14:numSpacing w14:val="default"/>
              </w:rPr>
              <w:t>2023</w:t>
            </w:r>
          </w:p>
        </w:tc>
      </w:tr>
      <w:tr w:rsidRPr="0030066B" w:rsidR="0046128B" w:rsidTr="0046128B" w14:paraId="00F7024C" w14:textId="77777777">
        <w:trPr>
          <w:cantSplit/>
        </w:trPr>
        <w:tc>
          <w:tcPr>
            <w:tcW w:w="2240" w:type="dxa"/>
            <w:gridSpan w:val="2"/>
            <w:tcMar>
              <w:top w:w="0" w:type="dxa"/>
              <w:left w:w="28" w:type="dxa"/>
              <w:bottom w:w="0" w:type="dxa"/>
              <w:right w:w="28" w:type="dxa"/>
            </w:tcMar>
            <w:hideMark/>
          </w:tcPr>
          <w:p w:rsidRPr="00440513" w:rsidR="00BE66C9" w:rsidP="00440513" w:rsidRDefault="00BE66C9" w14:paraId="00F702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b/>
                <w:bCs/>
                <w:kern w:val="0"/>
                <w:sz w:val="20"/>
                <w:szCs w:val="20"/>
                <w14:numSpacing w14:val="default"/>
              </w:rPr>
            </w:pPr>
            <w:r w:rsidRPr="00440513">
              <w:rPr>
                <w:rFonts w:eastAsia="Calibri" w:asciiTheme="majorHAnsi" w:hAnsiTheme="majorHAnsi" w:cstheme="majorHAnsi"/>
                <w:b/>
                <w:bCs/>
                <w:kern w:val="0"/>
                <w:sz w:val="20"/>
                <w:szCs w:val="20"/>
                <w14:numSpacing w14:val="default"/>
              </w:rPr>
              <w:t>Summa beställningsbemyndiganden</w:t>
            </w:r>
            <w:r w:rsidRPr="00440513" w:rsidR="00904D44">
              <w:rPr>
                <w:rFonts w:eastAsia="Calibri" w:asciiTheme="majorHAnsi" w:hAnsiTheme="majorHAnsi" w:cstheme="majorHAnsi"/>
                <w:b/>
                <w:bCs/>
                <w:kern w:val="0"/>
                <w:sz w:val="20"/>
                <w:szCs w:val="20"/>
                <w14:numSpacing w14:val="default"/>
              </w:rPr>
              <w:t xml:space="preserve"> inom utgiftsområdet</w:t>
            </w:r>
          </w:p>
        </w:tc>
        <w:tc>
          <w:tcPr>
            <w:tcW w:w="1092" w:type="dxa"/>
            <w:tcMar>
              <w:top w:w="0" w:type="dxa"/>
              <w:left w:w="28" w:type="dxa"/>
              <w:bottom w:w="0" w:type="dxa"/>
              <w:right w:w="28" w:type="dxa"/>
            </w:tcMar>
            <w:vAlign w:val="bottom"/>
            <w:hideMark/>
          </w:tcPr>
          <w:p w:rsidRPr="00440513" w:rsidR="00BE66C9" w:rsidP="00440513" w:rsidRDefault="00BE66C9" w14:paraId="00F702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bCs/>
                <w:kern w:val="0"/>
                <w:sz w:val="20"/>
                <w:szCs w:val="20"/>
                <w14:numSpacing w14:val="default"/>
              </w:rPr>
            </w:pPr>
            <w:r w:rsidRPr="00440513">
              <w:rPr>
                <w:rFonts w:eastAsia="Calibri" w:asciiTheme="majorHAnsi" w:hAnsiTheme="majorHAnsi" w:cstheme="majorHAnsi"/>
                <w:b/>
                <w:bCs/>
                <w:kern w:val="0"/>
                <w:sz w:val="20"/>
                <w:szCs w:val="20"/>
                <w14:numSpacing w14:val="default"/>
              </w:rPr>
              <w:t>24 988 400</w:t>
            </w:r>
          </w:p>
        </w:tc>
        <w:tc>
          <w:tcPr>
            <w:tcW w:w="1036" w:type="dxa"/>
            <w:tcMar>
              <w:top w:w="0" w:type="dxa"/>
              <w:left w:w="28" w:type="dxa"/>
              <w:bottom w:w="0" w:type="dxa"/>
              <w:right w:w="28" w:type="dxa"/>
            </w:tcMar>
            <w:vAlign w:val="bottom"/>
          </w:tcPr>
          <w:p w:rsidRPr="00440513" w:rsidR="00BE66C9" w:rsidP="00440513" w:rsidRDefault="00BE66C9" w14:paraId="00F702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bCs/>
                <w:kern w:val="0"/>
                <w:sz w:val="20"/>
                <w:szCs w:val="20"/>
                <w14:numSpacing w14:val="default"/>
              </w:rPr>
            </w:pPr>
          </w:p>
        </w:tc>
        <w:tc>
          <w:tcPr>
            <w:tcW w:w="1385" w:type="dxa"/>
            <w:tcMar>
              <w:top w:w="0" w:type="dxa"/>
              <w:left w:w="28" w:type="dxa"/>
              <w:bottom w:w="0" w:type="dxa"/>
              <w:right w:w="28" w:type="dxa"/>
            </w:tcMar>
            <w:vAlign w:val="bottom"/>
            <w:hideMark/>
          </w:tcPr>
          <w:p w:rsidRPr="00440513" w:rsidR="00BE66C9" w:rsidP="00440513" w:rsidRDefault="00BE66C9" w14:paraId="00F702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bCs/>
                <w:kern w:val="0"/>
                <w:sz w:val="20"/>
                <w:szCs w:val="20"/>
                <w14:numSpacing w14:val="default"/>
              </w:rPr>
            </w:pPr>
            <w:r w:rsidRPr="00440513">
              <w:rPr>
                <w:rFonts w:eastAsia="Calibri" w:asciiTheme="majorHAnsi" w:hAnsiTheme="majorHAnsi" w:cstheme="majorHAnsi"/>
                <w:b/>
                <w:bCs/>
                <w:kern w:val="0"/>
                <w:sz w:val="20"/>
                <w:szCs w:val="20"/>
                <w14:numSpacing w14:val="default"/>
              </w:rPr>
              <w:t>+2 000 000</w:t>
            </w:r>
          </w:p>
        </w:tc>
        <w:tc>
          <w:tcPr>
            <w:tcW w:w="1400" w:type="dxa"/>
            <w:tcMar>
              <w:top w:w="0" w:type="dxa"/>
              <w:left w:w="28" w:type="dxa"/>
              <w:bottom w:w="0" w:type="dxa"/>
              <w:right w:w="28" w:type="dxa"/>
            </w:tcMar>
            <w:vAlign w:val="bottom"/>
            <w:hideMark/>
          </w:tcPr>
          <w:p w:rsidRPr="00440513" w:rsidR="00BE66C9" w:rsidP="00440513" w:rsidRDefault="00BE66C9" w14:paraId="00F702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bCs/>
                <w:kern w:val="0"/>
                <w:sz w:val="20"/>
                <w:szCs w:val="20"/>
                <w14:numSpacing w14:val="default"/>
              </w:rPr>
            </w:pPr>
            <w:r w:rsidRPr="00440513">
              <w:rPr>
                <w:rFonts w:eastAsia="Calibri" w:asciiTheme="majorHAnsi" w:hAnsiTheme="majorHAnsi" w:cstheme="majorHAnsi"/>
                <w:b/>
                <w:bCs/>
                <w:kern w:val="0"/>
                <w:sz w:val="20"/>
                <w:szCs w:val="20"/>
                <w14:numSpacing w14:val="default"/>
              </w:rPr>
              <w:t>26 988 400</w:t>
            </w:r>
          </w:p>
        </w:tc>
        <w:tc>
          <w:tcPr>
            <w:tcW w:w="1334" w:type="dxa"/>
            <w:tcMar>
              <w:top w:w="0" w:type="dxa"/>
              <w:left w:w="28" w:type="dxa"/>
              <w:bottom w:w="0" w:type="dxa"/>
              <w:right w:w="28" w:type="dxa"/>
            </w:tcMar>
            <w:vAlign w:val="bottom"/>
          </w:tcPr>
          <w:p w:rsidRPr="00440513" w:rsidR="00BE66C9" w:rsidP="00440513" w:rsidRDefault="00BE66C9" w14:paraId="00F702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bCs/>
                <w:kern w:val="0"/>
                <w:sz w:val="20"/>
                <w:szCs w:val="20"/>
                <w14:numSpacing w14:val="default"/>
              </w:rPr>
            </w:pPr>
          </w:p>
        </w:tc>
      </w:tr>
    </w:tbl>
    <w:p w:rsidRPr="0030066B" w:rsidR="00D322FD" w:rsidP="0030066B" w:rsidRDefault="00AD25FA" w14:paraId="00F7024D" w14:textId="77777777">
      <w:pPr>
        <w:pStyle w:val="Rubrik2"/>
      </w:pPr>
      <w:r w:rsidRPr="0030066B">
        <w:t>Politikens inriktning</w:t>
      </w:r>
    </w:p>
    <w:p w:rsidRPr="00217D17" w:rsidR="00AC7FDC" w:rsidP="00AC7FDC" w:rsidRDefault="00AC7FDC" w14:paraId="00F7024E" w14:textId="5555CE33">
      <w:pPr>
        <w:pStyle w:val="Normalutanindragellerluft"/>
      </w:pPr>
      <w:r w:rsidRPr="00217D17">
        <w:t>Inom utgiftsområde 14 lägger Moderaterna fram förslag som syftar till att arbetsmarknadspolitiken blir mer kostnadseffektiv och utformad så att fler kommer i arbete.</w:t>
      </w:r>
    </w:p>
    <w:p w:rsidRPr="00217D17" w:rsidR="005C4A4C" w:rsidP="005C4A4C" w:rsidRDefault="00AC7FDC" w14:paraId="00F7024F" w14:textId="77777777">
      <w:r w:rsidRPr="00217D17">
        <w:t>Moderaterna är ett parti för de som jobbar, för de som vill jobba och de som har jobbat. Att så många som möjligt arbetar är centralt för vårt nuvarande och framtida välstånd, men det är mer än så. Det är också en fråga om vilket samhälle vi vill ha.</w:t>
      </w:r>
      <w:r w:rsidRPr="00217D17" w:rsidR="005C4A4C">
        <w:t xml:space="preserve"> Sverige ska vara ett land där alla gör sin del.</w:t>
      </w:r>
      <w:r w:rsidRPr="00217D17">
        <w:t xml:space="preserve"> När det lönar sig att arbeta blir det tydligt att det är rätt att anstränga sig för att skapa en bättre tillvaro för sig själv och för andra.</w:t>
      </w:r>
    </w:p>
    <w:p w:rsidRPr="00217D17" w:rsidR="00544B8E" w:rsidP="00AC7FDC" w:rsidRDefault="00AC7FDC" w14:paraId="00F70250" w14:textId="57D44F92">
      <w:r w:rsidRPr="00217D17">
        <w:t>Trots en lång högkonjunktur</w:t>
      </w:r>
      <w:r w:rsidRPr="00217D17" w:rsidR="00B305D8">
        <w:t xml:space="preserve"> före coronapandemin</w:t>
      </w:r>
      <w:r w:rsidRPr="00217D17">
        <w:t xml:space="preserve"> lyckades inte regeringen bryta de stora problemen med utanförskap och bidragsberoende och aldrig tidigare har förutsätt</w:t>
      </w:r>
      <w:r w:rsidR="00AA27EE">
        <w:softHyphen/>
      </w:r>
      <w:r w:rsidRPr="00217D17">
        <w:t xml:space="preserve">ningarna för grupper som står långt </w:t>
      </w:r>
      <w:r w:rsidR="0030066B">
        <w:t>i</w:t>
      </w:r>
      <w:r w:rsidRPr="00217D17">
        <w:t>från arbetsmarknaden varit lika dåliga redan innan en kris slog till. När Sverige gick in i coronakrisen var vi det enda landet i hela EU som ökat arbetslösheten sedan 2014</w:t>
      </w:r>
      <w:r w:rsidRPr="00217D17" w:rsidR="008907E7">
        <w:t>. A</w:t>
      </w:r>
      <w:r w:rsidRPr="00217D17" w:rsidR="00B66008">
        <w:t>ntalet långtidsarbetslösa</w:t>
      </w:r>
      <w:r w:rsidRPr="00217D17" w:rsidR="008907E7">
        <w:t xml:space="preserve"> uppgick till cirka 155 000, en ökning med närmare 20 000 sedan hösten 2014.</w:t>
      </w:r>
      <w:r w:rsidRPr="00217D17" w:rsidR="00544B8E">
        <w:t xml:space="preserve"> </w:t>
      </w:r>
    </w:p>
    <w:p w:rsidRPr="00217D17" w:rsidR="0039090B" w:rsidP="00AC7FDC" w:rsidRDefault="00544B8E" w14:paraId="00F70251" w14:textId="06FD741A">
      <w:r w:rsidRPr="00217D17">
        <w:lastRenderedPageBreak/>
        <w:t xml:space="preserve">Utvecklingen under krisen har förstärkt problemen på den svenska arbetsmarknaden. </w:t>
      </w:r>
      <w:r w:rsidRPr="00217D17" w:rsidR="00E71985">
        <w:t xml:space="preserve">Rekordmånga – </w:t>
      </w:r>
      <w:r w:rsidRPr="00217D17" w:rsidR="00B66008">
        <w:t>omkring</w:t>
      </w:r>
      <w:r w:rsidRPr="00217D17">
        <w:t xml:space="preserve"> 190</w:t>
      </w:r>
      <w:r w:rsidRPr="00217D17" w:rsidR="00E71985">
        <w:t> </w:t>
      </w:r>
      <w:r w:rsidRPr="00217D17">
        <w:t>000</w:t>
      </w:r>
      <w:r w:rsidRPr="00217D17" w:rsidR="00E71985">
        <w:t xml:space="preserve"> –</w:t>
      </w:r>
      <w:r w:rsidRPr="00217D17">
        <w:t xml:space="preserve"> personer har varit inskrivna som arbetslösa hos Arbetsförmedlingen i över ett år</w:t>
      </w:r>
      <w:r w:rsidRPr="00217D17" w:rsidR="00E71985">
        <w:t>.</w:t>
      </w:r>
      <w:r w:rsidRPr="00217D17">
        <w:t xml:space="preserve"> </w:t>
      </w:r>
      <w:r w:rsidRPr="00217D17" w:rsidR="00E71985">
        <w:t>Sverige</w:t>
      </w:r>
      <w:r w:rsidRPr="00217D17" w:rsidR="009139D2">
        <w:t xml:space="preserve"> har haft den sämsta utvecklingen av arbetslös</w:t>
      </w:r>
      <w:r w:rsidR="00AA27EE">
        <w:softHyphen/>
      </w:r>
      <w:r w:rsidRPr="00217D17" w:rsidR="009139D2">
        <w:t>heten av alla EU-länder sedan 2014 och</w:t>
      </w:r>
      <w:r w:rsidRPr="00217D17" w:rsidR="00E71985">
        <w:t xml:space="preserve"> har</w:t>
      </w:r>
      <w:r w:rsidRPr="00217D17" w:rsidR="009139D2">
        <w:t xml:space="preserve"> nu</w:t>
      </w:r>
      <w:r w:rsidRPr="00217D17" w:rsidR="00E71985">
        <w:t xml:space="preserve"> den fjärde högsta arbetslösheten (9</w:t>
      </w:r>
      <w:r w:rsidR="0030066B">
        <w:t> </w:t>
      </w:r>
      <w:r w:rsidRPr="00217D17" w:rsidR="00E71985">
        <w:t>procent) i EU</w:t>
      </w:r>
      <w:r w:rsidR="0030066B">
        <w:t>. B</w:t>
      </w:r>
      <w:r w:rsidRPr="00217D17" w:rsidR="00E71985">
        <w:t>ara Grekland, Spanien och Italien har högre arbetslöshet.</w:t>
      </w:r>
    </w:p>
    <w:p w:rsidRPr="00217D17" w:rsidR="0072710A" w:rsidP="0072710A" w:rsidRDefault="00AC7FDC" w14:paraId="00F70252" w14:textId="6BCC05FC">
      <w:r w:rsidRPr="00217D17">
        <w:t xml:space="preserve">Konjunkturinstitutet </w:t>
      </w:r>
      <w:r w:rsidRPr="00217D17" w:rsidR="009139D2">
        <w:t>bedömer att arbetslösheten kommer att ligga kvar på en hög nivå även kommande år även om den bedöms minska till strax under 8</w:t>
      </w:r>
      <w:r w:rsidR="0030066B">
        <w:t> </w:t>
      </w:r>
      <w:r w:rsidRPr="00217D17" w:rsidR="009139D2">
        <w:t>procent som en följd av att restriktionerna avvecklas</w:t>
      </w:r>
      <w:r w:rsidRPr="00217D17" w:rsidR="0072710A">
        <w:t>.</w:t>
      </w:r>
      <w:r w:rsidRPr="00217D17" w:rsidR="002D0D6C">
        <w:t xml:space="preserve"> </w:t>
      </w:r>
      <w:r w:rsidRPr="00217D17" w:rsidR="0072710A">
        <w:t>Den utbredda arbetslösheten drabba</w:t>
      </w:r>
      <w:r w:rsidRPr="00217D17" w:rsidR="008907E7">
        <w:t>r</w:t>
      </w:r>
      <w:r w:rsidRPr="00217D17" w:rsidR="0072710A">
        <w:t xml:space="preserve"> de som redan i dag står långt </w:t>
      </w:r>
      <w:r w:rsidR="0030066B">
        <w:t>i</w:t>
      </w:r>
      <w:r w:rsidRPr="00217D17" w:rsidR="0072710A">
        <w:t>från arbetsmarknaden allra hårdast</w:t>
      </w:r>
      <w:r w:rsidRPr="00217D17" w:rsidR="009139D2">
        <w:t xml:space="preserve">. </w:t>
      </w:r>
      <w:r w:rsidRPr="00217D17" w:rsidR="0072710A">
        <w:t>L</w:t>
      </w:r>
      <w:r w:rsidRPr="00217D17" w:rsidR="009139D2">
        <w:t>ångtidsarbetslösheten</w:t>
      </w:r>
      <w:r w:rsidRPr="00217D17" w:rsidR="0072710A">
        <w:t xml:space="preserve"> riskerar att bita sig fast på höga nivåer även efter pandemin – Arbetsförmedlingen bedömer att antalet långtidsarbetslösa kommer stabiliseras på nivåer runt 170 000 personer.</w:t>
      </w:r>
      <w:r w:rsidRPr="00217D17" w:rsidR="002D0D6C">
        <w:t xml:space="preserve"> </w:t>
      </w:r>
      <w:r w:rsidRPr="00217D17" w:rsidR="00CC2600">
        <w:t xml:space="preserve">Konjunkturinstitutet bedömer att den </w:t>
      </w:r>
      <w:r w:rsidRPr="00217D17" w:rsidR="002D0D6C">
        <w:t>rekordhöga långtidsarbetslösheten</w:t>
      </w:r>
      <w:r w:rsidRPr="00217D17" w:rsidR="00CC2600">
        <w:t xml:space="preserve"> bidrar till att arbetslösheten </w:t>
      </w:r>
      <w:r w:rsidRPr="00217D17" w:rsidR="002D0D6C">
        <w:t>under flera år</w:t>
      </w:r>
      <w:r w:rsidRPr="00217D17" w:rsidR="00CC2600">
        <w:t xml:space="preserve"> kommer att </w:t>
      </w:r>
      <w:r w:rsidRPr="00217D17" w:rsidR="002D0D6C">
        <w:t>ligga kvar på högre nivåer än före pandemin.</w:t>
      </w:r>
    </w:p>
    <w:p w:rsidRPr="00217D17" w:rsidR="00422B9E" w:rsidP="0072710A" w:rsidRDefault="00AC7FDC" w14:paraId="00F70253" w14:textId="77777777">
      <w:r w:rsidRPr="00217D17">
        <w:t>Sverige hade alltså även före krisen stora problem på arbetsmarknaden. Problem som nu förvärras och riskerar att bestå under lång tid. Nu behövs reformer för att förhindra att människor hamnar i långvarigt bidragsberoende och underlätta för dem som befinner sig i det att ta sig ur.</w:t>
      </w:r>
    </w:p>
    <w:p w:rsidRPr="005E06EA" w:rsidR="004E5DBC" w:rsidP="005E06EA" w:rsidRDefault="004E5DBC" w14:paraId="00F70254" w14:textId="77777777">
      <w:pPr>
        <w:pStyle w:val="Rubrik2"/>
      </w:pPr>
      <w:r w:rsidRPr="005E06EA">
        <w:t>Anslag 1:1 Arbetsförmedlingen</w:t>
      </w:r>
    </w:p>
    <w:p w:rsidRPr="00217D17" w:rsidR="004E5DBC" w:rsidP="005E06EA" w:rsidRDefault="00F4635D" w14:paraId="00F70255" w14:textId="37365E04">
      <w:pPr>
        <w:pStyle w:val="Normalutanindragellerluft"/>
      </w:pPr>
      <w:r w:rsidRPr="00217D17">
        <w:t>Moderaterna delar regeringens bedömning om resursbehov 2022 för Arbetsförmed</w:t>
      </w:r>
      <w:r w:rsidR="00AA27EE">
        <w:softHyphen/>
      </w:r>
      <w:r w:rsidRPr="00217D17">
        <w:t>lingen.</w:t>
      </w:r>
      <w:r w:rsidRPr="00217D17" w:rsidR="00450604">
        <w:t xml:space="preserve"> Moderaterna menar dock att d</w:t>
      </w:r>
      <w:r w:rsidRPr="00217D17">
        <w:t>et tillskott om totalt 470 miljoner kronor som tillför</w:t>
      </w:r>
      <w:r w:rsidRPr="00217D17" w:rsidR="00450604">
        <w:t>s</w:t>
      </w:r>
      <w:r w:rsidRPr="00217D17">
        <w:t xml:space="preserve"> anslaget</w:t>
      </w:r>
      <w:r w:rsidRPr="00217D17" w:rsidR="00450604">
        <w:t xml:space="preserve"> 2022</w:t>
      </w:r>
      <w:r w:rsidRPr="00217D17">
        <w:t xml:space="preserve"> </w:t>
      </w:r>
      <w:r w:rsidRPr="00217D17" w:rsidR="00450604">
        <w:t>tydlig</w:t>
      </w:r>
      <w:r w:rsidRPr="00217D17" w:rsidR="00E96654">
        <w:t>t ska riktas till</w:t>
      </w:r>
      <w:r w:rsidRPr="00217D17" w:rsidR="00450604">
        <w:t xml:space="preserve"> att bryta passiviteten bland de långtids</w:t>
      </w:r>
      <w:r w:rsidR="00AA27EE">
        <w:softHyphen/>
      </w:r>
      <w:r w:rsidRPr="00217D17" w:rsidR="00450604">
        <w:t xml:space="preserve">arbetslösa </w:t>
      </w:r>
      <w:r w:rsidRPr="00217D17" w:rsidR="00F46AF1">
        <w:t>för</w:t>
      </w:r>
      <w:r w:rsidRPr="00217D17" w:rsidR="00450604">
        <w:t xml:space="preserve"> att de snabbare</w:t>
      </w:r>
      <w:r w:rsidRPr="00217D17" w:rsidR="00135A22">
        <w:t xml:space="preserve"> ska komma </w:t>
      </w:r>
      <w:r w:rsidRPr="00217D17" w:rsidR="00450604">
        <w:t xml:space="preserve">i arbete. Antalet praktikplatser behöver bli </w:t>
      </w:r>
      <w:r w:rsidR="0030066B">
        <w:t>större</w:t>
      </w:r>
      <w:r w:rsidRPr="00217D17" w:rsidR="00450604">
        <w:t>, dels för att öppna nya vägar till jobb, dels för att pröva</w:t>
      </w:r>
      <w:r w:rsidRPr="00217D17" w:rsidR="00F46AF1">
        <w:t xml:space="preserve"> den enskildes</w:t>
      </w:r>
      <w:r w:rsidRPr="00217D17" w:rsidR="00450604">
        <w:t xml:space="preserve"> arbets</w:t>
      </w:r>
      <w:r w:rsidR="00AA27EE">
        <w:softHyphen/>
      </w:r>
      <w:r w:rsidRPr="00217D17" w:rsidR="00450604">
        <w:t>förmåga och arbetsutbud. Fler behöver också gå de utbildningar som finns att tillgå</w:t>
      </w:r>
      <w:r w:rsidRPr="00217D17" w:rsidR="00DC4DA7">
        <w:t>. De</w:t>
      </w:r>
      <w:r w:rsidRPr="00217D17" w:rsidR="00F46AF1">
        <w:t>t behöver bli tydligt att de</w:t>
      </w:r>
      <w:r w:rsidRPr="00217D17" w:rsidR="00DC4DA7">
        <w:t xml:space="preserve"> som omfattas av utbildningsplikten</w:t>
      </w:r>
      <w:r w:rsidRPr="00217D17" w:rsidR="00F46AF1">
        <w:t xml:space="preserve"> har en skyldighet att också utbilda sig.</w:t>
      </w:r>
      <w:r w:rsidRPr="00217D17" w:rsidR="00450604">
        <w:t xml:space="preserve"> Myndighetens kontroll måste</w:t>
      </w:r>
      <w:r w:rsidRPr="00217D17" w:rsidR="00F46AF1">
        <w:t xml:space="preserve"> också</w:t>
      </w:r>
      <w:r w:rsidRPr="00217D17" w:rsidR="00450604">
        <w:t xml:space="preserve"> stärkas både vad gäller fristående aktörer och vad gäller arbetslösas ansträngningar att få eller kunna få ett jobb. </w:t>
      </w:r>
      <w:r w:rsidRPr="00217D17" w:rsidR="00F46AF1">
        <w:t>De som anstränger sig för att komma i jobb ska få rätt stöd och inte lämnas i passivitet, sam</w:t>
      </w:r>
      <w:r w:rsidR="00AA27EE">
        <w:softHyphen/>
      </w:r>
      <w:r w:rsidRPr="00217D17" w:rsidR="00F46AF1">
        <w:t>tidigt som de som inte anstränger sig ska mötas av sanktioner i form av indragen ersättning.</w:t>
      </w:r>
      <w:r w:rsidRPr="00217D17" w:rsidR="00135A22">
        <w:t xml:space="preserve"> På alla dessa områden finns</w:t>
      </w:r>
      <w:r w:rsidRPr="00217D17" w:rsidR="00576774">
        <w:t xml:space="preserve"> idag</w:t>
      </w:r>
      <w:r w:rsidRPr="00217D17" w:rsidR="00135A22">
        <w:t xml:space="preserve"> stora brister.</w:t>
      </w:r>
    </w:p>
    <w:p w:rsidRPr="00217D17" w:rsidR="00EE7AC5" w:rsidP="00EE7AC5" w:rsidRDefault="00F4635D" w14:paraId="00F70256" w14:textId="64047346">
      <w:r w:rsidRPr="00217D17">
        <w:t>För att arbetslösa med längre arbetslivserfarenhet</w:t>
      </w:r>
      <w:r w:rsidRPr="00217D17" w:rsidR="00827380">
        <w:t>, ofta äldre personer,</w:t>
      </w:r>
      <w:r w:rsidRPr="00217D17">
        <w:t xml:space="preserve"> ska kunna upprätthålla och utveckla sin kompetens </w:t>
      </w:r>
      <w:r w:rsidRPr="00217D17" w:rsidR="00F46AF1">
        <w:t xml:space="preserve">vill </w:t>
      </w:r>
      <w:r w:rsidRPr="00217D17" w:rsidR="0030066B">
        <w:t xml:space="preserve">Moderaterna </w:t>
      </w:r>
      <w:r w:rsidRPr="00217D17" w:rsidR="00F46AF1">
        <w:t xml:space="preserve">att myndigheten </w:t>
      </w:r>
      <w:r w:rsidRPr="00217D17" w:rsidR="00135A22">
        <w:t>erbjuder</w:t>
      </w:r>
      <w:r w:rsidRPr="00217D17">
        <w:t xml:space="preserve"> större möjligheter till praktisk kompetensutveckling på en arbetsplats.</w:t>
      </w:r>
      <w:r w:rsidRPr="00217D17" w:rsidR="00EE7AC5">
        <w:t xml:space="preserve"> Till följd av </w:t>
      </w:r>
      <w:r w:rsidRPr="00217D17" w:rsidR="0030066B">
        <w:t xml:space="preserve">Moderaternas </w:t>
      </w:r>
      <w:r w:rsidRPr="00217D17" w:rsidR="00EE7AC5">
        <w:t>för</w:t>
      </w:r>
      <w:r w:rsidRPr="00217D17" w:rsidR="007C2510">
        <w:t>s</w:t>
      </w:r>
      <w:r w:rsidRPr="00217D17" w:rsidR="00EE7AC5">
        <w:t xml:space="preserve">lag om att återinföra den övre tidsgränsen i sjukförsäkringen bör Arbetsförmedlingen under 2022 vidta nödvändiga åtgärder för att förbereda en ordnad övergång till aktivitetsstödet för de personer som lämnar sjukförsäkringen. </w:t>
      </w:r>
      <w:r w:rsidRPr="00217D17" w:rsidR="002623C7">
        <w:t xml:space="preserve">För att </w:t>
      </w:r>
      <w:r w:rsidRPr="00217D17" w:rsidR="00EE7AC5">
        <w:t>säkerställa</w:t>
      </w:r>
      <w:r w:rsidRPr="00217D17" w:rsidR="002623C7">
        <w:t xml:space="preserve"> detta och för att</w:t>
      </w:r>
      <w:r w:rsidRPr="00217D17" w:rsidR="00EE7AC5">
        <w:t xml:space="preserve"> dessa personer får rätt stöd</w:t>
      </w:r>
      <w:r w:rsidRPr="00217D17" w:rsidR="002623C7">
        <w:t xml:space="preserve"> för</w:t>
      </w:r>
      <w:r w:rsidRPr="00217D17" w:rsidR="00EE7AC5">
        <w:t xml:space="preserve"> att kunna återgå till arbetslivet </w:t>
      </w:r>
      <w:r w:rsidRPr="00217D17" w:rsidR="002623C7">
        <w:t xml:space="preserve">bör </w:t>
      </w:r>
      <w:r w:rsidRPr="00217D17" w:rsidR="00EE7AC5">
        <w:t xml:space="preserve">programmet </w:t>
      </w:r>
      <w:r w:rsidR="0030066B">
        <w:t>a</w:t>
      </w:r>
      <w:r w:rsidRPr="00217D17" w:rsidR="00EE7AC5">
        <w:t>rbetslivsintroduktion återinrättas.</w:t>
      </w:r>
    </w:p>
    <w:p w:rsidRPr="005E06EA" w:rsidR="00AC7FDC" w:rsidP="005E06EA" w:rsidRDefault="00AC7FDC" w14:paraId="00F70257" w14:textId="0770C847">
      <w:pPr>
        <w:pStyle w:val="Rubrik2"/>
      </w:pPr>
      <w:bookmarkStart w:name="_Hlk84264105" w:id="2"/>
      <w:r w:rsidRPr="005E06EA">
        <w:t>Anslag 1:2 Bidrag till arbetslöshetsersättning och aktivitetsstöd</w:t>
      </w:r>
    </w:p>
    <w:bookmarkEnd w:id="2"/>
    <w:p w:rsidRPr="005E06EA" w:rsidR="00A07EE0" w:rsidP="00B5509F" w:rsidRDefault="00A07EE0" w14:paraId="00F70258" w14:textId="77777777">
      <w:pPr>
        <w:pStyle w:val="Rubrik3"/>
        <w:spacing w:before="150"/>
      </w:pPr>
      <w:r w:rsidRPr="005E06EA">
        <w:t>Arbetslöshetsförsäkringen som effektiv omställningsförsäkring</w:t>
      </w:r>
    </w:p>
    <w:p w:rsidRPr="00217D17" w:rsidR="002547E4" w:rsidP="005E06EA" w:rsidRDefault="00A07EE0" w14:paraId="00F70259" w14:textId="2C948CA5">
      <w:pPr>
        <w:pStyle w:val="Normalutanindragellerluft"/>
      </w:pPr>
      <w:r w:rsidRPr="00217D17">
        <w:t xml:space="preserve">Som en följd av </w:t>
      </w:r>
      <w:r w:rsidRPr="00217D17" w:rsidR="00EC0D14">
        <w:t>pandemins effekter på arbetsmarknaden har regeringen tillfälligt, fram till och med 2022, höjt nivån i a</w:t>
      </w:r>
      <w:r w:rsidR="0030066B">
        <w:noBreakHyphen/>
      </w:r>
      <w:r w:rsidRPr="00217D17" w:rsidR="00EC0D14">
        <w:t>kassan och lättat på kvalificeringsvillkoren</w:t>
      </w:r>
      <w:r w:rsidRPr="00217D17" w:rsidR="00D86B34">
        <w:t>. I takt med att restriktionerna lättats förbättras nu läget på arbetsmarknaden. Inflödet till arbetslös</w:t>
      </w:r>
      <w:r w:rsidR="00B5509F">
        <w:softHyphen/>
      </w:r>
      <w:r w:rsidRPr="00217D17" w:rsidR="00D86B34">
        <w:lastRenderedPageBreak/>
        <w:t xml:space="preserve">het är tillbaka på 2019 års nivåer. </w:t>
      </w:r>
      <w:r w:rsidRPr="00217D17">
        <w:t xml:space="preserve">För </w:t>
      </w:r>
      <w:r w:rsidRPr="00217D17" w:rsidR="0030066B">
        <w:t xml:space="preserve">Moderaterna </w:t>
      </w:r>
      <w:r w:rsidRPr="00217D17">
        <w:t>är det viktigare med</w:t>
      </w:r>
      <w:r w:rsidRPr="00217D17" w:rsidR="00D86B34">
        <w:t xml:space="preserve"> reformer </w:t>
      </w:r>
      <w:r w:rsidRPr="00217D17" w:rsidR="00557F9B">
        <w:t xml:space="preserve">för </w:t>
      </w:r>
      <w:r w:rsidRPr="00217D17">
        <w:t>att fler</w:t>
      </w:r>
      <w:r w:rsidRPr="00217D17" w:rsidR="00557F9B">
        <w:t xml:space="preserve"> ska</w:t>
      </w:r>
      <w:r w:rsidRPr="00217D17">
        <w:t xml:space="preserve"> få jobb</w:t>
      </w:r>
      <w:r w:rsidRPr="00217D17" w:rsidR="00D86B34">
        <w:t xml:space="preserve"> och som motverkar att arbetslösheten biter sig fast på höga nivåer</w:t>
      </w:r>
      <w:r w:rsidRPr="00217D17">
        <w:t xml:space="preserve"> än att a</w:t>
      </w:r>
      <w:r w:rsidR="0030066B">
        <w:noBreakHyphen/>
      </w:r>
      <w:r w:rsidRPr="00217D17">
        <w:t xml:space="preserve">kassan </w:t>
      </w:r>
      <w:r w:rsidRPr="00217D17" w:rsidR="00D86B34">
        <w:t xml:space="preserve">är kvar på </w:t>
      </w:r>
      <w:r w:rsidRPr="00217D17">
        <w:t>höga nivåer</w:t>
      </w:r>
      <w:r w:rsidRPr="00217D17" w:rsidR="00D86B34">
        <w:t xml:space="preserve"> även 2022.</w:t>
      </w:r>
      <w:r w:rsidRPr="00217D17">
        <w:t xml:space="preserve"> </w:t>
      </w:r>
    </w:p>
    <w:p w:rsidRPr="00217D17" w:rsidR="00D86B34" w:rsidP="002547E4" w:rsidRDefault="00A07EE0" w14:paraId="00F7025A" w14:textId="2A5C4BF2">
      <w:r w:rsidRPr="00217D17">
        <w:t>A-kassan ska vara skälig. Men Sverige bör inte ha en a</w:t>
      </w:r>
      <w:r w:rsidR="0030066B">
        <w:noBreakHyphen/>
      </w:r>
      <w:r w:rsidRPr="00217D17">
        <w:t xml:space="preserve">kassa som leder till högre arbetslöshet över tid. Den som under kort tid blir arbetslös ska ha en god trygghet – men det behöver sedan följas av en tydlig avtrappning och tidsgränser för att människor inte ska fastna i bidragsberoende. Arbetslinjen ska alltid värnas i våra bidrags- och ersättningssystem samtidigt som systemen måste anpassas efter de förändringar som sker på arbetsmarknaden. Moderaterna </w:t>
      </w:r>
      <w:r w:rsidRPr="00217D17" w:rsidR="00D86B34">
        <w:t>föreslår därför att de temporär</w:t>
      </w:r>
      <w:r w:rsidRPr="00217D17" w:rsidR="001F082B">
        <w:t>t</w:t>
      </w:r>
      <w:r w:rsidRPr="00217D17" w:rsidR="00D86B34">
        <w:t xml:space="preserve"> höjda taken under ersättningsdag </w:t>
      </w:r>
      <w:r w:rsidRPr="00217D17" w:rsidR="002547E4">
        <w:t>1–100</w:t>
      </w:r>
      <w:r w:rsidRPr="00217D17" w:rsidR="001F082B">
        <w:t xml:space="preserve"> och</w:t>
      </w:r>
      <w:r w:rsidRPr="00217D17" w:rsidR="00D86B34">
        <w:t xml:space="preserve"> efter dag 100</w:t>
      </w:r>
      <w:r w:rsidRPr="00217D17" w:rsidR="001F082B">
        <w:t>, den temporärt höjda grundersättningen,</w:t>
      </w:r>
      <w:r w:rsidRPr="00217D17" w:rsidR="00D86B34">
        <w:t xml:space="preserve"> </w:t>
      </w:r>
      <w:r w:rsidRPr="00217D17" w:rsidR="002547E4">
        <w:t>den temporärt införda lägstanivån</w:t>
      </w:r>
      <w:r w:rsidRPr="00217D17" w:rsidR="001F082B">
        <w:t xml:space="preserve"> på grundersättningen och det temporärt lättade arbetsvillkoret upphör att gälla den 1 </w:t>
      </w:r>
      <w:r w:rsidRPr="00217D17" w:rsidR="00B1799A">
        <w:t>mars</w:t>
      </w:r>
      <w:r w:rsidRPr="00217D17" w:rsidR="001F082B">
        <w:t xml:space="preserve"> 2022 istället för den 2 januari 2023. Anslaget föreslås därför minskas med </w:t>
      </w:r>
      <w:r w:rsidRPr="00217D17" w:rsidR="00B1799A">
        <w:t>4</w:t>
      </w:r>
      <w:r w:rsidR="0030066B">
        <w:t> </w:t>
      </w:r>
      <w:r w:rsidRPr="00217D17" w:rsidR="00B1799A">
        <w:t>1</w:t>
      </w:r>
      <w:r w:rsidRPr="00217D17" w:rsidR="001F7217">
        <w:t>25</w:t>
      </w:r>
      <w:r w:rsidRPr="00217D17" w:rsidR="001F082B">
        <w:t xml:space="preserve"> miljoner kronor 2022.</w:t>
      </w:r>
    </w:p>
    <w:p w:rsidRPr="00217D17" w:rsidR="002547E4" w:rsidP="002547E4" w:rsidRDefault="00AC7FDC" w14:paraId="00F7025B" w14:textId="31DA3B43">
      <w:r w:rsidRPr="00217D17">
        <w:t>Moderaterna avvisar</w:t>
      </w:r>
      <w:r w:rsidRPr="00217D17" w:rsidR="001F082B">
        <w:t xml:space="preserve"> även</w:t>
      </w:r>
      <w:r w:rsidRPr="00217D17">
        <w:t xml:space="preserve"> regeringens förslag om </w:t>
      </w:r>
      <w:r w:rsidRPr="00217D17" w:rsidR="00093863">
        <w:t>färre karensdagar i arbetslöshets</w:t>
      </w:r>
      <w:r w:rsidR="00B5509F">
        <w:softHyphen/>
      </w:r>
      <w:r w:rsidRPr="00217D17" w:rsidR="00093863">
        <w:t>försäkringen</w:t>
      </w:r>
      <w:r w:rsidRPr="00217D17" w:rsidR="001F082B">
        <w:t xml:space="preserve"> vilket minskar anslaget med 345 miljoner kronor 2022 jämfört med regeringens förslag</w:t>
      </w:r>
      <w:r w:rsidRPr="00217D17" w:rsidR="009F2659">
        <w:t>. Dessa medel används till prioriterade satsningar.</w:t>
      </w:r>
    </w:p>
    <w:p w:rsidRPr="00217D17" w:rsidR="0031644E" w:rsidP="002547E4" w:rsidRDefault="007321D9" w14:paraId="00F7025C" w14:textId="24BAC8BC">
      <w:r w:rsidRPr="00217D17">
        <w:t>Det är viktigt att värna a</w:t>
      </w:r>
      <w:r w:rsidR="0030066B">
        <w:noBreakHyphen/>
      </w:r>
      <w:r w:rsidRPr="00217D17">
        <w:t>kassans roll som omställningsförsäkring och tiden för a</w:t>
      </w:r>
      <w:r w:rsidR="0030066B">
        <w:noBreakHyphen/>
      </w:r>
      <w:r w:rsidRPr="00217D17">
        <w:t xml:space="preserve">kassa bör därför kortas. Från och med 2023 föreslår </w:t>
      </w:r>
      <w:r w:rsidRPr="00217D17" w:rsidR="0030066B">
        <w:t xml:space="preserve">Moderaterna </w:t>
      </w:r>
      <w:r w:rsidRPr="00217D17">
        <w:t>att antalet ersättningsdagar med a</w:t>
      </w:r>
      <w:r w:rsidR="0030066B">
        <w:noBreakHyphen/>
      </w:r>
      <w:r w:rsidRPr="00217D17">
        <w:t>kassa begränsas till ett år, eller 265 ersättningsdagar från och med 2023. Nivån på taket i a</w:t>
      </w:r>
      <w:r w:rsidR="0030066B">
        <w:noBreakHyphen/>
      </w:r>
      <w:r w:rsidRPr="00217D17">
        <w:t>kassan, samt ersättningens avtrappning, bör fortsatt vara sådan att den tydligt uppmuntrar till att söka och skaffa jobb. Moderaterna föreslår därför att taket i arbetslöshetsförsäkringen under de 100 första dagarna av arbetslösheten uppgår till 910 kronor per dag och därefter uppgår till 680 kronor per dag. Förslaget ger starkare drivkrafter till arbete än regeringens förslag. Samtidigt säkerställer avtrapp</w:t>
      </w:r>
      <w:r w:rsidR="00B5509F">
        <w:softHyphen/>
      </w:r>
      <w:r w:rsidRPr="00217D17">
        <w:t>ningen av ersättningen att den tydligt uppmuntrar till att söka och skaffa jobb. Till följd av förslaget föreslå</w:t>
      </w:r>
      <w:r w:rsidRPr="00217D17" w:rsidR="002547E4">
        <w:t>s</w:t>
      </w:r>
      <w:r w:rsidRPr="00217D17">
        <w:t xml:space="preserve"> anslaget minska </w:t>
      </w:r>
      <w:bookmarkStart w:name="_Hlk84264603" w:id="3"/>
      <w:r w:rsidRPr="00217D17">
        <w:t>med 1 700 miljoner kronor 2023 och 1 600 miljoner kronor 2024</w:t>
      </w:r>
      <w:bookmarkEnd w:id="3"/>
      <w:r w:rsidRPr="00217D17">
        <w:t>.</w:t>
      </w:r>
    </w:p>
    <w:p w:rsidRPr="00217D17" w:rsidR="0014158E" w:rsidP="0014158E" w:rsidRDefault="0014158E" w14:paraId="00F7025D" w14:textId="77777777">
      <w:pPr>
        <w:pStyle w:val="Rubrik3"/>
      </w:pPr>
      <w:r w:rsidRPr="00217D17">
        <w:t>Tidsbegränsa aktivitetsstödet</w:t>
      </w:r>
    </w:p>
    <w:p w:rsidRPr="00217D17" w:rsidR="0014158E" w:rsidP="002547E4" w:rsidRDefault="0014158E" w14:paraId="00F7025E" w14:textId="1BABFDBC">
      <w:pPr>
        <w:pStyle w:val="Normalutanindragellerluft"/>
      </w:pPr>
      <w:r w:rsidRPr="00217D17">
        <w:t>Moderaterna föreslår att aktivitetsstödet</w:t>
      </w:r>
      <w:r w:rsidRPr="00217D17" w:rsidR="00F33284">
        <w:t xml:space="preserve"> ska</w:t>
      </w:r>
      <w:r w:rsidRPr="00217D17">
        <w:t xml:space="preserve"> upphör</w:t>
      </w:r>
      <w:r w:rsidRPr="00217D17" w:rsidR="00F33284">
        <w:t>a</w:t>
      </w:r>
      <w:r w:rsidRPr="00217D17">
        <w:t xml:space="preserve"> vid arbetslöshet längre än tre år så att fler arbetslösa än i dag möter en avtrappning. Ersättningen vid arbetslöshet påverkar de arbetslösas drivkrafter för arbete. Det är därför önskvärt med en avtrappning av ersättningen relaterat till arbetslöshetstidens längd. I dag är det dock många arbetslösa som inte möter en sådan avtrappning. Personer som varit kvalificerade för a</w:t>
      </w:r>
      <w:r w:rsidR="0030066B">
        <w:noBreakHyphen/>
      </w:r>
      <w:r w:rsidRPr="00217D17">
        <w:t>kassa får, om de fortfarande är arbetslösa när ersättningsdagarna tagit slut, i stället aktivitetsstöd om de deltar i ett arbetsmarknadspolitiskt program. För de personer som uppfyller villkoren i a</w:t>
      </w:r>
      <w:r w:rsidR="0030066B">
        <w:noBreakHyphen/>
      </w:r>
      <w:r w:rsidRPr="00217D17">
        <w:t xml:space="preserve">kassan är ersättningsnivåerna i aktivitetsstödet desamma som i </w:t>
      </w:r>
      <w:r w:rsidRPr="00217D17" w:rsidR="0030066B">
        <w:t>a</w:t>
      </w:r>
      <w:r w:rsidR="0030066B">
        <w:noBreakHyphen/>
      </w:r>
      <w:r w:rsidRPr="00217D17" w:rsidR="0030066B">
        <w:t>kassan</w:t>
      </w:r>
      <w:r w:rsidRPr="00217D17">
        <w:t>.</w:t>
      </w:r>
      <w:r w:rsidRPr="00217D17" w:rsidR="002547E4">
        <w:t xml:space="preserve"> </w:t>
      </w:r>
      <w:r w:rsidRPr="00217D17">
        <w:t>Detta innebär att många personer i dag kan vara arbetslösa under lång tid med bibehållen ersättningsnivå. För att förstärka drivkrafterna behöver därför möjligheten till ersättningar som överstiger försörjningsstödet begränsas.</w:t>
      </w:r>
      <w:r w:rsidRPr="00217D17" w:rsidR="006A5135">
        <w:t xml:space="preserve"> Reformen föreslås gälla från och med 2023</w:t>
      </w:r>
      <w:r w:rsidRPr="00217D17" w:rsidR="009346CF">
        <w:t>.</w:t>
      </w:r>
      <w:r w:rsidRPr="00217D17" w:rsidR="00F33284">
        <w:t xml:space="preserve"> Till följd av förslaget minskas</w:t>
      </w:r>
      <w:r w:rsidRPr="00217D17" w:rsidR="009346CF">
        <w:t xml:space="preserve"> anslaget</w:t>
      </w:r>
      <w:r w:rsidRPr="00217D17" w:rsidR="00F33284">
        <w:t xml:space="preserve"> med </w:t>
      </w:r>
      <w:bookmarkStart w:name="_Hlk84265082" w:id="4"/>
      <w:r w:rsidRPr="00217D17" w:rsidR="00F33284">
        <w:t>5 500 miljoner kronor 2023 och 5 600 miljoner kronor 2024</w:t>
      </w:r>
      <w:bookmarkEnd w:id="4"/>
      <w:r w:rsidRPr="00217D17" w:rsidR="00F33284">
        <w:t>.</w:t>
      </w:r>
    </w:p>
    <w:p w:rsidRPr="00217D17" w:rsidR="00C9507F" w:rsidP="00C9507F" w:rsidRDefault="00C9507F" w14:paraId="00F7025F" w14:textId="77777777">
      <w:pPr>
        <w:pStyle w:val="Rubrik3"/>
      </w:pPr>
      <w:r w:rsidRPr="00217D17">
        <w:t>Färre personer i aktivitetsstöd</w:t>
      </w:r>
    </w:p>
    <w:p w:rsidRPr="00217D17" w:rsidR="00875E3F" w:rsidP="002547E4" w:rsidRDefault="00585FD1" w14:paraId="00F70260" w14:textId="36AAF6AE">
      <w:pPr>
        <w:pStyle w:val="Normalutanindragellerluft"/>
      </w:pPr>
      <w:r w:rsidRPr="00217D17">
        <w:t xml:space="preserve">Moderaternas förslag om förstärkta </w:t>
      </w:r>
      <w:bookmarkStart w:name="_Hlk84265159" w:id="5"/>
      <w:r w:rsidRPr="00217D17">
        <w:t>nystart</w:t>
      </w:r>
      <w:r w:rsidR="0030066B">
        <w:t>s</w:t>
      </w:r>
      <w:r w:rsidRPr="00217D17">
        <w:t>jobb</w:t>
      </w:r>
      <w:r w:rsidRPr="00217D17" w:rsidR="00110507">
        <w:t xml:space="preserve"> och</w:t>
      </w:r>
      <w:r w:rsidRPr="00217D17" w:rsidR="001F7217">
        <w:t xml:space="preserve"> lönebidrag </w:t>
      </w:r>
      <w:r w:rsidRPr="00217D17" w:rsidR="0009657E">
        <w:t>samtidigt som extratjänsterna fasas ut</w:t>
      </w:r>
      <w:r w:rsidRPr="00217D17">
        <w:t xml:space="preserve"> </w:t>
      </w:r>
      <w:bookmarkEnd w:id="5"/>
      <w:r w:rsidRPr="00217D17">
        <w:t>innebär</w:t>
      </w:r>
      <w:r w:rsidRPr="00217D17" w:rsidR="00C9507F">
        <w:t xml:space="preserve"> </w:t>
      </w:r>
      <w:r w:rsidRPr="00217D17" w:rsidR="00CB4F74">
        <w:t xml:space="preserve">färre </w:t>
      </w:r>
      <w:r w:rsidRPr="00217D17">
        <w:t>personer i aktivitetsstöd</w:t>
      </w:r>
      <w:r w:rsidRPr="00217D17" w:rsidR="00C9507F">
        <w:t>et</w:t>
      </w:r>
      <w:r w:rsidRPr="00217D17">
        <w:t xml:space="preserve">. Anslaget föreslås därför </w:t>
      </w:r>
      <w:r w:rsidRPr="00217D17">
        <w:lastRenderedPageBreak/>
        <w:t xml:space="preserve">minskas med </w:t>
      </w:r>
      <w:bookmarkStart w:name="_Hlk84265177" w:id="6"/>
      <w:r w:rsidRPr="00217D17" w:rsidR="00110507">
        <w:t>520</w:t>
      </w:r>
      <w:r w:rsidRPr="00217D17">
        <w:t xml:space="preserve"> miljoner kronor 2022, </w:t>
      </w:r>
      <w:r w:rsidRPr="00217D17" w:rsidR="00110507">
        <w:t>1</w:t>
      </w:r>
      <w:r w:rsidR="0030066B">
        <w:t> </w:t>
      </w:r>
      <w:r w:rsidRPr="00217D17" w:rsidR="00110507">
        <w:t>261</w:t>
      </w:r>
      <w:r w:rsidRPr="00217D17">
        <w:t xml:space="preserve"> miljoner kronor 2023 och </w:t>
      </w:r>
      <w:r w:rsidRPr="00217D17" w:rsidR="00110507">
        <w:t>958</w:t>
      </w:r>
      <w:r w:rsidRPr="00217D17">
        <w:t xml:space="preserve"> miljoner kronor 2024</w:t>
      </w:r>
      <w:bookmarkEnd w:id="6"/>
      <w:r w:rsidRPr="00217D17">
        <w:t>.</w:t>
      </w:r>
      <w:bookmarkStart w:name="_Hlk84265271" w:id="7"/>
    </w:p>
    <w:p w:rsidRPr="00217D17" w:rsidR="00875E3F" w:rsidP="00875E3F" w:rsidRDefault="00110507" w14:paraId="00F70261" w14:textId="69E169EE">
      <w:r w:rsidRPr="00217D17">
        <w:t xml:space="preserve">Moderaterna avvisar regeringens </w:t>
      </w:r>
      <w:r w:rsidRPr="00217D17" w:rsidR="00BC041F">
        <w:t>satsning på fler extratjänster och introduktionsjobb vilket innebär en ökning av anslaget med 437 miljoner kronor 2022, 440 miljoner kronor 2023 och 370 miljoner kronor 2024</w:t>
      </w:r>
      <w:bookmarkEnd w:id="7"/>
      <w:r w:rsidRPr="00217D17" w:rsidR="00BC041F">
        <w:t xml:space="preserve">. Till följd av att </w:t>
      </w:r>
      <w:r w:rsidRPr="00217D17" w:rsidR="0030066B">
        <w:t xml:space="preserve">Moderaterna </w:t>
      </w:r>
      <w:r w:rsidRPr="00217D17" w:rsidR="00BC041F">
        <w:t xml:space="preserve">avvisar </w:t>
      </w:r>
      <w:bookmarkStart w:name="_Hlk84265234" w:id="8"/>
      <w:r w:rsidRPr="00217D17" w:rsidR="00BC041F">
        <w:t>regeringens förslag om särskild</w:t>
      </w:r>
      <w:r w:rsidRPr="00217D17" w:rsidR="002A2371">
        <w:t>a</w:t>
      </w:r>
      <w:r w:rsidRPr="00217D17" w:rsidR="00BC041F">
        <w:t xml:space="preserve"> regler i sjukersättningen för personer över 60 år </w:t>
      </w:r>
      <w:bookmarkStart w:name="_Hlk84265256" w:id="9"/>
      <w:bookmarkEnd w:id="8"/>
      <w:r w:rsidRPr="00217D17" w:rsidR="00BC041F">
        <w:t>ökas anslaget med 29 miljoner kronor 2022 och 116 miljoner kronor från och med 2023</w:t>
      </w:r>
      <w:bookmarkEnd w:id="9"/>
      <w:r w:rsidRPr="00217D17" w:rsidR="00BC041F">
        <w:t>.</w:t>
      </w:r>
      <w:r w:rsidRPr="00217D17" w:rsidR="00213F8E">
        <w:t xml:space="preserve"> Moderaternas förslag om övre tidsgräns i sjukpenningen medför att anslaget ökas med 4,1 miljarder kronor från och med 2023</w:t>
      </w:r>
      <w:r w:rsidRPr="00217D17" w:rsidR="0036465C">
        <w:t>.</w:t>
      </w:r>
    </w:p>
    <w:p w:rsidRPr="00217D17" w:rsidR="00AC7FDC" w:rsidP="00875E3F" w:rsidRDefault="00AC7FDC" w14:paraId="00F70262" w14:textId="70F96C2A">
      <w:r w:rsidRPr="00217D17">
        <w:t xml:space="preserve">Sammantaget minskar </w:t>
      </w:r>
      <w:r w:rsidRPr="00217D17" w:rsidR="0030066B">
        <w:t xml:space="preserve">Moderaterna </w:t>
      </w:r>
      <w:r w:rsidRPr="00217D17">
        <w:t xml:space="preserve">anslaget med </w:t>
      </w:r>
      <w:r w:rsidRPr="00217D17" w:rsidR="0009657E">
        <w:t>4</w:t>
      </w:r>
      <w:r w:rsidR="0030066B">
        <w:t> </w:t>
      </w:r>
      <w:r w:rsidRPr="00217D17" w:rsidR="0009657E">
        <w:t>2</w:t>
      </w:r>
      <w:r w:rsidRPr="00217D17" w:rsidR="00A031DC">
        <w:t>24</w:t>
      </w:r>
      <w:r w:rsidRPr="00217D17">
        <w:t xml:space="preserve"> miljoner kronor 2022, </w:t>
      </w:r>
      <w:r w:rsidRPr="00217D17" w:rsidR="00B12F19">
        <w:t>3</w:t>
      </w:r>
      <w:r w:rsidR="0030066B">
        <w:t> </w:t>
      </w:r>
      <w:r w:rsidRPr="00217D17" w:rsidR="00B12F19">
        <w:t>805</w:t>
      </w:r>
      <w:r w:rsidRPr="00217D17">
        <w:t xml:space="preserve"> miljoner kronor 2023 och </w:t>
      </w:r>
      <w:r w:rsidRPr="00217D17" w:rsidR="00B12F19">
        <w:t>3</w:t>
      </w:r>
      <w:r w:rsidR="0030066B">
        <w:t> </w:t>
      </w:r>
      <w:r w:rsidRPr="00217D17" w:rsidR="00B12F19">
        <w:t>572</w:t>
      </w:r>
      <w:r w:rsidRPr="00217D17">
        <w:t xml:space="preserve"> miljoner kronor 2024.</w:t>
      </w:r>
    </w:p>
    <w:p w:rsidRPr="005E06EA" w:rsidR="00AC7FDC" w:rsidP="005E06EA" w:rsidRDefault="00AC7FDC" w14:paraId="00F70263" w14:textId="77777777">
      <w:pPr>
        <w:pStyle w:val="Rubrik2"/>
      </w:pPr>
      <w:bookmarkStart w:name="_Hlk84265326" w:id="10"/>
      <w:r w:rsidRPr="005E06EA">
        <w:t>Anslag 1:3 Kostnader för arbetsmarknadspolitiska program och insatser</w:t>
      </w:r>
    </w:p>
    <w:bookmarkEnd w:id="10"/>
    <w:p w:rsidRPr="00217D17" w:rsidR="00AC7FDC" w:rsidP="002547E4" w:rsidRDefault="00AC7FDC" w14:paraId="00F70264" w14:textId="2CB3A153">
      <w:pPr>
        <w:pStyle w:val="Normalutanindragellerluft"/>
      </w:pPr>
      <w:r w:rsidRPr="00217D17">
        <w:t>En viktig del i en effektiv arbetsmarknadspolitik är att rätt individ får ta del av rätt insats. Detta både för att säkerställa att politiken ger avsedd effekt</w:t>
      </w:r>
      <w:r w:rsidR="0048361D">
        <w:t xml:space="preserve"> och </w:t>
      </w:r>
      <w:r w:rsidRPr="00217D17">
        <w:t>för att säkerställa att skattebetalarnas pengar används på bästa sätt.</w:t>
      </w:r>
      <w:r w:rsidRPr="00217D17" w:rsidR="007867A1">
        <w:t xml:space="preserve"> Extratjänsterna har under flera år uppvisat svaga resultat.</w:t>
      </w:r>
      <w:r w:rsidRPr="00217D17">
        <w:t xml:space="preserve"> Moderaterna avvisar därmed </w:t>
      </w:r>
      <w:bookmarkStart w:name="_Hlk84265349" w:id="11"/>
      <w:r w:rsidRPr="00217D17" w:rsidR="00C67604">
        <w:t>regeringens satsning</w:t>
      </w:r>
      <w:r w:rsidRPr="00217D17">
        <w:t xml:space="preserve"> </w:t>
      </w:r>
      <w:r w:rsidRPr="00217D17" w:rsidR="00C67604">
        <w:t>på</w:t>
      </w:r>
      <w:r w:rsidRPr="00217D17">
        <w:t xml:space="preserve"> att öka antalet extratjänster</w:t>
      </w:r>
      <w:r w:rsidRPr="00217D17" w:rsidR="00746257">
        <w:t xml:space="preserve"> och introduktionsjobb</w:t>
      </w:r>
      <w:bookmarkEnd w:id="11"/>
      <w:r w:rsidRPr="00217D17">
        <w:t xml:space="preserve"> till förmån för </w:t>
      </w:r>
      <w:r w:rsidRPr="00217D17" w:rsidR="00C67604">
        <w:t>förstärkta</w:t>
      </w:r>
      <w:r w:rsidRPr="00217D17">
        <w:t xml:space="preserve"> nystartsjobb</w:t>
      </w:r>
      <w:r w:rsidRPr="00217D17" w:rsidR="00746257">
        <w:t xml:space="preserve"> och lönebidrag för personer med en funktionsnedsättning som innebär nedsatt arbets</w:t>
      </w:r>
      <w:r w:rsidR="00B5509F">
        <w:softHyphen/>
      </w:r>
      <w:r w:rsidRPr="00217D17" w:rsidR="00746257">
        <w:t>förmåga</w:t>
      </w:r>
      <w:r w:rsidRPr="00217D17">
        <w:t xml:space="preserve">. Detta innebär en minskning av anslaget med </w:t>
      </w:r>
      <w:bookmarkStart w:name="_Hlk84272598" w:id="12"/>
      <w:r w:rsidRPr="00217D17" w:rsidR="00746257">
        <w:t>1</w:t>
      </w:r>
      <w:r w:rsidR="0048361D">
        <w:t> </w:t>
      </w:r>
      <w:r w:rsidRPr="00217D17" w:rsidR="00746257">
        <w:t>239</w:t>
      </w:r>
      <w:r w:rsidRPr="00217D17">
        <w:t xml:space="preserve"> miljoner kronor 202</w:t>
      </w:r>
      <w:r w:rsidRPr="00217D17" w:rsidR="009F2659">
        <w:t>2,</w:t>
      </w:r>
      <w:r w:rsidRPr="00217D17">
        <w:t xml:space="preserve"> </w:t>
      </w:r>
      <w:r w:rsidRPr="00217D17" w:rsidR="00746257">
        <w:t>1</w:t>
      </w:r>
      <w:r w:rsidR="0048361D">
        <w:t> </w:t>
      </w:r>
      <w:r w:rsidRPr="00217D17" w:rsidR="00746257">
        <w:t>327</w:t>
      </w:r>
      <w:r w:rsidRPr="00217D17">
        <w:t xml:space="preserve"> miljoner kronor 202</w:t>
      </w:r>
      <w:r w:rsidRPr="00217D17" w:rsidR="009F2659">
        <w:t xml:space="preserve">3 och </w:t>
      </w:r>
      <w:r w:rsidRPr="00217D17" w:rsidR="00746257">
        <w:t>1</w:t>
      </w:r>
      <w:r w:rsidR="0048361D">
        <w:t> </w:t>
      </w:r>
      <w:r w:rsidRPr="00217D17" w:rsidR="00746257">
        <w:t>137</w:t>
      </w:r>
      <w:r w:rsidRPr="00217D17" w:rsidR="009F2659">
        <w:t xml:space="preserve"> miljoner kronor 2024</w:t>
      </w:r>
      <w:bookmarkEnd w:id="12"/>
      <w:r w:rsidRPr="00217D17">
        <w:t xml:space="preserve">. </w:t>
      </w:r>
    </w:p>
    <w:p w:rsidRPr="00217D17" w:rsidR="007867A1" w:rsidP="00AC7FDC" w:rsidRDefault="00101167" w14:paraId="00F70265" w14:textId="0240BC81">
      <w:bookmarkStart w:name="_Hlk84272609" w:id="13"/>
      <w:r w:rsidRPr="00217D17">
        <w:t>Moderaterna föreslår även ett stopp för nya anvisningar till extratjänster från och med 1</w:t>
      </w:r>
      <w:r w:rsidR="0048361D">
        <w:t> </w:t>
      </w:r>
      <w:r w:rsidRPr="00217D17">
        <w:t xml:space="preserve">januari 2022 </w:t>
      </w:r>
      <w:bookmarkEnd w:id="13"/>
      <w:r w:rsidRPr="00217D17">
        <w:t>vilket innebär att insatsen fasas ut i takt med att befintliga extra</w:t>
      </w:r>
      <w:r w:rsidR="00B5509F">
        <w:softHyphen/>
      </w:r>
      <w:r w:rsidRPr="00217D17">
        <w:t>tjänster upphör enligt redan fattade beslut.</w:t>
      </w:r>
      <w:r w:rsidRPr="00217D17" w:rsidR="00BC041F">
        <w:t xml:space="preserve"> Anslaget föreslås därför minskas med </w:t>
      </w:r>
      <w:bookmarkStart w:name="_Hlk84272633" w:id="14"/>
      <w:r w:rsidRPr="00217D17" w:rsidR="00BC041F">
        <w:t>670 miljoner kronor 2023, 1 936 miljoner kronor 2024 och 1 533 miljoner kronor 2024</w:t>
      </w:r>
      <w:bookmarkEnd w:id="14"/>
      <w:r w:rsidRPr="00217D17" w:rsidR="00BC041F">
        <w:t>.</w:t>
      </w:r>
      <w:r w:rsidRPr="00217D17">
        <w:t xml:space="preserve"> </w:t>
      </w:r>
      <w:bookmarkStart w:name="_Hlk84272682" w:id="15"/>
      <w:r w:rsidRPr="00217D17">
        <w:t xml:space="preserve">Vidare innebär </w:t>
      </w:r>
      <w:r w:rsidRPr="00217D17" w:rsidR="0048361D">
        <w:t xml:space="preserve">Moderaternas </w:t>
      </w:r>
      <w:r w:rsidRPr="00217D17">
        <w:t>förslag om förstärkta nystartsjobb och lönebidrag att färre personer är i behov av insatser som finansieras från anslaget.</w:t>
      </w:r>
      <w:r w:rsidRPr="00217D17" w:rsidR="009E5D0F">
        <w:t xml:space="preserve"> </w:t>
      </w:r>
      <w:r w:rsidRPr="00217D17">
        <w:t xml:space="preserve">Detta innebär en minskning av anslaget med </w:t>
      </w:r>
      <w:r w:rsidRPr="00217D17" w:rsidR="00BC041F">
        <w:t>160</w:t>
      </w:r>
      <w:r w:rsidRPr="00217D17">
        <w:t xml:space="preserve"> miljoner kronor 2022, 5</w:t>
      </w:r>
      <w:r w:rsidRPr="00217D17" w:rsidR="00F86BA9">
        <w:t>65</w:t>
      </w:r>
      <w:r w:rsidRPr="00217D17">
        <w:t xml:space="preserve"> miljoner kronor 2023 och </w:t>
      </w:r>
      <w:r w:rsidRPr="00217D17" w:rsidR="00F86BA9">
        <w:t>378</w:t>
      </w:r>
      <w:r w:rsidRPr="00217D17">
        <w:t xml:space="preserve"> miljoner kronor 2024. </w:t>
      </w:r>
      <w:bookmarkEnd w:id="15"/>
    </w:p>
    <w:p w:rsidRPr="00217D17" w:rsidR="00585FD1" w:rsidP="009E5D0F" w:rsidRDefault="009E5D0F" w14:paraId="00F70266" w14:textId="0B96F6DD">
      <w:r w:rsidRPr="00217D17">
        <w:t xml:space="preserve">Sammantaget minskar </w:t>
      </w:r>
      <w:r w:rsidRPr="00217D17" w:rsidR="0048361D">
        <w:t xml:space="preserve">Moderaterna </w:t>
      </w:r>
      <w:r w:rsidRPr="00217D17">
        <w:t>anslaget med 2 069 miljoner kronor 2022, 3 828 miljoner kronor 2023 och 3 04</w:t>
      </w:r>
      <w:r w:rsidRPr="00217D17" w:rsidR="00F86BA9">
        <w:t>9</w:t>
      </w:r>
      <w:r w:rsidRPr="00217D17">
        <w:t xml:space="preserve"> miljoner kronor 2024</w:t>
      </w:r>
      <w:r w:rsidRPr="00217D17" w:rsidR="00585FD1">
        <w:t>.</w:t>
      </w:r>
    </w:p>
    <w:p w:rsidRPr="005E06EA" w:rsidR="00C97D3E" w:rsidP="005E06EA" w:rsidRDefault="00C97D3E" w14:paraId="00F70267" w14:textId="77777777">
      <w:pPr>
        <w:pStyle w:val="Rubrik2"/>
      </w:pPr>
      <w:bookmarkStart w:name="_Hlk84272844" w:id="16"/>
      <w:r w:rsidRPr="005E06EA">
        <w:t>Anslag 1:4 Lönebidrag och Samhall m.m.</w:t>
      </w:r>
    </w:p>
    <w:bookmarkEnd w:id="16"/>
    <w:p w:rsidRPr="00217D17" w:rsidR="005D6A05" w:rsidP="002547E4" w:rsidRDefault="00CC2058" w14:paraId="00F70268" w14:textId="77777777">
      <w:pPr>
        <w:pStyle w:val="Normalutanindragellerluft"/>
      </w:pPr>
      <w:r w:rsidRPr="00217D17">
        <w:t>Möjligheterna på arbetsmarknaden begränsas ofta för människor som har synliga eller osynliga funktionsnedsättningar. Inte på grund av deras egen kapacitet utan på grund av stelbenta system och en förlegad syn på människors förmåga. Moderaterna anser att alla som vill och kan arbeta ska ha den möjligheten – varje människas arbetsförmåga ska tas tillvara.</w:t>
      </w:r>
    </w:p>
    <w:p w:rsidRPr="00217D17" w:rsidR="006022DD" w:rsidP="0092557F" w:rsidRDefault="007D4B0D" w14:paraId="00F70269" w14:textId="65B1169A">
      <w:r w:rsidRPr="00217D17">
        <w:t>Ö</w:t>
      </w:r>
      <w:r w:rsidRPr="00217D17" w:rsidR="005D6A05">
        <w:t>ver 40 000 personer som har en funktionsnedsättning har varit arbetslösa</w:t>
      </w:r>
      <w:r w:rsidRPr="00217D17" w:rsidR="00817515">
        <w:t xml:space="preserve"> i</w:t>
      </w:r>
      <w:r w:rsidRPr="00217D17" w:rsidR="005D6A05">
        <w:t xml:space="preserve"> </w:t>
      </w:r>
      <w:r w:rsidRPr="00217D17" w:rsidR="00817515">
        <w:t>över 12</w:t>
      </w:r>
      <w:r w:rsidR="0048361D">
        <w:t> </w:t>
      </w:r>
      <w:r w:rsidRPr="00217D17" w:rsidR="00817515">
        <w:t>månader, en ökning med</w:t>
      </w:r>
      <w:r w:rsidRPr="00217D17" w:rsidR="0092557F">
        <w:t xml:space="preserve"> minst</w:t>
      </w:r>
      <w:r w:rsidRPr="00217D17" w:rsidR="00817515">
        <w:t xml:space="preserve"> 5 000 personer på två år.</w:t>
      </w:r>
      <w:r w:rsidRPr="00217D17" w:rsidR="0092557F">
        <w:t xml:space="preserve"> Till följd av brister inom Arbetsförmedlingen är de</w:t>
      </w:r>
      <w:r w:rsidR="0048361D">
        <w:t>t</w:t>
      </w:r>
      <w:r w:rsidRPr="00217D17" w:rsidR="0092557F">
        <w:t xml:space="preserve"> sannolikt att mörkertalet är betydande.</w:t>
      </w:r>
    </w:p>
    <w:p w:rsidRPr="00217D17" w:rsidR="005D6A05" w:rsidP="006022DD" w:rsidRDefault="006022DD" w14:paraId="00F7026A" w14:textId="77777777">
      <w:r w:rsidRPr="00217D17">
        <w:t>Under samma period har</w:t>
      </w:r>
      <w:r w:rsidRPr="00217D17" w:rsidR="00817515">
        <w:t xml:space="preserve"> antalet personer som har arbete med lönestöd </w:t>
      </w:r>
      <w:r w:rsidRPr="00217D17">
        <w:t xml:space="preserve">anpassat för personer med funktionsnedsättning minskat med </w:t>
      </w:r>
      <w:r w:rsidRPr="00217D17" w:rsidR="00B14ECC">
        <w:t>9</w:t>
      </w:r>
      <w:r w:rsidRPr="00217D17">
        <w:t xml:space="preserve"> 000. </w:t>
      </w:r>
      <w:r w:rsidRPr="00217D17" w:rsidR="00CC2058">
        <w:t xml:space="preserve">Grunden för lönestöden är att arbetsgivaren kompenseras genom lägre anställningskostnader i den utsträckning som </w:t>
      </w:r>
      <w:r w:rsidRPr="00217D17" w:rsidR="00CC2058">
        <w:lastRenderedPageBreak/>
        <w:t>arbetsförmågan</w:t>
      </w:r>
      <w:r w:rsidRPr="00217D17" w:rsidR="005D6A05">
        <w:t xml:space="preserve"> hos arbetstagaren</w:t>
      </w:r>
      <w:r w:rsidRPr="00217D17" w:rsidR="00CC2058">
        <w:t xml:space="preserve"> är nedsatt. </w:t>
      </w:r>
      <w:r w:rsidRPr="00217D17" w:rsidR="005D6A05">
        <w:t>Taket för den ersättningsgrundande lönen är dock lägre än många ingångslöner och bör därför höjas på samma sätt som i nystartsjobben för att fler personer med en funktionsnedsättning ska lämna arbetslöshet för arbete.</w:t>
      </w:r>
    </w:p>
    <w:p w:rsidRPr="00217D17" w:rsidR="00C97D3E" w:rsidP="005D6A05" w:rsidRDefault="00C97D3E" w14:paraId="00F7026B" w14:textId="37EDD61D">
      <w:r w:rsidRPr="00217D17">
        <w:t>Moderaterna</w:t>
      </w:r>
      <w:r w:rsidRPr="00217D17" w:rsidR="005D6A05">
        <w:t xml:space="preserve"> föreslår</w:t>
      </w:r>
      <w:r w:rsidRPr="00217D17" w:rsidR="00E5173C">
        <w:t xml:space="preserve"> en höjning av</w:t>
      </w:r>
      <w:r w:rsidRPr="00217D17">
        <w:t xml:space="preserve"> </w:t>
      </w:r>
      <w:bookmarkStart w:name="_Hlk84272802" w:id="17"/>
      <w:r w:rsidRPr="00217D17">
        <w:t>taket för den bruttolön som arbetsgivaren får ersättning för</w:t>
      </w:r>
      <w:r w:rsidRPr="00217D17" w:rsidR="00E5173C">
        <w:t xml:space="preserve"> när </w:t>
      </w:r>
      <w:r w:rsidR="0048361D">
        <w:t>denne</w:t>
      </w:r>
      <w:r w:rsidRPr="00217D17" w:rsidR="00E5173C">
        <w:t xml:space="preserve"> anställer personer med</w:t>
      </w:r>
      <w:r w:rsidRPr="00217D17" w:rsidR="005D6A05">
        <w:t xml:space="preserve"> någon av de olika formerna av</w:t>
      </w:r>
      <w:r w:rsidRPr="00217D17" w:rsidR="00E5173C">
        <w:t xml:space="preserve"> lönebidrag </w:t>
      </w:r>
      <w:bookmarkEnd w:id="17"/>
      <w:r w:rsidRPr="00217D17" w:rsidR="00E5173C">
        <w:t>eller skyddat arbete hos offentliga arbetsgivare. Moderaterna föreslår att taket höjs från dagens 20 000 kronor per månad till 22 000 kronor per månad</w:t>
      </w:r>
      <w:r w:rsidRPr="00217D17" w:rsidR="00745FD7">
        <w:t xml:space="preserve"> för nya beslut</w:t>
      </w:r>
      <w:r w:rsidRPr="00217D17">
        <w:t xml:space="preserve"> under perioden 1</w:t>
      </w:r>
      <w:r w:rsidR="0048361D">
        <w:t> </w:t>
      </w:r>
      <w:r w:rsidRPr="00217D17">
        <w:t>april</w:t>
      </w:r>
      <w:r w:rsidRPr="00217D17" w:rsidR="00E5173C">
        <w:t xml:space="preserve"> 2022 till utgången av 2023</w:t>
      </w:r>
      <w:r w:rsidRPr="00217D17" w:rsidR="00CC2058">
        <w:t>.</w:t>
      </w:r>
      <w:r w:rsidRPr="00217D17" w:rsidR="00E5173C">
        <w:t xml:space="preserve"> </w:t>
      </w:r>
      <w:r w:rsidRPr="00217D17" w:rsidR="00CC2058">
        <w:t xml:space="preserve">Anslaget </w:t>
      </w:r>
      <w:r w:rsidRPr="00217D17" w:rsidR="00E5173C">
        <w:t>för</w:t>
      </w:r>
      <w:r w:rsidRPr="00217D17" w:rsidR="00745FD7">
        <w:t>e</w:t>
      </w:r>
      <w:r w:rsidRPr="00217D17" w:rsidR="00E5173C">
        <w:t>slå</w:t>
      </w:r>
      <w:r w:rsidRPr="00217D17" w:rsidR="00CC2058">
        <w:t xml:space="preserve">s </w:t>
      </w:r>
      <w:r w:rsidRPr="00217D17" w:rsidR="00E5173C">
        <w:t xml:space="preserve">därför </w:t>
      </w:r>
      <w:r w:rsidRPr="00217D17">
        <w:t>tillför</w:t>
      </w:r>
      <w:r w:rsidRPr="00217D17" w:rsidR="00CC2058">
        <w:t>a</w:t>
      </w:r>
      <w:r w:rsidR="0048361D">
        <w:t>s</w:t>
      </w:r>
      <w:r w:rsidRPr="00217D17">
        <w:t xml:space="preserve"> </w:t>
      </w:r>
      <w:bookmarkStart w:name="_Hlk84272863" w:id="18"/>
      <w:r w:rsidRPr="00217D17" w:rsidR="00E5173C">
        <w:t>826</w:t>
      </w:r>
      <w:r w:rsidRPr="00217D17">
        <w:t xml:space="preserve"> miljoner kronor 2022, </w:t>
      </w:r>
      <w:r w:rsidRPr="00217D17" w:rsidR="00E5173C">
        <w:t>1</w:t>
      </w:r>
      <w:r w:rsidR="0048361D">
        <w:t> </w:t>
      </w:r>
      <w:r w:rsidRPr="00217D17" w:rsidR="00E5173C">
        <w:t>542</w:t>
      </w:r>
      <w:r w:rsidRPr="00217D17">
        <w:t xml:space="preserve"> miljoner kronor 2023 och </w:t>
      </w:r>
      <w:r w:rsidRPr="00217D17" w:rsidR="00E5173C">
        <w:t>1</w:t>
      </w:r>
      <w:r w:rsidR="0048361D">
        <w:t> </w:t>
      </w:r>
      <w:r w:rsidRPr="00217D17" w:rsidR="00E5173C">
        <w:t>588</w:t>
      </w:r>
      <w:r w:rsidRPr="00217D17">
        <w:t xml:space="preserve"> miljoner kronor 2024</w:t>
      </w:r>
      <w:bookmarkEnd w:id="18"/>
      <w:r w:rsidRPr="00217D17">
        <w:t>.</w:t>
      </w:r>
      <w:r w:rsidRPr="00217D17" w:rsidR="00256DC1">
        <w:t xml:space="preserve"> Till följd av att förslaget väntas innebära att fler personer övergår till lönebidrag föreslår </w:t>
      </w:r>
      <w:r w:rsidRPr="00217D17" w:rsidR="0048361D">
        <w:t xml:space="preserve">Moderaterna </w:t>
      </w:r>
      <w:r w:rsidRPr="00217D17" w:rsidR="00256DC1">
        <w:t>att regeringen</w:t>
      </w:r>
      <w:r w:rsidR="0048361D">
        <w:t>s</w:t>
      </w:r>
      <w:r w:rsidRPr="00217D17" w:rsidR="00256DC1">
        <w:t xml:space="preserve"> bemyndigande för anslaget att ingå ekonomiska åtaganden justeras enligt tabell</w:t>
      </w:r>
      <w:r w:rsidR="0048361D">
        <w:t> </w:t>
      </w:r>
      <w:r w:rsidRPr="00217D17" w:rsidR="00256DC1">
        <w:t>2.</w:t>
      </w:r>
    </w:p>
    <w:p w:rsidRPr="005E06EA" w:rsidR="00AC7FDC" w:rsidP="005E06EA" w:rsidRDefault="00BC2F14" w14:paraId="00F7026C" w14:textId="77777777">
      <w:pPr>
        <w:pStyle w:val="Rubrik2"/>
      </w:pPr>
      <w:bookmarkStart w:name="_Hlk84272901" w:id="19"/>
      <w:r w:rsidRPr="005E06EA">
        <w:t>An</w:t>
      </w:r>
      <w:r w:rsidRPr="005E06EA" w:rsidR="00AC7FDC">
        <w:t>slag 1:13 Nystartsjobb, etableringsjobb och stöd för yrkesintroduktionsanställning</w:t>
      </w:r>
    </w:p>
    <w:bookmarkEnd w:id="19"/>
    <w:p w:rsidRPr="00217D17" w:rsidR="007473FA" w:rsidP="002547E4" w:rsidRDefault="00AC7FDC" w14:paraId="00F7026D" w14:textId="77777777">
      <w:pPr>
        <w:pStyle w:val="Normalutanindragellerluft"/>
      </w:pPr>
      <w:r w:rsidRPr="00217D17">
        <w:t>Från arbetsmarknadsforskningen vet vi att de arbetsmarknadsinsatser som mest liknar ordinarie arbeten är de mest effektiva för att föra arbetslösa närmare arbetsmarknaden. Nystartsjobben har också visat sig vara ett effektivt verktyg under tidigare kriser och lågkonjunkturer för att få människor tillbaka på arbetsmarknaden.</w:t>
      </w:r>
      <w:r w:rsidRPr="00217D17" w:rsidR="009F2659">
        <w:t xml:space="preserve"> </w:t>
      </w:r>
      <w:r w:rsidRPr="00217D17" w:rsidR="007473FA">
        <w:t>En fördel med nystartsjobben är att de är enkla för arbetsgivaren och inte är behäftade med lika omfattande administration som andra lönestöd.</w:t>
      </w:r>
    </w:p>
    <w:p w:rsidRPr="00217D17" w:rsidR="009F2659" w:rsidP="00AC7FDC" w:rsidRDefault="008A7D89" w14:paraId="00F7026E" w14:textId="401555A6">
      <w:r w:rsidRPr="00217D17">
        <w:t xml:space="preserve">För att färre personer ska fastna i långtidsarbetslöshet föreslår </w:t>
      </w:r>
      <w:r w:rsidRPr="00217D17" w:rsidR="009F2659">
        <w:t>Moderaterna att ersättningen till arbetsgivare som anställer personer med nystartsjobb tillfälligt höjs</w:t>
      </w:r>
      <w:r w:rsidRPr="00217D17" w:rsidR="007473FA">
        <w:t xml:space="preserve"> </w:t>
      </w:r>
      <w:r w:rsidRPr="00217D17" w:rsidR="00B93EEC">
        <w:t xml:space="preserve">för nya beslut under perioden </w:t>
      </w:r>
      <w:r w:rsidRPr="00217D17" w:rsidR="007473FA">
        <w:t>1</w:t>
      </w:r>
      <w:r w:rsidR="0048361D">
        <w:t> </w:t>
      </w:r>
      <w:r w:rsidRPr="00217D17" w:rsidR="007473FA">
        <w:t>april 2022 till och med</w:t>
      </w:r>
      <w:r w:rsidRPr="00217D17" w:rsidR="00B93EEC">
        <w:t xml:space="preserve"> utgången av</w:t>
      </w:r>
      <w:r w:rsidRPr="00217D17" w:rsidR="007473FA">
        <w:t xml:space="preserve"> 2023. För personer som varit arbetslösa mellan 1</w:t>
      </w:r>
      <w:r w:rsidR="0048361D">
        <w:t> och </w:t>
      </w:r>
      <w:r w:rsidRPr="00217D17" w:rsidR="007473FA">
        <w:t>2</w:t>
      </w:r>
      <w:r w:rsidR="0048361D">
        <w:t> </w:t>
      </w:r>
      <w:r w:rsidRPr="00217D17" w:rsidR="007473FA">
        <w:t>år höjs ersättningen från 1</w:t>
      </w:r>
      <w:r w:rsidR="0048361D">
        <w:t> </w:t>
      </w:r>
      <w:r w:rsidRPr="00217D17" w:rsidR="007473FA">
        <w:t>till</w:t>
      </w:r>
      <w:r w:rsidR="0048361D">
        <w:t> </w:t>
      </w:r>
      <w:r w:rsidRPr="00217D17" w:rsidR="007473FA">
        <w:t>2</w:t>
      </w:r>
      <w:r w:rsidR="0048361D">
        <w:t> </w:t>
      </w:r>
      <w:r w:rsidRPr="00217D17" w:rsidR="007473FA">
        <w:t>arbetsgivaravgifter. För personer som varit arbetslösa 2–3</w:t>
      </w:r>
      <w:r w:rsidR="0048361D">
        <w:t> </w:t>
      </w:r>
      <w:r w:rsidRPr="00217D17" w:rsidR="007473FA">
        <w:t>år höjs ersättningen från 2</w:t>
      </w:r>
      <w:r w:rsidR="0048361D">
        <w:t> </w:t>
      </w:r>
      <w:r w:rsidRPr="00217D17" w:rsidR="007473FA">
        <w:t>till</w:t>
      </w:r>
      <w:r w:rsidR="0048361D">
        <w:t> </w:t>
      </w:r>
      <w:r w:rsidRPr="00217D17" w:rsidR="007473FA">
        <w:t>2,5</w:t>
      </w:r>
      <w:r w:rsidR="0048361D">
        <w:t> </w:t>
      </w:r>
      <w:r w:rsidRPr="00217D17" w:rsidR="007473FA">
        <w:t xml:space="preserve">arbetsgivaravgifter och för personer </w:t>
      </w:r>
      <w:r w:rsidR="0048361D">
        <w:t xml:space="preserve">som </w:t>
      </w:r>
      <w:r w:rsidRPr="00217D17" w:rsidR="007473FA">
        <w:t>varit arbetslösa i mer är tre år eller är nyanlända invandrare höjs ersättningen från 2,5 till 3</w:t>
      </w:r>
      <w:r w:rsidR="0048361D">
        <w:t> </w:t>
      </w:r>
      <w:r w:rsidRPr="00217D17" w:rsidR="007473FA">
        <w:t>arbetsgivaravgifter.</w:t>
      </w:r>
      <w:r w:rsidRPr="00217D17" w:rsidR="009B5C7D">
        <w:t xml:space="preserve"> För ungdomar som varit arbetslösa </w:t>
      </w:r>
      <w:r w:rsidRPr="00217D17" w:rsidR="00EA7A69">
        <w:t>mellan 6</w:t>
      </w:r>
      <w:r w:rsidR="0048361D">
        <w:t> </w:t>
      </w:r>
      <w:r w:rsidRPr="00217D17" w:rsidR="00EA7A69">
        <w:t>månader och 2</w:t>
      </w:r>
      <w:r w:rsidR="0048361D">
        <w:t> </w:t>
      </w:r>
      <w:r w:rsidRPr="00217D17" w:rsidR="00EA7A69">
        <w:t>år höjs ersättning</w:t>
      </w:r>
      <w:r w:rsidRPr="00217D17" w:rsidR="006A2537">
        <w:t xml:space="preserve">en så att </w:t>
      </w:r>
      <w:r w:rsidRPr="00217D17" w:rsidR="00FB6773">
        <w:t>den totala</w:t>
      </w:r>
      <w:r w:rsidRPr="00217D17" w:rsidR="001E5050">
        <w:t xml:space="preserve"> lönekostnaden</w:t>
      </w:r>
      <w:r w:rsidRPr="00217D17" w:rsidR="00B93EEC">
        <w:t xml:space="preserve"> för arbetsgivaren</w:t>
      </w:r>
      <w:r w:rsidRPr="00217D17" w:rsidR="001E5050">
        <w:t xml:space="preserve"> motsvarar kostnad</w:t>
      </w:r>
      <w:r w:rsidRPr="00217D17" w:rsidR="00B93EEC">
        <w:t>en</w:t>
      </w:r>
      <w:r w:rsidRPr="00217D17" w:rsidR="001E5050">
        <w:t xml:space="preserve"> för att anställa en person över 25 år som varit arbetslös </w:t>
      </w:r>
      <w:r w:rsidRPr="00217D17" w:rsidR="006F3247">
        <w:t>1–2</w:t>
      </w:r>
      <w:r w:rsidR="0048361D">
        <w:t> </w:t>
      </w:r>
      <w:r w:rsidRPr="00217D17" w:rsidR="001E5050">
        <w:t>år med nystartsjobb</w:t>
      </w:r>
      <w:r w:rsidRPr="00217D17" w:rsidR="00FB6773">
        <w:t xml:space="preserve"> enligt </w:t>
      </w:r>
      <w:r w:rsidRPr="00217D17" w:rsidR="0048361D">
        <w:t xml:space="preserve">Moderaternas </w:t>
      </w:r>
      <w:r w:rsidRPr="00217D17" w:rsidR="00FB6773">
        <w:t>förslag</w:t>
      </w:r>
      <w:r w:rsidRPr="00217D17" w:rsidR="001E5050">
        <w:t>.</w:t>
      </w:r>
      <w:r w:rsidRPr="00217D17" w:rsidR="00974D49">
        <w:t xml:space="preserve"> För övriga deltagare i jobb- och utvecklingsgarantin höjs ersättningen från 1</w:t>
      </w:r>
      <w:r w:rsidR="0048361D">
        <w:t> </w:t>
      </w:r>
      <w:r w:rsidRPr="00217D17" w:rsidR="00974D49">
        <w:t>till</w:t>
      </w:r>
      <w:r w:rsidR="0048361D">
        <w:t> </w:t>
      </w:r>
      <w:r w:rsidRPr="00217D17" w:rsidR="00974D49">
        <w:t>2</w:t>
      </w:r>
      <w:r w:rsidR="0048361D">
        <w:t> </w:t>
      </w:r>
      <w:r w:rsidRPr="00217D17" w:rsidR="00974D49">
        <w:t>arbetsgivaravgifter.</w:t>
      </w:r>
      <w:r w:rsidRPr="00217D17" w:rsidR="00FB32BD">
        <w:t xml:space="preserve"> </w:t>
      </w:r>
      <w:r w:rsidRPr="00217D17" w:rsidR="009F2659">
        <w:t>Moderaterna</w:t>
      </w:r>
      <w:r w:rsidRPr="00217D17" w:rsidR="00FB32BD">
        <w:t xml:space="preserve"> föreslår samtidigt </w:t>
      </w:r>
      <w:r w:rsidRPr="00217D17" w:rsidR="009F2659">
        <w:t xml:space="preserve">att taket för den ersättningsgrundande bruttolönen per månad höjs från 20 000 kronor till 22 000 kronor </w:t>
      </w:r>
      <w:r w:rsidRPr="00217D17" w:rsidR="00B93EEC">
        <w:t>för nya beslut under perioden 1</w:t>
      </w:r>
      <w:r w:rsidR="0048361D">
        <w:t> </w:t>
      </w:r>
      <w:r w:rsidRPr="00217D17" w:rsidR="00B93EEC">
        <w:t>april 2022 till och med utgången av 2023</w:t>
      </w:r>
      <w:r w:rsidRPr="00217D17" w:rsidR="009F2659">
        <w:t>.</w:t>
      </w:r>
    </w:p>
    <w:p w:rsidRPr="00217D17" w:rsidR="00AC7FDC" w:rsidP="00AC7FDC" w:rsidRDefault="00AC7FDC" w14:paraId="00F7026F" w14:textId="70A593B8">
      <w:r w:rsidRPr="00217D17">
        <w:t>Moderaterna tillför där</w:t>
      </w:r>
      <w:r w:rsidRPr="00217D17" w:rsidR="0048122C">
        <w:t xml:space="preserve">för </w:t>
      </w:r>
      <w:r w:rsidRPr="00217D17">
        <w:t xml:space="preserve">anslaget </w:t>
      </w:r>
      <w:bookmarkStart w:name="_Hlk84272964" w:id="20"/>
      <w:r w:rsidRPr="00217D17" w:rsidR="0048122C">
        <w:t>1</w:t>
      </w:r>
      <w:r w:rsidR="0048361D">
        <w:t> </w:t>
      </w:r>
      <w:r w:rsidRPr="00217D17" w:rsidR="0048122C">
        <w:t>628</w:t>
      </w:r>
      <w:r w:rsidRPr="00217D17">
        <w:t xml:space="preserve"> miljoner kronor 202</w:t>
      </w:r>
      <w:r w:rsidRPr="00217D17" w:rsidR="009F2659">
        <w:t xml:space="preserve">2, </w:t>
      </w:r>
      <w:r w:rsidRPr="00217D17" w:rsidR="0048122C">
        <w:t>5</w:t>
      </w:r>
      <w:r w:rsidR="0048361D">
        <w:t> </w:t>
      </w:r>
      <w:r w:rsidRPr="00217D17" w:rsidR="0048122C">
        <w:t>366</w:t>
      </w:r>
      <w:r w:rsidRPr="00217D17" w:rsidR="009F2659">
        <w:t xml:space="preserve"> miljoner kronor 2023 och </w:t>
      </w:r>
      <w:r w:rsidRPr="00217D17" w:rsidR="0048122C">
        <w:t>3</w:t>
      </w:r>
      <w:r w:rsidR="0048361D">
        <w:t> </w:t>
      </w:r>
      <w:r w:rsidRPr="00217D17" w:rsidR="0048122C">
        <w:t>735</w:t>
      </w:r>
      <w:r w:rsidRPr="00217D17" w:rsidR="009F2659">
        <w:t xml:space="preserve"> miljoner kronor 2024.</w:t>
      </w:r>
      <w:bookmarkEnd w:id="20"/>
    </w:p>
    <w:p w:rsidRPr="005E06EA" w:rsidR="00AC7FDC" w:rsidP="005E06EA" w:rsidRDefault="00AC7FDC" w14:paraId="00F70270" w14:textId="77777777">
      <w:pPr>
        <w:pStyle w:val="Rubrik2"/>
      </w:pPr>
      <w:bookmarkStart w:name="_Hlk84273058" w:id="21"/>
      <w:r w:rsidRPr="005E06EA">
        <w:t>Anslag 1:14 Etableringsersättning till vissa nyanlända invandrare</w:t>
      </w:r>
    </w:p>
    <w:bookmarkEnd w:id="21"/>
    <w:p w:rsidRPr="00217D17" w:rsidR="00AC7FDC" w:rsidP="006F3247" w:rsidRDefault="008A7D89" w14:paraId="00F70271" w14:textId="345243CE">
      <w:pPr>
        <w:pStyle w:val="Normalutanindragellerluft"/>
      </w:pPr>
      <w:r w:rsidRPr="00217D17">
        <w:t>Till följd av att fler personer få</w:t>
      </w:r>
      <w:r w:rsidRPr="00217D17" w:rsidR="00D059E5">
        <w:t>r</w:t>
      </w:r>
      <w:r w:rsidRPr="00217D17">
        <w:t xml:space="preserve"> nystartsjobb</w:t>
      </w:r>
      <w:r w:rsidRPr="00217D17" w:rsidR="00D059E5">
        <w:t xml:space="preserve"> som en följd av </w:t>
      </w:r>
      <w:r w:rsidRPr="00217D17" w:rsidR="0048361D">
        <w:t xml:space="preserve">Moderaternas </w:t>
      </w:r>
      <w:r w:rsidRPr="00217D17" w:rsidR="00D059E5">
        <w:t>förslag</w:t>
      </w:r>
      <w:r w:rsidRPr="00217D17" w:rsidR="0048122C">
        <w:t xml:space="preserve"> samtidigt som</w:t>
      </w:r>
      <w:r w:rsidRPr="00217D17" w:rsidR="00D059E5">
        <w:t xml:space="preserve"> </w:t>
      </w:r>
      <w:r w:rsidRPr="00217D17" w:rsidR="0048361D">
        <w:t xml:space="preserve">Moderaterna </w:t>
      </w:r>
      <w:r w:rsidRPr="00217D17" w:rsidR="00D059E5">
        <w:t>avvisar regeringens förslag om ytterligare</w:t>
      </w:r>
      <w:r w:rsidRPr="00217D17" w:rsidR="0048122C">
        <w:t xml:space="preserve"> extratjänster</w:t>
      </w:r>
      <w:r w:rsidRPr="00217D17" w:rsidR="00D059E5">
        <w:t xml:space="preserve"> och introduktionsjobb </w:t>
      </w:r>
      <w:r w:rsidRPr="00217D17">
        <w:t xml:space="preserve">föreslår </w:t>
      </w:r>
      <w:r w:rsidRPr="00217D17" w:rsidR="0048361D">
        <w:t xml:space="preserve">Moderaterna </w:t>
      </w:r>
      <w:r w:rsidRPr="00217D17">
        <w:t>att</w:t>
      </w:r>
      <w:r w:rsidRPr="00217D17" w:rsidR="00AC7FDC">
        <w:t xml:space="preserve"> anslaget</w:t>
      </w:r>
      <w:r w:rsidRPr="00217D17">
        <w:t xml:space="preserve"> </w:t>
      </w:r>
      <w:r w:rsidRPr="00217D17" w:rsidR="0048122C">
        <w:t>ökas</w:t>
      </w:r>
      <w:r w:rsidRPr="00217D17" w:rsidR="00AC7FDC">
        <w:t xml:space="preserve"> </w:t>
      </w:r>
      <w:bookmarkStart w:name="_Hlk84273070" w:id="22"/>
      <w:r w:rsidRPr="00217D17" w:rsidR="00AC7FDC">
        <w:t xml:space="preserve">med </w:t>
      </w:r>
      <w:r w:rsidRPr="00217D17" w:rsidR="0048122C">
        <w:t>45</w:t>
      </w:r>
      <w:r w:rsidRPr="00217D17" w:rsidR="00AC7FDC">
        <w:t xml:space="preserve"> miljoner kronor 202</w:t>
      </w:r>
      <w:r w:rsidRPr="00217D17">
        <w:t>2</w:t>
      </w:r>
      <w:r w:rsidRPr="00217D17" w:rsidR="0048122C">
        <w:t xml:space="preserve"> och minskas med 78 respektive 49 m</w:t>
      </w:r>
      <w:r w:rsidRPr="00217D17" w:rsidR="00AC7FDC">
        <w:t>iljoner kronor 202</w:t>
      </w:r>
      <w:r w:rsidRPr="00217D17">
        <w:t>3</w:t>
      </w:r>
      <w:r w:rsidRPr="00217D17" w:rsidR="00AC7FDC">
        <w:t xml:space="preserve"> </w:t>
      </w:r>
      <w:r w:rsidRPr="00217D17" w:rsidR="0048122C">
        <w:t>respektive 2024</w:t>
      </w:r>
      <w:bookmarkEnd w:id="22"/>
      <w:r w:rsidRPr="00217D17" w:rsidR="00AC7FDC">
        <w:t xml:space="preserve">. </w:t>
      </w:r>
    </w:p>
    <w:p w:rsidRPr="005E06EA" w:rsidR="00AC7FDC" w:rsidP="005E06EA" w:rsidRDefault="00AC7FDC" w14:paraId="00F70272" w14:textId="77777777">
      <w:pPr>
        <w:pStyle w:val="Rubrik2"/>
      </w:pPr>
      <w:bookmarkStart w:name="_Hlk84273133" w:id="23"/>
      <w:r w:rsidRPr="005E06EA">
        <w:lastRenderedPageBreak/>
        <w:t>Anslag 2:1 Arbetsmiljöverket</w:t>
      </w:r>
    </w:p>
    <w:bookmarkEnd w:id="23"/>
    <w:p w:rsidRPr="00217D17" w:rsidR="006C6979" w:rsidP="006F3247" w:rsidRDefault="006C6979" w14:paraId="00F70273" w14:textId="23EFEE5F">
      <w:pPr>
        <w:pStyle w:val="Normalutanindragellerluft"/>
      </w:pPr>
      <w:r w:rsidRPr="00217D17">
        <w:t xml:space="preserve">En bra arbetsmiljö är grundläggande för att fler människor ska få möjlighet att arbeta längre och utan risker för ohälsa. Det är positivt att regeringen har tagit till sig den kritik som </w:t>
      </w:r>
      <w:r w:rsidRPr="00217D17" w:rsidR="0048361D">
        <w:t xml:space="preserve">Moderaterna </w:t>
      </w:r>
      <w:r w:rsidRPr="00217D17">
        <w:t>under flera år har riktat mot den förda arbetsmiljöpolitiken. Det gäller särskilt arbetsmiljöproblemen inom offentlig sektor, där höga sjuktal bland personal i kvinnodominerade verksamheter som sjukvård, skola och omsorg visar på stora brister i arbetsmiljön och det förebyggande arbetsmiljöarbetet.</w:t>
      </w:r>
    </w:p>
    <w:p w:rsidRPr="00217D17" w:rsidR="006C6979" w:rsidP="006C6979" w:rsidRDefault="006C6979" w14:paraId="00F70274" w14:textId="30F03910">
      <w:r w:rsidRPr="00217D17">
        <w:t xml:space="preserve">Även om arbetsmiljön har förbättrats på många plan är det oroväckande att anmälningarna </w:t>
      </w:r>
      <w:r w:rsidR="0048361D">
        <w:t>om</w:t>
      </w:r>
      <w:r w:rsidRPr="00217D17">
        <w:t xml:space="preserve"> arbetssjukdomar bland kvinnor som orsakats av organisatoriska och sociala problem nu åter ökar enligt den senaste arbetsskadestatistiken. Dessa problem orsakar hälften av alla anmälda arbetssjukdomar bland kvinnor. En viktig orsak är utvecklingen inom kvinnodominerade branscher som vård och omsorg</w:t>
      </w:r>
      <w:r w:rsidRPr="00217D17" w:rsidR="006F3247">
        <w:t>.</w:t>
      </w:r>
    </w:p>
    <w:p w:rsidRPr="00217D17" w:rsidR="00AC22B8" w:rsidP="006C6979" w:rsidRDefault="00AC22B8" w14:paraId="00F70275" w14:textId="77777777">
      <w:r w:rsidRPr="00217D17">
        <w:t>Moderaterna anser att Arbetsmiljöverket har en central roll för att uppnå väl fungerande arbetsmiljöer på den svenska arbetsmarknaden</w:t>
      </w:r>
      <w:r w:rsidRPr="00217D17" w:rsidR="006C6979">
        <w:t xml:space="preserve"> och </w:t>
      </w:r>
      <w:r w:rsidRPr="00217D17">
        <w:t>vill se en översyn av myndighetens verksamhet för att ytterligare effektivisera dess arbete.</w:t>
      </w:r>
    </w:p>
    <w:p w:rsidRPr="005E06EA" w:rsidR="00AC7FDC" w:rsidP="00EB6365" w:rsidRDefault="006C6979" w14:paraId="00F70276" w14:textId="77777777">
      <w:r w:rsidRPr="00217D17">
        <w:t xml:space="preserve">Moderaterna har en högre ambition än regeringen vad gäller antalet inspektioner och </w:t>
      </w:r>
      <w:r w:rsidRPr="00217D17" w:rsidR="00AC7FDC">
        <w:t>ökar</w:t>
      </w:r>
      <w:r w:rsidRPr="00217D17">
        <w:t xml:space="preserve"> därför</w:t>
      </w:r>
      <w:r w:rsidRPr="00217D17" w:rsidR="00AC7FDC">
        <w:t xml:space="preserve"> anslaget med </w:t>
      </w:r>
      <w:bookmarkStart w:name="_Hlk84273148" w:id="24"/>
      <w:r w:rsidRPr="00217D17" w:rsidR="00C56C05">
        <w:t>2</w:t>
      </w:r>
      <w:r w:rsidRPr="00217D17" w:rsidR="00AC7FDC">
        <w:t>0 miljoner kronor 202</w:t>
      </w:r>
      <w:r w:rsidRPr="00217D17" w:rsidR="00F11FE8">
        <w:t>2</w:t>
      </w:r>
      <w:r w:rsidRPr="00217D17" w:rsidR="00C56C05">
        <w:t xml:space="preserve"> och</w:t>
      </w:r>
      <w:r w:rsidRPr="00217D17" w:rsidR="00AC7FDC">
        <w:t xml:space="preserve"> </w:t>
      </w:r>
      <w:r w:rsidRPr="00217D17" w:rsidR="00C56C05">
        <w:t>4</w:t>
      </w:r>
      <w:r w:rsidRPr="00217D17" w:rsidR="00AC7FDC">
        <w:t xml:space="preserve">0 miljoner kronor </w:t>
      </w:r>
      <w:r w:rsidRPr="00217D17" w:rsidR="00D059E5">
        <w:t>från och med</w:t>
      </w:r>
      <w:r w:rsidRPr="00217D17" w:rsidR="00AC7FDC">
        <w:t xml:space="preserve"> 202</w:t>
      </w:r>
      <w:r w:rsidRPr="00217D17" w:rsidR="00F11FE8">
        <w:t>3</w:t>
      </w:r>
      <w:bookmarkEnd w:id="24"/>
      <w:r w:rsidRPr="00217D17" w:rsidR="00AC7FDC">
        <w:t>.</w:t>
      </w:r>
    </w:p>
    <w:p w:rsidRPr="005E06EA" w:rsidR="00AC7FDC" w:rsidP="005E06EA" w:rsidRDefault="00AC7FDC" w14:paraId="00F70277" w14:textId="77777777">
      <w:pPr>
        <w:pStyle w:val="Rubrik2"/>
      </w:pPr>
      <w:r w:rsidRPr="005E06EA">
        <w:t>Anslag 2:5 Myndigheten för arbetsmiljökunskap</w:t>
      </w:r>
    </w:p>
    <w:p w:rsidRPr="00217D17" w:rsidR="00BB6339" w:rsidP="006F3247" w:rsidRDefault="00AC7FDC" w14:paraId="00F70278" w14:textId="77777777">
      <w:pPr>
        <w:pStyle w:val="Normalutanindragellerluft"/>
      </w:pPr>
      <w:bookmarkStart w:name="_Hlk84273161" w:id="25"/>
      <w:r w:rsidRPr="00217D17">
        <w:t>Moderaterna anser att Myndigheten för arbetsmiljökunskap bör läggas ner och upphöra som myndighet den 31 december 202</w:t>
      </w:r>
      <w:r w:rsidRPr="00217D17" w:rsidR="00F11FE8">
        <w:t>2</w:t>
      </w:r>
      <w:r w:rsidRPr="00217D17">
        <w:t xml:space="preserve">. Moderaterna minskar därför anslaget med </w:t>
      </w:r>
      <w:r w:rsidRPr="00217D17" w:rsidR="002B5280">
        <w:t>20</w:t>
      </w:r>
      <w:r w:rsidRPr="00217D17">
        <w:t xml:space="preserve"> miljoner kronor 202</w:t>
      </w:r>
      <w:r w:rsidRPr="00217D17" w:rsidR="00F11FE8">
        <w:t>2</w:t>
      </w:r>
      <w:r w:rsidRPr="00217D17">
        <w:t>, 39 miljoner kronor 202</w:t>
      </w:r>
      <w:r w:rsidRPr="00217D17" w:rsidR="00F11FE8">
        <w:t>3</w:t>
      </w:r>
      <w:r w:rsidRPr="00217D17">
        <w:t xml:space="preserve"> och 40 miljoner kronor 202</w:t>
      </w:r>
      <w:r w:rsidRPr="00217D17" w:rsidR="00F11FE8">
        <w:t>4</w:t>
      </w:r>
      <w:r w:rsidRPr="00217D17" w:rsidR="006B1FB1">
        <w:t>.</w:t>
      </w:r>
    </w:p>
    <w:bookmarkEnd w:displacedByCustomXml="next" w:id="25"/>
    <w:sdt>
      <w:sdtPr>
        <w:alias w:val="CC_Underskrifter"/>
        <w:tag w:val="CC_Underskrifter"/>
        <w:id w:val="583496634"/>
        <w:lock w:val="sdtContentLocked"/>
        <w:placeholder>
          <w:docPart w:val="8526AF89C8C34A0CB78BA4440C40CBF7"/>
        </w:placeholder>
      </w:sdtPr>
      <w:sdtEndPr/>
      <w:sdtContent>
        <w:p w:rsidR="00217D17" w:rsidP="00217D17" w:rsidRDefault="00217D17" w14:paraId="00F70279" w14:textId="77777777"/>
        <w:p w:rsidRPr="008E0FE2" w:rsidR="004801AC" w:rsidP="00217D17" w:rsidRDefault="000E6EFA" w14:paraId="00F7027A" w14:textId="77777777"/>
      </w:sdtContent>
    </w:sdt>
    <w:tbl>
      <w:tblPr>
        <w:tblW w:w="5000" w:type="pct"/>
        <w:tblLook w:val="04A0" w:firstRow="1" w:lastRow="0" w:firstColumn="1" w:lastColumn="0" w:noHBand="0" w:noVBand="1"/>
        <w:tblCaption w:val="underskrifter"/>
      </w:tblPr>
      <w:tblGrid>
        <w:gridCol w:w="4252"/>
        <w:gridCol w:w="4252"/>
      </w:tblGrid>
      <w:tr w:rsidR="00F31ECE" w14:paraId="46E61A11" w14:textId="77777777">
        <w:trPr>
          <w:cantSplit/>
        </w:trPr>
        <w:tc>
          <w:tcPr>
            <w:tcW w:w="50" w:type="pct"/>
            <w:vAlign w:val="bottom"/>
          </w:tcPr>
          <w:p w:rsidR="00F31ECE" w:rsidRDefault="0048361D" w14:paraId="0D9982DD" w14:textId="77777777">
            <w:pPr>
              <w:pStyle w:val="Underskrifter"/>
            </w:pPr>
            <w:r>
              <w:t>Mats Green (M)</w:t>
            </w:r>
          </w:p>
        </w:tc>
        <w:tc>
          <w:tcPr>
            <w:tcW w:w="50" w:type="pct"/>
            <w:vAlign w:val="bottom"/>
          </w:tcPr>
          <w:p w:rsidR="00F31ECE" w:rsidRDefault="00F31ECE" w14:paraId="553E022B" w14:textId="77777777">
            <w:pPr>
              <w:pStyle w:val="Underskrifter"/>
            </w:pPr>
          </w:p>
        </w:tc>
      </w:tr>
      <w:tr w:rsidR="00F31ECE" w14:paraId="002BAEAB" w14:textId="77777777">
        <w:trPr>
          <w:cantSplit/>
        </w:trPr>
        <w:tc>
          <w:tcPr>
            <w:tcW w:w="50" w:type="pct"/>
            <w:vAlign w:val="bottom"/>
          </w:tcPr>
          <w:p w:rsidR="00F31ECE" w:rsidRDefault="0048361D" w14:paraId="0482CDFA" w14:textId="77777777">
            <w:pPr>
              <w:pStyle w:val="Underskrifter"/>
              <w:spacing w:after="0"/>
            </w:pPr>
            <w:r>
              <w:t>Saila Quicklund (M)</w:t>
            </w:r>
          </w:p>
        </w:tc>
        <w:tc>
          <w:tcPr>
            <w:tcW w:w="50" w:type="pct"/>
            <w:vAlign w:val="bottom"/>
          </w:tcPr>
          <w:p w:rsidR="00F31ECE" w:rsidRDefault="0048361D" w14:paraId="2924B475" w14:textId="77777777">
            <w:pPr>
              <w:pStyle w:val="Underskrifter"/>
              <w:spacing w:after="0"/>
            </w:pPr>
            <w:r>
              <w:t>Josefin Malmqvist (M)</w:t>
            </w:r>
          </w:p>
        </w:tc>
      </w:tr>
      <w:tr w:rsidR="00F31ECE" w14:paraId="1251E9A2" w14:textId="77777777">
        <w:trPr>
          <w:cantSplit/>
        </w:trPr>
        <w:tc>
          <w:tcPr>
            <w:tcW w:w="50" w:type="pct"/>
            <w:vAlign w:val="bottom"/>
          </w:tcPr>
          <w:p w:rsidR="00F31ECE" w:rsidRDefault="0048361D" w14:paraId="26D89882" w14:textId="77777777">
            <w:pPr>
              <w:pStyle w:val="Underskrifter"/>
              <w:spacing w:after="0"/>
            </w:pPr>
            <w:r>
              <w:t>Ann-Sofie Lifvenhage (M)</w:t>
            </w:r>
          </w:p>
        </w:tc>
        <w:tc>
          <w:tcPr>
            <w:tcW w:w="50" w:type="pct"/>
            <w:vAlign w:val="bottom"/>
          </w:tcPr>
          <w:p w:rsidR="00F31ECE" w:rsidRDefault="00F31ECE" w14:paraId="5E5F8A85" w14:textId="77777777">
            <w:pPr>
              <w:pStyle w:val="Underskrifter"/>
            </w:pPr>
          </w:p>
        </w:tc>
      </w:tr>
    </w:tbl>
    <w:p w:rsidR="00F55463" w:rsidRDefault="00F55463" w14:paraId="00F70284" w14:textId="77777777"/>
    <w:sectPr w:rsidR="00F554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70286" w14:textId="77777777" w:rsidR="00BE75B2" w:rsidRDefault="00BE75B2" w:rsidP="000C1CAD">
      <w:pPr>
        <w:spacing w:line="240" w:lineRule="auto"/>
      </w:pPr>
      <w:r>
        <w:separator/>
      </w:r>
    </w:p>
  </w:endnote>
  <w:endnote w:type="continuationSeparator" w:id="0">
    <w:p w14:paraId="00F70287" w14:textId="77777777" w:rsidR="00BE75B2" w:rsidRDefault="00BE7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02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02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0295" w14:textId="77777777" w:rsidR="00262EA3" w:rsidRPr="00217D17" w:rsidRDefault="00262EA3" w:rsidP="00217D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70284" w14:textId="77777777" w:rsidR="00BE75B2" w:rsidRDefault="00BE75B2" w:rsidP="000C1CAD">
      <w:pPr>
        <w:spacing w:line="240" w:lineRule="auto"/>
      </w:pPr>
      <w:r>
        <w:separator/>
      </w:r>
    </w:p>
  </w:footnote>
  <w:footnote w:type="continuationSeparator" w:id="0">
    <w:p w14:paraId="00F70285" w14:textId="77777777" w:rsidR="00BE75B2" w:rsidRDefault="00BE75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02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F70296" wp14:editId="00F702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F7029A" w14:textId="77777777" w:rsidR="00262EA3" w:rsidRDefault="000E6EFA" w:rsidP="008103B5">
                          <w:pPr>
                            <w:jc w:val="right"/>
                          </w:pPr>
                          <w:sdt>
                            <w:sdtPr>
                              <w:alias w:val="CC_Noformat_Partikod"/>
                              <w:tag w:val="CC_Noformat_Partikod"/>
                              <w:id w:val="-53464382"/>
                              <w:placeholder>
                                <w:docPart w:val="5B955DC039CB48E29BAB60AC105A1788"/>
                              </w:placeholder>
                              <w:text/>
                            </w:sdtPr>
                            <w:sdtEndPr/>
                            <w:sdtContent>
                              <w:r w:rsidR="00BF17BC">
                                <w:t>M</w:t>
                              </w:r>
                            </w:sdtContent>
                          </w:sdt>
                          <w:sdt>
                            <w:sdtPr>
                              <w:alias w:val="CC_Noformat_Partinummer"/>
                              <w:tag w:val="CC_Noformat_Partinummer"/>
                              <w:id w:val="-1709555926"/>
                              <w:placeholder>
                                <w:docPart w:val="F376669CE5CC46048AFFF39E8DD942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F702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F7029A" w14:textId="77777777" w:rsidR="00262EA3" w:rsidRDefault="000E6EFA" w:rsidP="008103B5">
                    <w:pPr>
                      <w:jc w:val="right"/>
                    </w:pPr>
                    <w:sdt>
                      <w:sdtPr>
                        <w:alias w:val="CC_Noformat_Partikod"/>
                        <w:tag w:val="CC_Noformat_Partikod"/>
                        <w:id w:val="-53464382"/>
                        <w:placeholder>
                          <w:docPart w:val="5B955DC039CB48E29BAB60AC105A1788"/>
                        </w:placeholder>
                        <w:text/>
                      </w:sdtPr>
                      <w:sdtEndPr/>
                      <w:sdtContent>
                        <w:r w:rsidR="00BF17BC">
                          <w:t>M</w:t>
                        </w:r>
                      </w:sdtContent>
                    </w:sdt>
                    <w:sdt>
                      <w:sdtPr>
                        <w:alias w:val="CC_Noformat_Partinummer"/>
                        <w:tag w:val="CC_Noformat_Partinummer"/>
                        <w:id w:val="-1709555926"/>
                        <w:placeholder>
                          <w:docPart w:val="F376669CE5CC46048AFFF39E8DD942C2"/>
                        </w:placeholder>
                        <w:showingPlcHdr/>
                        <w:text/>
                      </w:sdtPr>
                      <w:sdtEndPr/>
                      <w:sdtContent>
                        <w:r w:rsidR="00262EA3">
                          <w:t xml:space="preserve"> </w:t>
                        </w:r>
                      </w:sdtContent>
                    </w:sdt>
                  </w:p>
                </w:txbxContent>
              </v:textbox>
              <w10:wrap anchorx="page"/>
            </v:shape>
          </w:pict>
        </mc:Fallback>
      </mc:AlternateContent>
    </w:r>
  </w:p>
  <w:p w14:paraId="00F702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028A" w14:textId="77777777" w:rsidR="00262EA3" w:rsidRDefault="00262EA3" w:rsidP="008563AC">
    <w:pPr>
      <w:jc w:val="right"/>
    </w:pPr>
  </w:p>
  <w:p w14:paraId="00F702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028E" w14:textId="77777777" w:rsidR="00262EA3" w:rsidRDefault="000E6E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F70298" wp14:editId="00F702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F7028F" w14:textId="77777777" w:rsidR="00262EA3" w:rsidRDefault="000E6EFA" w:rsidP="00A314CF">
    <w:pPr>
      <w:pStyle w:val="FSHNormal"/>
      <w:spacing w:before="40"/>
    </w:pPr>
    <w:sdt>
      <w:sdtPr>
        <w:alias w:val="CC_Noformat_Motionstyp"/>
        <w:tag w:val="CC_Noformat_Motionstyp"/>
        <w:id w:val="1162973129"/>
        <w:lock w:val="sdtContentLocked"/>
        <w15:appearance w15:val="hidden"/>
        <w:text/>
      </w:sdtPr>
      <w:sdtEndPr/>
      <w:sdtContent>
        <w:r w:rsidR="00122F17">
          <w:t>Kommittémotion</w:t>
        </w:r>
      </w:sdtContent>
    </w:sdt>
    <w:r w:rsidR="00821B36">
      <w:t xml:space="preserve"> </w:t>
    </w:r>
    <w:sdt>
      <w:sdtPr>
        <w:alias w:val="CC_Noformat_Partikod"/>
        <w:tag w:val="CC_Noformat_Partikod"/>
        <w:id w:val="1471015553"/>
        <w:text/>
      </w:sdtPr>
      <w:sdtEndPr/>
      <w:sdtContent>
        <w:r w:rsidR="00BF17BC">
          <w:t>M</w:t>
        </w:r>
      </w:sdtContent>
    </w:sdt>
    <w:sdt>
      <w:sdtPr>
        <w:alias w:val="CC_Noformat_Partinummer"/>
        <w:tag w:val="CC_Noformat_Partinummer"/>
        <w:id w:val="-2014525982"/>
        <w:placeholder>
          <w:docPart w:val="5A8A4E1BBCF2413487D4E8A16F9B8B48"/>
        </w:placeholder>
        <w:showingPlcHdr/>
        <w:text/>
      </w:sdtPr>
      <w:sdtEndPr/>
      <w:sdtContent>
        <w:r w:rsidR="00821B36">
          <w:t xml:space="preserve"> </w:t>
        </w:r>
      </w:sdtContent>
    </w:sdt>
  </w:p>
  <w:p w14:paraId="00F70290" w14:textId="77777777" w:rsidR="00262EA3" w:rsidRPr="008227B3" w:rsidRDefault="000E6E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F70291" w14:textId="77777777" w:rsidR="00262EA3" w:rsidRPr="008227B3" w:rsidRDefault="000E6E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2F17">
          <w:t>2021/22</w:t>
        </w:r>
      </w:sdtContent>
    </w:sdt>
    <w:sdt>
      <w:sdtPr>
        <w:rPr>
          <w:rStyle w:val="BeteckningChar"/>
        </w:rPr>
        <w:alias w:val="CC_Noformat_Partibet"/>
        <w:tag w:val="CC_Noformat_Partibet"/>
        <w:id w:val="405810658"/>
        <w:lock w:val="sdtContentLocked"/>
        <w:placeholder>
          <w:docPart w:val="A2A1D85939994243890116238F310783"/>
        </w:placeholder>
        <w:showingPlcHdr/>
        <w15:appearance w15:val="hidden"/>
        <w:text/>
      </w:sdtPr>
      <w:sdtEndPr>
        <w:rPr>
          <w:rStyle w:val="Rubrik1Char"/>
          <w:rFonts w:asciiTheme="majorHAnsi" w:hAnsiTheme="majorHAnsi"/>
          <w:sz w:val="38"/>
        </w:rPr>
      </w:sdtEndPr>
      <w:sdtContent>
        <w:r w:rsidR="00122F17">
          <w:t>:4036</w:t>
        </w:r>
      </w:sdtContent>
    </w:sdt>
  </w:p>
  <w:p w14:paraId="00F70292" w14:textId="77777777" w:rsidR="00262EA3" w:rsidRDefault="000E6EFA" w:rsidP="00E03A3D">
    <w:pPr>
      <w:pStyle w:val="Motionr"/>
    </w:pPr>
    <w:sdt>
      <w:sdtPr>
        <w:alias w:val="CC_Noformat_Avtext"/>
        <w:tag w:val="CC_Noformat_Avtext"/>
        <w:id w:val="-2020768203"/>
        <w:lock w:val="sdtContentLocked"/>
        <w15:appearance w15:val="hidden"/>
        <w:text/>
      </w:sdtPr>
      <w:sdtEndPr/>
      <w:sdtContent>
        <w:r w:rsidR="00122F17">
          <w:t>av Mats Green m.fl. (M)</w:t>
        </w:r>
      </w:sdtContent>
    </w:sdt>
  </w:p>
  <w:sdt>
    <w:sdtPr>
      <w:alias w:val="CC_Noformat_Rubtext"/>
      <w:tag w:val="CC_Noformat_Rubtext"/>
      <w:id w:val="-218060500"/>
      <w:lock w:val="sdtLocked"/>
      <w:text/>
    </w:sdtPr>
    <w:sdtEndPr/>
    <w:sdtContent>
      <w:p w14:paraId="00F70293" w14:textId="77777777" w:rsidR="00262EA3" w:rsidRDefault="00BF17BC"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00F702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982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36B9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32B7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7A02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46CB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A695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E0AC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0E2A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BC0F47"/>
    <w:multiLevelType w:val="hybridMultilevel"/>
    <w:tmpl w:val="C67278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1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6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4E7"/>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863"/>
    <w:rsid w:val="00093F48"/>
    <w:rsid w:val="0009440B"/>
    <w:rsid w:val="00094A50"/>
    <w:rsid w:val="00094A68"/>
    <w:rsid w:val="00094AC0"/>
    <w:rsid w:val="00094BFD"/>
    <w:rsid w:val="000953C2"/>
    <w:rsid w:val="0009550E"/>
    <w:rsid w:val="00095B69"/>
    <w:rsid w:val="0009657E"/>
    <w:rsid w:val="000A06E9"/>
    <w:rsid w:val="000A1014"/>
    <w:rsid w:val="000A19A5"/>
    <w:rsid w:val="000A1D1D"/>
    <w:rsid w:val="000A1D7A"/>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249"/>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EFA"/>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167"/>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50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F17"/>
    <w:rsid w:val="0012443D"/>
    <w:rsid w:val="00124543"/>
    <w:rsid w:val="001247ED"/>
    <w:rsid w:val="00124ACE"/>
    <w:rsid w:val="00124ED7"/>
    <w:rsid w:val="00130490"/>
    <w:rsid w:val="00130FEC"/>
    <w:rsid w:val="00131549"/>
    <w:rsid w:val="001332AB"/>
    <w:rsid w:val="00133BE2"/>
    <w:rsid w:val="0013458A"/>
    <w:rsid w:val="001354CF"/>
    <w:rsid w:val="0013597D"/>
    <w:rsid w:val="00135A22"/>
    <w:rsid w:val="00135E5D"/>
    <w:rsid w:val="001364A1"/>
    <w:rsid w:val="00136BC5"/>
    <w:rsid w:val="0013783E"/>
    <w:rsid w:val="00137D27"/>
    <w:rsid w:val="00137DC4"/>
    <w:rsid w:val="00137E1A"/>
    <w:rsid w:val="00140735"/>
    <w:rsid w:val="00140AEC"/>
    <w:rsid w:val="00140AFA"/>
    <w:rsid w:val="0014158E"/>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7A"/>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F48"/>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050"/>
    <w:rsid w:val="001E5F7F"/>
    <w:rsid w:val="001E6C8B"/>
    <w:rsid w:val="001E6F3A"/>
    <w:rsid w:val="001E723D"/>
    <w:rsid w:val="001F0615"/>
    <w:rsid w:val="001F082B"/>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17"/>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3F8E"/>
    <w:rsid w:val="002140EF"/>
    <w:rsid w:val="002141AE"/>
    <w:rsid w:val="00214FC4"/>
    <w:rsid w:val="00215274"/>
    <w:rsid w:val="00215432"/>
    <w:rsid w:val="00215AD1"/>
    <w:rsid w:val="00215B12"/>
    <w:rsid w:val="00215FE8"/>
    <w:rsid w:val="00216208"/>
    <w:rsid w:val="002166EB"/>
    <w:rsid w:val="00216C56"/>
    <w:rsid w:val="002175A5"/>
    <w:rsid w:val="00217A05"/>
    <w:rsid w:val="00217D17"/>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E4"/>
    <w:rsid w:val="00254E5A"/>
    <w:rsid w:val="0025501B"/>
    <w:rsid w:val="002551EA"/>
    <w:rsid w:val="00256DC1"/>
    <w:rsid w:val="00256E82"/>
    <w:rsid w:val="00257E6C"/>
    <w:rsid w:val="00257F10"/>
    <w:rsid w:val="0026051F"/>
    <w:rsid w:val="00260671"/>
    <w:rsid w:val="00260A22"/>
    <w:rsid w:val="00260A58"/>
    <w:rsid w:val="00260A63"/>
    <w:rsid w:val="0026112F"/>
    <w:rsid w:val="002611B9"/>
    <w:rsid w:val="002618F3"/>
    <w:rsid w:val="00261988"/>
    <w:rsid w:val="002623C7"/>
    <w:rsid w:val="002629DF"/>
    <w:rsid w:val="00262A0C"/>
    <w:rsid w:val="00262EA3"/>
    <w:rsid w:val="002633CE"/>
    <w:rsid w:val="00263613"/>
    <w:rsid w:val="00263A75"/>
    <w:rsid w:val="00263B31"/>
    <w:rsid w:val="00263CFF"/>
    <w:rsid w:val="002643C2"/>
    <w:rsid w:val="0026451C"/>
    <w:rsid w:val="00264811"/>
    <w:rsid w:val="0026516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C9D"/>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371"/>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28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FD0"/>
    <w:rsid w:val="002C6280"/>
    <w:rsid w:val="002C686F"/>
    <w:rsid w:val="002C6A56"/>
    <w:rsid w:val="002C740B"/>
    <w:rsid w:val="002C7993"/>
    <w:rsid w:val="002C7CA4"/>
    <w:rsid w:val="002D0111"/>
    <w:rsid w:val="002D01CA"/>
    <w:rsid w:val="002D0D6C"/>
    <w:rsid w:val="002D14A2"/>
    <w:rsid w:val="002D1779"/>
    <w:rsid w:val="002D280F"/>
    <w:rsid w:val="002D2A33"/>
    <w:rsid w:val="002D35E1"/>
    <w:rsid w:val="002D4C1F"/>
    <w:rsid w:val="002D5149"/>
    <w:rsid w:val="002D5CED"/>
    <w:rsid w:val="002D5F1C"/>
    <w:rsid w:val="002D61FA"/>
    <w:rsid w:val="002D63F1"/>
    <w:rsid w:val="002D64BA"/>
    <w:rsid w:val="002D6565"/>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595"/>
    <w:rsid w:val="002F07FD"/>
    <w:rsid w:val="002F2617"/>
    <w:rsid w:val="002F295A"/>
    <w:rsid w:val="002F298C"/>
    <w:rsid w:val="002F2F9E"/>
    <w:rsid w:val="002F3291"/>
    <w:rsid w:val="002F3404"/>
    <w:rsid w:val="002F3D93"/>
    <w:rsid w:val="002F4358"/>
    <w:rsid w:val="002F4437"/>
    <w:rsid w:val="002F4843"/>
    <w:rsid w:val="002F60C4"/>
    <w:rsid w:val="002F6E41"/>
    <w:rsid w:val="0030066B"/>
    <w:rsid w:val="003010E0"/>
    <w:rsid w:val="003032C9"/>
    <w:rsid w:val="00303C09"/>
    <w:rsid w:val="0030446D"/>
    <w:rsid w:val="00304E25"/>
    <w:rsid w:val="0030531E"/>
    <w:rsid w:val="003053E0"/>
    <w:rsid w:val="0030562F"/>
    <w:rsid w:val="0030602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44E"/>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446"/>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66F"/>
    <w:rsid w:val="00355B35"/>
    <w:rsid w:val="00355E57"/>
    <w:rsid w:val="00357325"/>
    <w:rsid w:val="00357D93"/>
    <w:rsid w:val="00360E21"/>
    <w:rsid w:val="0036177A"/>
    <w:rsid w:val="00361F52"/>
    <w:rsid w:val="003628E9"/>
    <w:rsid w:val="00362C00"/>
    <w:rsid w:val="00363439"/>
    <w:rsid w:val="0036465C"/>
    <w:rsid w:val="00365A6C"/>
    <w:rsid w:val="00365CB8"/>
    <w:rsid w:val="00365ED9"/>
    <w:rsid w:val="00366306"/>
    <w:rsid w:val="00370C71"/>
    <w:rsid w:val="003711D4"/>
    <w:rsid w:val="0037271B"/>
    <w:rsid w:val="00374408"/>
    <w:rsid w:val="003745D6"/>
    <w:rsid w:val="003756B0"/>
    <w:rsid w:val="0037649D"/>
    <w:rsid w:val="00376A32"/>
    <w:rsid w:val="003771F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0B"/>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D13"/>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BAF"/>
    <w:rsid w:val="003C4DA1"/>
    <w:rsid w:val="003C535B"/>
    <w:rsid w:val="003C6151"/>
    <w:rsid w:val="003C7235"/>
    <w:rsid w:val="003C72A0"/>
    <w:rsid w:val="003C77FA"/>
    <w:rsid w:val="003D0371"/>
    <w:rsid w:val="003D0BF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02"/>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51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604"/>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28B"/>
    <w:rsid w:val="00461517"/>
    <w:rsid w:val="004615F9"/>
    <w:rsid w:val="004617EB"/>
    <w:rsid w:val="004626A7"/>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D8"/>
    <w:rsid w:val="004749E0"/>
    <w:rsid w:val="0047554D"/>
    <w:rsid w:val="004758BF"/>
    <w:rsid w:val="00476A7B"/>
    <w:rsid w:val="00476CDA"/>
    <w:rsid w:val="00477162"/>
    <w:rsid w:val="004774BF"/>
    <w:rsid w:val="004801AC"/>
    <w:rsid w:val="00480455"/>
    <w:rsid w:val="00480957"/>
    <w:rsid w:val="00480D74"/>
    <w:rsid w:val="0048122C"/>
    <w:rsid w:val="004822AA"/>
    <w:rsid w:val="0048361D"/>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CCA"/>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3FB"/>
    <w:rsid w:val="004C5B7D"/>
    <w:rsid w:val="004C5B93"/>
    <w:rsid w:val="004C65F5"/>
    <w:rsid w:val="004C6AA7"/>
    <w:rsid w:val="004C6CF3"/>
    <w:rsid w:val="004C6EC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4C6"/>
    <w:rsid w:val="004D6C6B"/>
    <w:rsid w:val="004D71B8"/>
    <w:rsid w:val="004D7FE2"/>
    <w:rsid w:val="004E00A1"/>
    <w:rsid w:val="004E05F8"/>
    <w:rsid w:val="004E1287"/>
    <w:rsid w:val="004E1445"/>
    <w:rsid w:val="004E1564"/>
    <w:rsid w:val="004E1B8C"/>
    <w:rsid w:val="004E1DB8"/>
    <w:rsid w:val="004E46C6"/>
    <w:rsid w:val="004E5125"/>
    <w:rsid w:val="004E51DD"/>
    <w:rsid w:val="004E556C"/>
    <w:rsid w:val="004E5DB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B8E"/>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F9B"/>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774"/>
    <w:rsid w:val="00576F35"/>
    <w:rsid w:val="0057722E"/>
    <w:rsid w:val="0058081B"/>
    <w:rsid w:val="0058153A"/>
    <w:rsid w:val="005828F4"/>
    <w:rsid w:val="00583300"/>
    <w:rsid w:val="0058476E"/>
    <w:rsid w:val="00584EB4"/>
    <w:rsid w:val="00585C22"/>
    <w:rsid w:val="00585D07"/>
    <w:rsid w:val="00585FD1"/>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4C"/>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05"/>
    <w:rsid w:val="005D6A9E"/>
    <w:rsid w:val="005D6B44"/>
    <w:rsid w:val="005D6E77"/>
    <w:rsid w:val="005D7058"/>
    <w:rsid w:val="005D78C0"/>
    <w:rsid w:val="005E00CF"/>
    <w:rsid w:val="005E06EA"/>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2D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EA"/>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4A"/>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D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E3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9F0"/>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537"/>
    <w:rsid w:val="006A2606"/>
    <w:rsid w:val="006A42AF"/>
    <w:rsid w:val="006A46A8"/>
    <w:rsid w:val="006A5135"/>
    <w:rsid w:val="006A55E1"/>
    <w:rsid w:val="006A5CAE"/>
    <w:rsid w:val="006A6205"/>
    <w:rsid w:val="006A64C1"/>
    <w:rsid w:val="006A6D09"/>
    <w:rsid w:val="006A7198"/>
    <w:rsid w:val="006A7E51"/>
    <w:rsid w:val="006B00CE"/>
    <w:rsid w:val="006B0420"/>
    <w:rsid w:val="006B0601"/>
    <w:rsid w:val="006B1FB1"/>
    <w:rsid w:val="006B2851"/>
    <w:rsid w:val="006B2ADF"/>
    <w:rsid w:val="006B35C4"/>
    <w:rsid w:val="006B3C99"/>
    <w:rsid w:val="006B3D40"/>
    <w:rsid w:val="006B4E46"/>
    <w:rsid w:val="006B4FF2"/>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979"/>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0A"/>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24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8C2"/>
    <w:rsid w:val="007247E3"/>
    <w:rsid w:val="00724B9A"/>
    <w:rsid w:val="00724C96"/>
    <w:rsid w:val="00724FCF"/>
    <w:rsid w:val="00725B6E"/>
    <w:rsid w:val="00726E82"/>
    <w:rsid w:val="0072710A"/>
    <w:rsid w:val="00727716"/>
    <w:rsid w:val="0073008F"/>
    <w:rsid w:val="00731450"/>
    <w:rsid w:val="007315F1"/>
    <w:rsid w:val="007316F8"/>
    <w:rsid w:val="00731BE4"/>
    <w:rsid w:val="00731C66"/>
    <w:rsid w:val="0073211E"/>
    <w:rsid w:val="007321D9"/>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CA"/>
    <w:rsid w:val="00745FD7"/>
    <w:rsid w:val="007461FB"/>
    <w:rsid w:val="00746257"/>
    <w:rsid w:val="00746376"/>
    <w:rsid w:val="007473FA"/>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7A1"/>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C79"/>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510"/>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B0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15"/>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380"/>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674"/>
    <w:rsid w:val="00874A67"/>
    <w:rsid w:val="0087557D"/>
    <w:rsid w:val="008759D3"/>
    <w:rsid w:val="00875D1B"/>
    <w:rsid w:val="00875E3F"/>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7E7"/>
    <w:rsid w:val="00891A8C"/>
    <w:rsid w:val="00891C99"/>
    <w:rsid w:val="00893628"/>
    <w:rsid w:val="00894507"/>
    <w:rsid w:val="008952CB"/>
    <w:rsid w:val="00895D73"/>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D8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C5E"/>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5BE"/>
    <w:rsid w:val="008F1B9D"/>
    <w:rsid w:val="008F229B"/>
    <w:rsid w:val="008F22EE"/>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4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9D2"/>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57F"/>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6CF"/>
    <w:rsid w:val="00934D3D"/>
    <w:rsid w:val="009351A2"/>
    <w:rsid w:val="0093543F"/>
    <w:rsid w:val="009356D5"/>
    <w:rsid w:val="009369F5"/>
    <w:rsid w:val="00936C98"/>
    <w:rsid w:val="00937158"/>
    <w:rsid w:val="00937358"/>
    <w:rsid w:val="0093771B"/>
    <w:rsid w:val="009377A8"/>
    <w:rsid w:val="00937E97"/>
    <w:rsid w:val="009403FD"/>
    <w:rsid w:val="00940B78"/>
    <w:rsid w:val="00940E0C"/>
    <w:rsid w:val="00941044"/>
    <w:rsid w:val="00941977"/>
    <w:rsid w:val="00941D55"/>
    <w:rsid w:val="009425B0"/>
    <w:rsid w:val="00942AA1"/>
    <w:rsid w:val="00942C93"/>
    <w:rsid w:val="009433A8"/>
    <w:rsid w:val="0094364F"/>
    <w:rsid w:val="00943898"/>
    <w:rsid w:val="00943CB4"/>
    <w:rsid w:val="00943FEE"/>
    <w:rsid w:val="009448AB"/>
    <w:rsid w:val="00945F56"/>
    <w:rsid w:val="0094627B"/>
    <w:rsid w:val="00946EDD"/>
    <w:rsid w:val="009472F6"/>
    <w:rsid w:val="00950317"/>
    <w:rsid w:val="0095097F"/>
    <w:rsid w:val="00951B93"/>
    <w:rsid w:val="00951BC7"/>
    <w:rsid w:val="00951E4D"/>
    <w:rsid w:val="009522B7"/>
    <w:rsid w:val="009527EA"/>
    <w:rsid w:val="00952AE5"/>
    <w:rsid w:val="0095412E"/>
    <w:rsid w:val="00954203"/>
    <w:rsid w:val="00954D67"/>
    <w:rsid w:val="00955C5A"/>
    <w:rsid w:val="00955D20"/>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49"/>
    <w:rsid w:val="0097703A"/>
    <w:rsid w:val="00977E01"/>
    <w:rsid w:val="009806B2"/>
    <w:rsid w:val="00980BA4"/>
    <w:rsid w:val="0098142A"/>
    <w:rsid w:val="009818AD"/>
    <w:rsid w:val="00981A13"/>
    <w:rsid w:val="00982399"/>
    <w:rsid w:val="0098267A"/>
    <w:rsid w:val="0098312F"/>
    <w:rsid w:val="0098383F"/>
    <w:rsid w:val="00983AC8"/>
    <w:rsid w:val="009841A7"/>
    <w:rsid w:val="00984464"/>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F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C7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0F"/>
    <w:rsid w:val="009E5F5B"/>
    <w:rsid w:val="009E67EF"/>
    <w:rsid w:val="009E78CF"/>
    <w:rsid w:val="009F1108"/>
    <w:rsid w:val="009F1167"/>
    <w:rsid w:val="009F1AD3"/>
    <w:rsid w:val="009F1C90"/>
    <w:rsid w:val="009F1CBE"/>
    <w:rsid w:val="009F265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6C4"/>
    <w:rsid w:val="00A02C00"/>
    <w:rsid w:val="00A031DC"/>
    <w:rsid w:val="00A033BB"/>
    <w:rsid w:val="00A03718"/>
    <w:rsid w:val="00A03952"/>
    <w:rsid w:val="00A03BC8"/>
    <w:rsid w:val="00A0463D"/>
    <w:rsid w:val="00A05703"/>
    <w:rsid w:val="00A060A0"/>
    <w:rsid w:val="00A060B6"/>
    <w:rsid w:val="00A0616C"/>
    <w:rsid w:val="00A0652D"/>
    <w:rsid w:val="00A06B34"/>
    <w:rsid w:val="00A07879"/>
    <w:rsid w:val="00A07DB9"/>
    <w:rsid w:val="00A07EE0"/>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EE"/>
    <w:rsid w:val="00AA2DC2"/>
    <w:rsid w:val="00AA362D"/>
    <w:rsid w:val="00AA37DD"/>
    <w:rsid w:val="00AA4431"/>
    <w:rsid w:val="00AA4635"/>
    <w:rsid w:val="00AA61C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2B8"/>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DC"/>
    <w:rsid w:val="00AD076C"/>
    <w:rsid w:val="00AD09A8"/>
    <w:rsid w:val="00AD25FA"/>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F19"/>
    <w:rsid w:val="00B133E6"/>
    <w:rsid w:val="00B142B9"/>
    <w:rsid w:val="00B14ECC"/>
    <w:rsid w:val="00B14F2A"/>
    <w:rsid w:val="00B14FAF"/>
    <w:rsid w:val="00B1540A"/>
    <w:rsid w:val="00B15547"/>
    <w:rsid w:val="00B15674"/>
    <w:rsid w:val="00B15D7C"/>
    <w:rsid w:val="00B16FF4"/>
    <w:rsid w:val="00B17395"/>
    <w:rsid w:val="00B1799A"/>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5D8"/>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EB8"/>
    <w:rsid w:val="00B40FC6"/>
    <w:rsid w:val="00B410F6"/>
    <w:rsid w:val="00B41142"/>
    <w:rsid w:val="00B41175"/>
    <w:rsid w:val="00B4168B"/>
    <w:rsid w:val="00B42EC0"/>
    <w:rsid w:val="00B432C4"/>
    <w:rsid w:val="00B4431E"/>
    <w:rsid w:val="00B44FAB"/>
    <w:rsid w:val="00B44FDF"/>
    <w:rsid w:val="00B45E15"/>
    <w:rsid w:val="00B46973"/>
    <w:rsid w:val="00B46A70"/>
    <w:rsid w:val="00B46AB9"/>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9F"/>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08"/>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EEC"/>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41F"/>
    <w:rsid w:val="00BC0643"/>
    <w:rsid w:val="00BC13C7"/>
    <w:rsid w:val="00BC1593"/>
    <w:rsid w:val="00BC1A66"/>
    <w:rsid w:val="00BC1BD1"/>
    <w:rsid w:val="00BC1DEA"/>
    <w:rsid w:val="00BC2160"/>
    <w:rsid w:val="00BC2218"/>
    <w:rsid w:val="00BC22CC"/>
    <w:rsid w:val="00BC2F1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6C9"/>
    <w:rsid w:val="00BE6E5C"/>
    <w:rsid w:val="00BE714A"/>
    <w:rsid w:val="00BE75A8"/>
    <w:rsid w:val="00BE75B2"/>
    <w:rsid w:val="00BF01BE"/>
    <w:rsid w:val="00BF01CE"/>
    <w:rsid w:val="00BF1375"/>
    <w:rsid w:val="00BF14D4"/>
    <w:rsid w:val="00BF17BC"/>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C05"/>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60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435"/>
    <w:rsid w:val="00C93952"/>
    <w:rsid w:val="00C9395F"/>
    <w:rsid w:val="00C93DCF"/>
    <w:rsid w:val="00C94BB4"/>
    <w:rsid w:val="00C94BB9"/>
    <w:rsid w:val="00C94ECC"/>
    <w:rsid w:val="00C9501F"/>
    <w:rsid w:val="00C9507F"/>
    <w:rsid w:val="00C955CA"/>
    <w:rsid w:val="00C95B48"/>
    <w:rsid w:val="00C9638D"/>
    <w:rsid w:val="00C96F9D"/>
    <w:rsid w:val="00C972DE"/>
    <w:rsid w:val="00C973DC"/>
    <w:rsid w:val="00C97C60"/>
    <w:rsid w:val="00C97D3E"/>
    <w:rsid w:val="00CA08AA"/>
    <w:rsid w:val="00CA0D85"/>
    <w:rsid w:val="00CA0EF3"/>
    <w:rsid w:val="00CA14DD"/>
    <w:rsid w:val="00CA19F8"/>
    <w:rsid w:val="00CA1D2C"/>
    <w:rsid w:val="00CA297D"/>
    <w:rsid w:val="00CA38AD"/>
    <w:rsid w:val="00CA3ED1"/>
    <w:rsid w:val="00CA46C4"/>
    <w:rsid w:val="00CA4E19"/>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4F74"/>
    <w:rsid w:val="00CB5655"/>
    <w:rsid w:val="00CB5C69"/>
    <w:rsid w:val="00CB6984"/>
    <w:rsid w:val="00CB6B0C"/>
    <w:rsid w:val="00CB6C04"/>
    <w:rsid w:val="00CC11BF"/>
    <w:rsid w:val="00CC12A8"/>
    <w:rsid w:val="00CC1D33"/>
    <w:rsid w:val="00CC2058"/>
    <w:rsid w:val="00CC24B9"/>
    <w:rsid w:val="00CC2600"/>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1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F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9E5"/>
    <w:rsid w:val="00D05CA6"/>
    <w:rsid w:val="00D0705A"/>
    <w:rsid w:val="00D0725D"/>
    <w:rsid w:val="00D101A5"/>
    <w:rsid w:val="00D10C57"/>
    <w:rsid w:val="00D12A28"/>
    <w:rsid w:val="00D12A78"/>
    <w:rsid w:val="00D12B31"/>
    <w:rsid w:val="00D131C0"/>
    <w:rsid w:val="00D15504"/>
    <w:rsid w:val="00D15950"/>
    <w:rsid w:val="00D15F28"/>
    <w:rsid w:val="00D164C8"/>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FD"/>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82D"/>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34"/>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050"/>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EBE"/>
    <w:rsid w:val="00DC3CAB"/>
    <w:rsid w:val="00DC3EF5"/>
    <w:rsid w:val="00DC4DA7"/>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3C"/>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985"/>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54"/>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6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365"/>
    <w:rsid w:val="00EB6481"/>
    <w:rsid w:val="00EB6560"/>
    <w:rsid w:val="00EB65AC"/>
    <w:rsid w:val="00EB66F4"/>
    <w:rsid w:val="00EB6D49"/>
    <w:rsid w:val="00EB72C8"/>
    <w:rsid w:val="00EB7B92"/>
    <w:rsid w:val="00EB7D4A"/>
    <w:rsid w:val="00EC08F7"/>
    <w:rsid w:val="00EC0D1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3A6"/>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C5"/>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BE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FE8"/>
    <w:rsid w:val="00F121D8"/>
    <w:rsid w:val="00F12637"/>
    <w:rsid w:val="00F1322C"/>
    <w:rsid w:val="00F13A41"/>
    <w:rsid w:val="00F142B8"/>
    <w:rsid w:val="00F14BE6"/>
    <w:rsid w:val="00F16504"/>
    <w:rsid w:val="00F1783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CE"/>
    <w:rsid w:val="00F31ED9"/>
    <w:rsid w:val="00F32280"/>
    <w:rsid w:val="00F32615"/>
    <w:rsid w:val="00F32A43"/>
    <w:rsid w:val="00F33284"/>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35D"/>
    <w:rsid w:val="00F46AF1"/>
    <w:rsid w:val="00F46C6E"/>
    <w:rsid w:val="00F46D1E"/>
    <w:rsid w:val="00F47A22"/>
    <w:rsid w:val="00F506CD"/>
    <w:rsid w:val="00F51331"/>
    <w:rsid w:val="00F5224A"/>
    <w:rsid w:val="00F531AB"/>
    <w:rsid w:val="00F538D9"/>
    <w:rsid w:val="00F55331"/>
    <w:rsid w:val="00F55463"/>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133"/>
    <w:rsid w:val="00F83BAB"/>
    <w:rsid w:val="00F841E1"/>
    <w:rsid w:val="00F84A98"/>
    <w:rsid w:val="00F84AF1"/>
    <w:rsid w:val="00F8508C"/>
    <w:rsid w:val="00F8590E"/>
    <w:rsid w:val="00F85945"/>
    <w:rsid w:val="00F85F2A"/>
    <w:rsid w:val="00F864BA"/>
    <w:rsid w:val="00F86BA9"/>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2BD"/>
    <w:rsid w:val="00FB34C5"/>
    <w:rsid w:val="00FB35F0"/>
    <w:rsid w:val="00FB399F"/>
    <w:rsid w:val="00FB4560"/>
    <w:rsid w:val="00FB4E7B"/>
    <w:rsid w:val="00FB610C"/>
    <w:rsid w:val="00FB63BB"/>
    <w:rsid w:val="00FB6773"/>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6CF"/>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0F7016E"/>
  <w15:chartTrackingRefBased/>
  <w15:docId w15:val="{F0F5602F-914F-403F-AF3B-9F543AB2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4795">
      <w:bodyDiv w:val="1"/>
      <w:marLeft w:val="0"/>
      <w:marRight w:val="0"/>
      <w:marTop w:val="0"/>
      <w:marBottom w:val="0"/>
      <w:divBdr>
        <w:top w:val="none" w:sz="0" w:space="0" w:color="auto"/>
        <w:left w:val="none" w:sz="0" w:space="0" w:color="auto"/>
        <w:bottom w:val="none" w:sz="0" w:space="0" w:color="auto"/>
        <w:right w:val="none" w:sz="0" w:space="0" w:color="auto"/>
      </w:divBdr>
    </w:div>
    <w:div w:id="354812115">
      <w:bodyDiv w:val="1"/>
      <w:marLeft w:val="0"/>
      <w:marRight w:val="0"/>
      <w:marTop w:val="0"/>
      <w:marBottom w:val="0"/>
      <w:divBdr>
        <w:top w:val="none" w:sz="0" w:space="0" w:color="auto"/>
        <w:left w:val="none" w:sz="0" w:space="0" w:color="auto"/>
        <w:bottom w:val="none" w:sz="0" w:space="0" w:color="auto"/>
        <w:right w:val="none" w:sz="0" w:space="0" w:color="auto"/>
      </w:divBdr>
      <w:divsChild>
        <w:div w:id="920481497">
          <w:marLeft w:val="0"/>
          <w:marRight w:val="0"/>
          <w:marTop w:val="0"/>
          <w:marBottom w:val="0"/>
          <w:divBdr>
            <w:top w:val="none" w:sz="0" w:space="0" w:color="auto"/>
            <w:left w:val="none" w:sz="0" w:space="0" w:color="auto"/>
            <w:bottom w:val="none" w:sz="0" w:space="0" w:color="auto"/>
            <w:right w:val="none" w:sz="0" w:space="0" w:color="auto"/>
          </w:divBdr>
        </w:div>
        <w:div w:id="902330287">
          <w:marLeft w:val="0"/>
          <w:marRight w:val="0"/>
          <w:marTop w:val="0"/>
          <w:marBottom w:val="0"/>
          <w:divBdr>
            <w:top w:val="none" w:sz="0" w:space="0" w:color="auto"/>
            <w:left w:val="none" w:sz="0" w:space="0" w:color="auto"/>
            <w:bottom w:val="none" w:sz="0" w:space="0" w:color="auto"/>
            <w:right w:val="none" w:sz="0" w:space="0" w:color="auto"/>
          </w:divBdr>
        </w:div>
        <w:div w:id="704256015">
          <w:marLeft w:val="0"/>
          <w:marRight w:val="0"/>
          <w:marTop w:val="0"/>
          <w:marBottom w:val="0"/>
          <w:divBdr>
            <w:top w:val="none" w:sz="0" w:space="0" w:color="auto"/>
            <w:left w:val="none" w:sz="0" w:space="0" w:color="auto"/>
            <w:bottom w:val="none" w:sz="0" w:space="0" w:color="auto"/>
            <w:right w:val="none" w:sz="0" w:space="0" w:color="auto"/>
          </w:divBdr>
        </w:div>
      </w:divsChild>
    </w:div>
    <w:div w:id="43046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6E0DDE4ED24FF9AE4576F266F7B2DC"/>
        <w:category>
          <w:name w:val="Allmänt"/>
          <w:gallery w:val="placeholder"/>
        </w:category>
        <w:types>
          <w:type w:val="bbPlcHdr"/>
        </w:types>
        <w:behaviors>
          <w:behavior w:val="content"/>
        </w:behaviors>
        <w:guid w:val="{6ED2B291-124E-485C-A02D-49755F453CCE}"/>
      </w:docPartPr>
      <w:docPartBody>
        <w:p w:rsidR="00315A51" w:rsidRDefault="00FE44AB">
          <w:pPr>
            <w:pStyle w:val="D16E0DDE4ED24FF9AE4576F266F7B2DC"/>
          </w:pPr>
          <w:r w:rsidRPr="005A0A93">
            <w:rPr>
              <w:rStyle w:val="Platshllartext"/>
            </w:rPr>
            <w:t>Förslag till riksdagsbeslut</w:t>
          </w:r>
        </w:p>
      </w:docPartBody>
    </w:docPart>
    <w:docPart>
      <w:docPartPr>
        <w:name w:val="5B955DC039CB48E29BAB60AC105A1788"/>
        <w:category>
          <w:name w:val="Allmänt"/>
          <w:gallery w:val="placeholder"/>
        </w:category>
        <w:types>
          <w:type w:val="bbPlcHdr"/>
        </w:types>
        <w:behaviors>
          <w:behavior w:val="content"/>
        </w:behaviors>
        <w:guid w:val="{E09B76F3-7830-4355-A87A-654A1AB55E0B}"/>
      </w:docPartPr>
      <w:docPartBody>
        <w:p w:rsidR="00315A51" w:rsidRDefault="00FE44AB">
          <w:pPr>
            <w:pStyle w:val="5B955DC039CB48E29BAB60AC105A1788"/>
          </w:pPr>
          <w:r>
            <w:rPr>
              <w:rStyle w:val="Platshllartext"/>
            </w:rPr>
            <w:t xml:space="preserve"> </w:t>
          </w:r>
        </w:p>
      </w:docPartBody>
    </w:docPart>
    <w:docPart>
      <w:docPartPr>
        <w:name w:val="F376669CE5CC46048AFFF39E8DD942C2"/>
        <w:category>
          <w:name w:val="Allmänt"/>
          <w:gallery w:val="placeholder"/>
        </w:category>
        <w:types>
          <w:type w:val="bbPlcHdr"/>
        </w:types>
        <w:behaviors>
          <w:behavior w:val="content"/>
        </w:behaviors>
        <w:guid w:val="{E90259EB-465E-46BF-9786-22DAD9A7101B}"/>
      </w:docPartPr>
      <w:docPartBody>
        <w:p w:rsidR="00315A51" w:rsidRDefault="0023368F">
          <w:pPr>
            <w:pStyle w:val="F376669CE5CC46048AFFF39E8DD942C2"/>
          </w:pPr>
          <w:r>
            <w:t xml:space="preserve"> </w:t>
          </w:r>
        </w:p>
      </w:docPartBody>
    </w:docPart>
    <w:docPart>
      <w:docPartPr>
        <w:name w:val="8526AF89C8C34A0CB78BA4440C40CBF7"/>
        <w:category>
          <w:name w:val="Allmänt"/>
          <w:gallery w:val="placeholder"/>
        </w:category>
        <w:types>
          <w:type w:val="bbPlcHdr"/>
        </w:types>
        <w:behaviors>
          <w:behavior w:val="content"/>
        </w:behaviors>
        <w:guid w:val="{BF8D1BCA-CDD2-44EC-97E9-6B6B34C7C9DB}"/>
      </w:docPartPr>
      <w:docPartBody>
        <w:p w:rsidR="00AA5D3B" w:rsidRDefault="00AA5D3B"/>
      </w:docPartBody>
    </w:docPart>
    <w:docPart>
      <w:docPartPr>
        <w:name w:val="5A8A4E1BBCF2413487D4E8A16F9B8B48"/>
        <w:category>
          <w:name w:val="Allmänt"/>
          <w:gallery w:val="placeholder"/>
        </w:category>
        <w:types>
          <w:type w:val="bbPlcHdr"/>
        </w:types>
        <w:behaviors>
          <w:behavior w:val="content"/>
        </w:behaviors>
        <w:guid w:val="{EF0C5A6C-C362-4F3D-AA8D-D72F76A5E7E2}"/>
      </w:docPartPr>
      <w:docPartBody>
        <w:p w:rsidR="00AC6AE7" w:rsidRDefault="0023368F">
          <w:r>
            <w:t xml:space="preserve"> </w:t>
          </w:r>
        </w:p>
      </w:docPartBody>
    </w:docPart>
    <w:docPart>
      <w:docPartPr>
        <w:name w:val="A2A1D85939994243890116238F310783"/>
        <w:category>
          <w:name w:val="Allmänt"/>
          <w:gallery w:val="placeholder"/>
        </w:category>
        <w:types>
          <w:type w:val="bbPlcHdr"/>
        </w:types>
        <w:behaviors>
          <w:behavior w:val="content"/>
        </w:behaviors>
        <w:guid w:val="{1694E6ED-EB06-4D0D-808B-A2571B845A3C}"/>
      </w:docPartPr>
      <w:docPartBody>
        <w:p w:rsidR="00AC6AE7" w:rsidRDefault="0023368F">
          <w:r>
            <w:t>:4036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AB"/>
    <w:rsid w:val="0023368F"/>
    <w:rsid w:val="00315A51"/>
    <w:rsid w:val="003E582B"/>
    <w:rsid w:val="004F23D7"/>
    <w:rsid w:val="00A8591E"/>
    <w:rsid w:val="00AA5D3B"/>
    <w:rsid w:val="00AC6AE7"/>
    <w:rsid w:val="00FE44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368F"/>
    <w:rPr>
      <w:color w:val="F4B083" w:themeColor="accent2" w:themeTint="99"/>
    </w:rPr>
  </w:style>
  <w:style w:type="paragraph" w:customStyle="1" w:styleId="D16E0DDE4ED24FF9AE4576F266F7B2DC">
    <w:name w:val="D16E0DDE4ED24FF9AE4576F266F7B2DC"/>
  </w:style>
  <w:style w:type="paragraph" w:customStyle="1" w:styleId="5B955DC039CB48E29BAB60AC105A1788">
    <w:name w:val="5B955DC039CB48E29BAB60AC105A1788"/>
  </w:style>
  <w:style w:type="paragraph" w:customStyle="1" w:styleId="F376669CE5CC46048AFFF39E8DD942C2">
    <w:name w:val="F376669CE5CC46048AFFF39E8DD94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70D03-5243-4EE8-9066-BE6CFC5C6D62}"/>
</file>

<file path=customXml/itemProps2.xml><?xml version="1.0" encoding="utf-8"?>
<ds:datastoreItem xmlns:ds="http://schemas.openxmlformats.org/officeDocument/2006/customXml" ds:itemID="{886C4ADB-824C-42CF-BE41-41245442994D}"/>
</file>

<file path=customXml/itemProps3.xml><?xml version="1.0" encoding="utf-8"?>
<ds:datastoreItem xmlns:ds="http://schemas.openxmlformats.org/officeDocument/2006/customXml" ds:itemID="{7877DEAD-5B54-4F6A-AE3A-0683B7F4C9D2}"/>
</file>

<file path=docProps/app.xml><?xml version="1.0" encoding="utf-8"?>
<Properties xmlns="http://schemas.openxmlformats.org/officeDocument/2006/extended-properties" xmlns:vt="http://schemas.openxmlformats.org/officeDocument/2006/docPropsVTypes">
  <Template>Normal</Template>
  <TotalTime>90</TotalTime>
  <Pages>8</Pages>
  <Words>2923</Words>
  <Characters>16956</Characters>
  <Application>Microsoft Office Word</Application>
  <DocSecurity>0</DocSecurity>
  <Lines>434</Lines>
  <Paragraphs>248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14 Arbetsmarknad och arbetsliv</vt:lpstr>
      <vt:lpstr>
      </vt:lpstr>
    </vt:vector>
  </TitlesOfParts>
  <Company>Sveriges riksdag</Company>
  <LinksUpToDate>false</LinksUpToDate>
  <CharactersWithSpaces>19631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