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22E03" w:rsidRDefault="00927667" w14:paraId="31CD76BF" w14:textId="77777777">
      <w:pPr>
        <w:pStyle w:val="RubrikFrslagTIllRiksdagsbeslut"/>
      </w:pPr>
      <w:sdt>
        <w:sdtPr>
          <w:alias w:val="CC_Boilerplate_4"/>
          <w:tag w:val="CC_Boilerplate_4"/>
          <w:id w:val="-1644581176"/>
          <w:lock w:val="sdtContentLocked"/>
          <w:placeholder>
            <w:docPart w:val="D01206E6BD5A40FB8A0EEE0911858AA8"/>
          </w:placeholder>
          <w:text/>
        </w:sdtPr>
        <w:sdtEndPr/>
        <w:sdtContent>
          <w:r w:rsidRPr="009B062B" w:rsidR="00AF30DD">
            <w:t>Förslag till riksdagsbeslut</w:t>
          </w:r>
        </w:sdtContent>
      </w:sdt>
      <w:bookmarkEnd w:id="0"/>
      <w:bookmarkEnd w:id="1"/>
    </w:p>
    <w:sdt>
      <w:sdtPr>
        <w:alias w:val="Yrkande 1"/>
        <w:tag w:val="b4ce71e0-943c-4ac9-85d8-eb988dd6c3d9"/>
        <w:id w:val="-1523395939"/>
        <w:lock w:val="sdtLocked"/>
      </w:sdtPr>
      <w:sdtEndPr/>
      <w:sdtContent>
        <w:p w:rsidR="000C1A7F" w:rsidRDefault="00EC7471" w14:paraId="348AF9B0" w14:textId="77777777">
          <w:pPr>
            <w:pStyle w:val="Frslagstext"/>
            <w:numPr>
              <w:ilvl w:val="0"/>
              <w:numId w:val="0"/>
            </w:numPr>
          </w:pPr>
          <w:r>
            <w:t>Riksdagen ställer sig bakom det som anförs i motionen om att överväga att göra en översyn av hur en tydligare reglering av kommunernas ansvar för att tillhandahålla barnomsorg på obekväm arbetstid skulle kunna se ut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AB48BFE4C640458152752BEE99DD83"/>
        </w:placeholder>
        <w:text/>
      </w:sdtPr>
      <w:sdtEndPr/>
      <w:sdtContent>
        <w:p w:rsidRPr="009B062B" w:rsidR="006D79C9" w:rsidP="00333E95" w:rsidRDefault="006D79C9" w14:paraId="7466EAEE" w14:textId="77777777">
          <w:pPr>
            <w:pStyle w:val="Rubrik1"/>
          </w:pPr>
          <w:r>
            <w:t>Motivering</w:t>
          </w:r>
        </w:p>
      </w:sdtContent>
    </w:sdt>
    <w:bookmarkEnd w:displacedByCustomXml="prev" w:id="3"/>
    <w:bookmarkEnd w:displacedByCustomXml="prev" w:id="4"/>
    <w:p w:rsidR="003926D1" w:rsidP="003926D1" w:rsidRDefault="003926D1" w14:paraId="5FC42356" w14:textId="18EAA101">
      <w:pPr>
        <w:pStyle w:val="Normalutanindragellerluft"/>
      </w:pPr>
      <w:r>
        <w:t>Nattöppen förskola är en fråga som engagerar olika i olika kommuner.</w:t>
      </w:r>
      <w:r w:rsidR="00EC7471">
        <w:t xml:space="preserve"> </w:t>
      </w:r>
      <w:r>
        <w:t>På vi</w:t>
      </w:r>
      <w:r w:rsidR="00EC7471">
        <w:t>s</w:t>
      </w:r>
      <w:r>
        <w:t xml:space="preserve">sa håll är det en självklarhet sedan länge, på andra är det något som </w:t>
      </w:r>
      <w:r w:rsidR="00EC7471">
        <w:t>nästan ingen</w:t>
      </w:r>
      <w:r>
        <w:t xml:space="preserve"> pratar om, och det kanske är så det ska vara. Trots allt är arbetslivet olika i olika delar av landet.</w:t>
      </w:r>
    </w:p>
    <w:p w:rsidR="003926D1" w:rsidP="00DE146A" w:rsidRDefault="003926D1" w14:paraId="028C841F" w14:textId="7C2F50FE">
      <w:r>
        <w:t>Men på senare år har antalet nattöppna förskolor minskat från att finnas i 202 kommuner 2019 till bara 167 kommuner 2023. År 2003 fanns det dock bara i 150 kommuner, så vi kan ju här se en tydlig puckel där utvecklingen gått framåt till 2019 och sen backat igen. Den utvecklingen ser vi inte i antalet människor som arbetar på obekväma tider.</w:t>
      </w:r>
    </w:p>
    <w:p w:rsidR="003926D1" w:rsidP="00DE146A" w:rsidRDefault="003926D1" w14:paraId="63B53FA0" w14:textId="3183AB95">
      <w:r>
        <w:t>Det här är snarare ett utslag av att kommuner inte ser sig ha resurserna för allt de behöver göra, vi vet ju att alla kommuner haft det tungt ekonomiskt och då är förskola på obekväma tider en del man kan känna sig tvungen att lägga ner. Det finns ju idag inga krav på att kommuner ska tillhandahålla så kallad nattis.</w:t>
      </w:r>
    </w:p>
    <w:p w:rsidR="003926D1" w:rsidP="00DE146A" w:rsidRDefault="003926D1" w14:paraId="4ABA081B" w14:textId="235A524A">
      <w:r>
        <w:t>Men behoven finns där och de blir inte mindre för att samhället drar sig tillbaka och lämnar över till enskilda att lösa problemet själva. För en del går det såklart bra, de har mor</w:t>
      </w:r>
      <w:r w:rsidR="00EC7471">
        <w:t>-</w:t>
      </w:r>
      <w:r>
        <w:t xml:space="preserve"> eller farföräldrar som kan hoppa in, eller lyckas kanske byta jobb. Men inget av det är särskilt bra lösningar, utan samhället borde se till så att alla kan jobba och ha barn samtidigt, oberoende av om de hittar ett annat jobb eller har friska pigga föräldrar som kan ställa upp var 3:e eller fjärde vecka eller dylikt.</w:t>
      </w:r>
    </w:p>
    <w:p w:rsidRPr="00422B9E" w:rsidR="00422B9E" w:rsidP="00DE146A" w:rsidRDefault="003926D1" w14:paraId="2B4FAA91" w14:textId="1D1D71D5">
      <w:r>
        <w:lastRenderedPageBreak/>
        <w:t>Det skapar också låsningar på arbetsmarknaden när det inte finns möjlighet för anställda att jobba natt där företag t</w:t>
      </w:r>
      <w:r w:rsidR="00EC7471">
        <w:t> </w:t>
      </w:r>
      <w:r>
        <w:t>ex vill etablera sig eller utöka med ett nattskift från tvåskiftsverksamhet.</w:t>
      </w:r>
      <w:r w:rsidR="00EC7471">
        <w:t xml:space="preserve"> </w:t>
      </w:r>
      <w:r>
        <w:t>Därför borde regeringen överväga att göra en översyn av hur en tydligare reglering av kommunernas ansvar för att tillhandahålla barnomsorg på obekväm arbetstid skulle kunna se ut.</w:t>
      </w:r>
    </w:p>
    <w:sdt>
      <w:sdtPr>
        <w:alias w:val="CC_Underskrifter"/>
        <w:tag w:val="CC_Underskrifter"/>
        <w:id w:val="583496634"/>
        <w:lock w:val="sdtContentLocked"/>
        <w:placeholder>
          <w:docPart w:val="15DC24D39E11493BAF7FFC14183472D8"/>
        </w:placeholder>
      </w:sdtPr>
      <w:sdtEndPr/>
      <w:sdtContent>
        <w:p w:rsidR="00222E03" w:rsidP="00222E03" w:rsidRDefault="00222E03" w14:paraId="266ECD6E" w14:textId="77777777"/>
        <w:p w:rsidRPr="008E0FE2" w:rsidR="004801AC" w:rsidP="00222E03" w:rsidRDefault="00927667" w14:paraId="47AC0F22" w14:textId="76ADC83D"/>
      </w:sdtContent>
    </w:sdt>
    <w:tbl>
      <w:tblPr>
        <w:tblW w:w="5000" w:type="pct"/>
        <w:tblLook w:val="04A0" w:firstRow="1" w:lastRow="0" w:firstColumn="1" w:lastColumn="0" w:noHBand="0" w:noVBand="1"/>
        <w:tblCaption w:val="underskrifter"/>
      </w:tblPr>
      <w:tblGrid>
        <w:gridCol w:w="4252"/>
        <w:gridCol w:w="4252"/>
      </w:tblGrid>
      <w:tr w:rsidR="000C1A7F" w14:paraId="2ED6BDAB" w14:textId="77777777">
        <w:trPr>
          <w:cantSplit/>
        </w:trPr>
        <w:tc>
          <w:tcPr>
            <w:tcW w:w="50" w:type="pct"/>
            <w:vAlign w:val="bottom"/>
          </w:tcPr>
          <w:p w:rsidR="000C1A7F" w:rsidRDefault="00EC7471" w14:paraId="1BE93A58" w14:textId="77777777">
            <w:pPr>
              <w:pStyle w:val="Underskrifter"/>
              <w:spacing w:after="0"/>
            </w:pPr>
            <w:r>
              <w:t>Patrik Lundqvist (S)</w:t>
            </w:r>
          </w:p>
        </w:tc>
        <w:tc>
          <w:tcPr>
            <w:tcW w:w="50" w:type="pct"/>
            <w:vAlign w:val="bottom"/>
          </w:tcPr>
          <w:p w:rsidR="000C1A7F" w:rsidRDefault="000C1A7F" w14:paraId="5D700E05" w14:textId="77777777">
            <w:pPr>
              <w:pStyle w:val="Underskrifter"/>
              <w:spacing w:after="0"/>
            </w:pPr>
          </w:p>
        </w:tc>
      </w:tr>
      <w:tr w:rsidR="000C1A7F" w14:paraId="09D07FCD" w14:textId="77777777">
        <w:trPr>
          <w:cantSplit/>
        </w:trPr>
        <w:tc>
          <w:tcPr>
            <w:tcW w:w="50" w:type="pct"/>
            <w:vAlign w:val="bottom"/>
          </w:tcPr>
          <w:p w:rsidR="000C1A7F" w:rsidRDefault="00EC7471" w14:paraId="7F371984" w14:textId="77777777">
            <w:pPr>
              <w:pStyle w:val="Underskrifter"/>
              <w:spacing w:after="0"/>
            </w:pPr>
            <w:r>
              <w:t>Sanna Backeskog (S)</w:t>
            </w:r>
          </w:p>
        </w:tc>
        <w:tc>
          <w:tcPr>
            <w:tcW w:w="50" w:type="pct"/>
            <w:vAlign w:val="bottom"/>
          </w:tcPr>
          <w:p w:rsidR="000C1A7F" w:rsidRDefault="00EC7471" w14:paraId="7FDAD955" w14:textId="77777777">
            <w:pPr>
              <w:pStyle w:val="Underskrifter"/>
              <w:spacing w:after="0"/>
            </w:pPr>
            <w:r>
              <w:t>Linnéa Wickman (S)</w:t>
            </w:r>
          </w:p>
        </w:tc>
      </w:tr>
      <w:tr w:rsidR="000C1A7F" w14:paraId="2639766E" w14:textId="77777777">
        <w:trPr>
          <w:cantSplit/>
        </w:trPr>
        <w:tc>
          <w:tcPr>
            <w:tcW w:w="50" w:type="pct"/>
            <w:vAlign w:val="bottom"/>
          </w:tcPr>
          <w:p w:rsidR="000C1A7F" w:rsidRDefault="00EC7471" w14:paraId="1EC3A0EF" w14:textId="77777777">
            <w:pPr>
              <w:pStyle w:val="Underskrifter"/>
              <w:spacing w:after="0"/>
            </w:pPr>
            <w:r>
              <w:t>Kristoffer Lindberg (S)</w:t>
            </w:r>
          </w:p>
        </w:tc>
        <w:tc>
          <w:tcPr>
            <w:tcW w:w="50" w:type="pct"/>
            <w:vAlign w:val="bottom"/>
          </w:tcPr>
          <w:p w:rsidR="000C1A7F" w:rsidRDefault="000C1A7F" w14:paraId="5201B2E9" w14:textId="77777777">
            <w:pPr>
              <w:pStyle w:val="Underskrifter"/>
              <w:spacing w:after="0"/>
            </w:pPr>
          </w:p>
        </w:tc>
      </w:tr>
    </w:tbl>
    <w:p w:rsidR="008B49DC" w:rsidRDefault="008B49DC" w14:paraId="197B31D7" w14:textId="77777777"/>
    <w:sectPr w:rsidR="008B49D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B1C2C" w14:textId="77777777" w:rsidR="003926D1" w:rsidRDefault="003926D1" w:rsidP="000C1CAD">
      <w:pPr>
        <w:spacing w:line="240" w:lineRule="auto"/>
      </w:pPr>
      <w:r>
        <w:separator/>
      </w:r>
    </w:p>
  </w:endnote>
  <w:endnote w:type="continuationSeparator" w:id="0">
    <w:p w14:paraId="7A303A0A" w14:textId="77777777" w:rsidR="003926D1" w:rsidRDefault="003926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C98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7E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65D2" w14:textId="26FC2B6C" w:rsidR="00262EA3" w:rsidRPr="00222E03" w:rsidRDefault="00262EA3" w:rsidP="00222E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92C61" w14:textId="77777777" w:rsidR="003926D1" w:rsidRDefault="003926D1" w:rsidP="000C1CAD">
      <w:pPr>
        <w:spacing w:line="240" w:lineRule="auto"/>
      </w:pPr>
      <w:r>
        <w:separator/>
      </w:r>
    </w:p>
  </w:footnote>
  <w:footnote w:type="continuationSeparator" w:id="0">
    <w:p w14:paraId="521FA3A8" w14:textId="77777777" w:rsidR="003926D1" w:rsidRDefault="003926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EE5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5B3706" wp14:editId="6F5AC1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3DDB78" w14:textId="17816E09" w:rsidR="00262EA3" w:rsidRDefault="00927667" w:rsidP="008103B5">
                          <w:pPr>
                            <w:jc w:val="right"/>
                          </w:pPr>
                          <w:sdt>
                            <w:sdtPr>
                              <w:alias w:val="CC_Noformat_Partikod"/>
                              <w:tag w:val="CC_Noformat_Partikod"/>
                              <w:id w:val="-53464382"/>
                              <w:text/>
                            </w:sdtPr>
                            <w:sdtEndPr/>
                            <w:sdtContent>
                              <w:r w:rsidR="003926D1">
                                <w:t>S</w:t>
                              </w:r>
                            </w:sdtContent>
                          </w:sdt>
                          <w:sdt>
                            <w:sdtPr>
                              <w:alias w:val="CC_Noformat_Partinummer"/>
                              <w:tag w:val="CC_Noformat_Partinummer"/>
                              <w:id w:val="-1709555926"/>
                              <w:text/>
                            </w:sdtPr>
                            <w:sdtEndPr/>
                            <w:sdtContent>
                              <w:r w:rsidR="003926D1">
                                <w:t>399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5B37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3DDB78" w14:textId="17816E09" w:rsidR="00262EA3" w:rsidRDefault="00927667" w:rsidP="008103B5">
                    <w:pPr>
                      <w:jc w:val="right"/>
                    </w:pPr>
                    <w:sdt>
                      <w:sdtPr>
                        <w:alias w:val="CC_Noformat_Partikod"/>
                        <w:tag w:val="CC_Noformat_Partikod"/>
                        <w:id w:val="-53464382"/>
                        <w:text/>
                      </w:sdtPr>
                      <w:sdtEndPr/>
                      <w:sdtContent>
                        <w:r w:rsidR="003926D1">
                          <w:t>S</w:t>
                        </w:r>
                      </w:sdtContent>
                    </w:sdt>
                    <w:sdt>
                      <w:sdtPr>
                        <w:alias w:val="CC_Noformat_Partinummer"/>
                        <w:tag w:val="CC_Noformat_Partinummer"/>
                        <w:id w:val="-1709555926"/>
                        <w:text/>
                      </w:sdtPr>
                      <w:sdtEndPr/>
                      <w:sdtContent>
                        <w:r w:rsidR="003926D1">
                          <w:t>399</w:t>
                        </w:r>
                      </w:sdtContent>
                    </w:sdt>
                  </w:p>
                </w:txbxContent>
              </v:textbox>
              <w10:wrap anchorx="page"/>
            </v:shape>
          </w:pict>
        </mc:Fallback>
      </mc:AlternateContent>
    </w:r>
  </w:p>
  <w:p w14:paraId="52E434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EFAC6" w14:textId="77777777" w:rsidR="00262EA3" w:rsidRDefault="00262EA3" w:rsidP="008563AC">
    <w:pPr>
      <w:jc w:val="right"/>
    </w:pPr>
  </w:p>
  <w:p w14:paraId="12E757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DA940" w14:textId="77777777" w:rsidR="00262EA3" w:rsidRDefault="009276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B6F5A1" wp14:editId="10F9D3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02C42E" w14:textId="1E593797" w:rsidR="00262EA3" w:rsidRDefault="00927667" w:rsidP="00A314CF">
    <w:pPr>
      <w:pStyle w:val="FSHNormal"/>
      <w:spacing w:before="40"/>
    </w:pPr>
    <w:sdt>
      <w:sdtPr>
        <w:alias w:val="CC_Noformat_Motionstyp"/>
        <w:tag w:val="CC_Noformat_Motionstyp"/>
        <w:id w:val="1162973129"/>
        <w:lock w:val="sdtContentLocked"/>
        <w15:appearance w15:val="hidden"/>
        <w:text/>
      </w:sdtPr>
      <w:sdtEndPr/>
      <w:sdtContent>
        <w:r w:rsidR="00222E03">
          <w:t>Enskild motion</w:t>
        </w:r>
      </w:sdtContent>
    </w:sdt>
    <w:r w:rsidR="00821B36">
      <w:t xml:space="preserve"> </w:t>
    </w:r>
    <w:sdt>
      <w:sdtPr>
        <w:alias w:val="CC_Noformat_Partikod"/>
        <w:tag w:val="CC_Noformat_Partikod"/>
        <w:id w:val="1471015553"/>
        <w:text/>
      </w:sdtPr>
      <w:sdtEndPr/>
      <w:sdtContent>
        <w:r w:rsidR="003926D1">
          <w:t>S</w:t>
        </w:r>
      </w:sdtContent>
    </w:sdt>
    <w:sdt>
      <w:sdtPr>
        <w:alias w:val="CC_Noformat_Partinummer"/>
        <w:tag w:val="CC_Noformat_Partinummer"/>
        <w:id w:val="-2014525982"/>
        <w:text/>
      </w:sdtPr>
      <w:sdtEndPr/>
      <w:sdtContent>
        <w:r w:rsidR="003926D1">
          <w:t>399</w:t>
        </w:r>
      </w:sdtContent>
    </w:sdt>
  </w:p>
  <w:p w14:paraId="1F2D00F0" w14:textId="77777777" w:rsidR="00262EA3" w:rsidRPr="008227B3" w:rsidRDefault="009276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89C411" w14:textId="4E203CA6" w:rsidR="00262EA3" w:rsidRPr="008227B3" w:rsidRDefault="009276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2E0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2E03">
          <w:t>:1811</w:t>
        </w:r>
      </w:sdtContent>
    </w:sdt>
  </w:p>
  <w:p w14:paraId="6C338196" w14:textId="099D171A" w:rsidR="00262EA3" w:rsidRDefault="00927667" w:rsidP="00E03A3D">
    <w:pPr>
      <w:pStyle w:val="Motionr"/>
    </w:pPr>
    <w:sdt>
      <w:sdtPr>
        <w:alias w:val="CC_Noformat_Avtext"/>
        <w:tag w:val="CC_Noformat_Avtext"/>
        <w:id w:val="-2020768203"/>
        <w:lock w:val="sdtContentLocked"/>
        <w15:appearance w15:val="hidden"/>
        <w:text/>
      </w:sdtPr>
      <w:sdtEndPr/>
      <w:sdtContent>
        <w:r w:rsidR="00222E03">
          <w:t>av Patrik Lundqvist m.fl. (S)</w:t>
        </w:r>
      </w:sdtContent>
    </w:sdt>
  </w:p>
  <w:sdt>
    <w:sdtPr>
      <w:alias w:val="CC_Noformat_Rubtext"/>
      <w:tag w:val="CC_Noformat_Rubtext"/>
      <w:id w:val="-218060500"/>
      <w:lock w:val="sdtLocked"/>
      <w:text/>
    </w:sdtPr>
    <w:sdtEndPr/>
    <w:sdtContent>
      <w:p w14:paraId="0EFF474A" w14:textId="097BDC6F" w:rsidR="00262EA3" w:rsidRDefault="003926D1" w:rsidP="00283E0F">
        <w:pPr>
          <w:pStyle w:val="FSHRub2"/>
        </w:pPr>
        <w:r>
          <w:t>Utökat stöd och fler möjligheter för kommuner att erbjuda nattöppen förskola</w:t>
        </w:r>
      </w:p>
    </w:sdtContent>
  </w:sdt>
  <w:sdt>
    <w:sdtPr>
      <w:alias w:val="CC_Boilerplate_3"/>
      <w:tag w:val="CC_Boilerplate_3"/>
      <w:id w:val="1606463544"/>
      <w:lock w:val="sdtContentLocked"/>
      <w15:appearance w15:val="hidden"/>
      <w:text w:multiLine="1"/>
    </w:sdtPr>
    <w:sdtEndPr/>
    <w:sdtContent>
      <w:p w14:paraId="725E95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26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D1B"/>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A7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E03"/>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6D1"/>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DC"/>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667"/>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46A"/>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471"/>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89532B"/>
  <w15:chartTrackingRefBased/>
  <w15:docId w15:val="{C1F1BD41-EF4D-474E-9B75-92D4FF14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1206E6BD5A40FB8A0EEE0911858AA8"/>
        <w:category>
          <w:name w:val="Allmänt"/>
          <w:gallery w:val="placeholder"/>
        </w:category>
        <w:types>
          <w:type w:val="bbPlcHdr"/>
        </w:types>
        <w:behaviors>
          <w:behavior w:val="content"/>
        </w:behaviors>
        <w:guid w:val="{3A9EB276-93DC-4709-8B98-9EBEA83406CF}"/>
      </w:docPartPr>
      <w:docPartBody>
        <w:p w:rsidR="00924BFB" w:rsidRDefault="00924BFB">
          <w:pPr>
            <w:pStyle w:val="D01206E6BD5A40FB8A0EEE0911858AA8"/>
          </w:pPr>
          <w:r w:rsidRPr="005A0A93">
            <w:rPr>
              <w:rStyle w:val="Platshllartext"/>
            </w:rPr>
            <w:t>Förslag till riksdagsbeslut</w:t>
          </w:r>
        </w:p>
      </w:docPartBody>
    </w:docPart>
    <w:docPart>
      <w:docPartPr>
        <w:name w:val="B8AB48BFE4C640458152752BEE99DD83"/>
        <w:category>
          <w:name w:val="Allmänt"/>
          <w:gallery w:val="placeholder"/>
        </w:category>
        <w:types>
          <w:type w:val="bbPlcHdr"/>
        </w:types>
        <w:behaviors>
          <w:behavior w:val="content"/>
        </w:behaviors>
        <w:guid w:val="{9973124D-87A8-4BCA-ACED-8238988857E4}"/>
      </w:docPartPr>
      <w:docPartBody>
        <w:p w:rsidR="00924BFB" w:rsidRDefault="00924BFB">
          <w:pPr>
            <w:pStyle w:val="B8AB48BFE4C640458152752BEE99DD83"/>
          </w:pPr>
          <w:r w:rsidRPr="005A0A93">
            <w:rPr>
              <w:rStyle w:val="Platshllartext"/>
            </w:rPr>
            <w:t>Motivering</w:t>
          </w:r>
        </w:p>
      </w:docPartBody>
    </w:docPart>
    <w:docPart>
      <w:docPartPr>
        <w:name w:val="15DC24D39E11493BAF7FFC14183472D8"/>
        <w:category>
          <w:name w:val="Allmänt"/>
          <w:gallery w:val="placeholder"/>
        </w:category>
        <w:types>
          <w:type w:val="bbPlcHdr"/>
        </w:types>
        <w:behaviors>
          <w:behavior w:val="content"/>
        </w:behaviors>
        <w:guid w:val="{64FF1CEF-C7B5-4BBE-82BE-7CD72666E18D}"/>
      </w:docPartPr>
      <w:docPartBody>
        <w:p w:rsidR="000E3160" w:rsidRDefault="000E31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BFB"/>
    <w:rsid w:val="000E3160"/>
    <w:rsid w:val="00924B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1206E6BD5A40FB8A0EEE0911858AA8">
    <w:name w:val="D01206E6BD5A40FB8A0EEE0911858AA8"/>
  </w:style>
  <w:style w:type="paragraph" w:customStyle="1" w:styleId="B8AB48BFE4C640458152752BEE99DD83">
    <w:name w:val="B8AB48BFE4C640458152752BEE99DD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6F507A-3626-4AAA-8F74-E3B1C98D71E9}"/>
</file>

<file path=customXml/itemProps2.xml><?xml version="1.0" encoding="utf-8"?>
<ds:datastoreItem xmlns:ds="http://schemas.openxmlformats.org/officeDocument/2006/customXml" ds:itemID="{6A02E9B3-D2D2-43C4-B70F-1653649AD856}"/>
</file>

<file path=customXml/itemProps3.xml><?xml version="1.0" encoding="utf-8"?>
<ds:datastoreItem xmlns:ds="http://schemas.openxmlformats.org/officeDocument/2006/customXml" ds:itemID="{07F55092-6F1E-42C2-B8D2-04423F6CE983}"/>
</file>

<file path=docProps/app.xml><?xml version="1.0" encoding="utf-8"?>
<Properties xmlns="http://schemas.openxmlformats.org/officeDocument/2006/extended-properties" xmlns:vt="http://schemas.openxmlformats.org/officeDocument/2006/docPropsVTypes">
  <Template>Normal</Template>
  <TotalTime>9</TotalTime>
  <Pages>2</Pages>
  <Words>377</Words>
  <Characters>1818</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