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F73" w:rsidRPr="00D82F73" w:rsidRDefault="00D82F73">
      <w:pPr>
        <w:pStyle w:val="Hemstlrubrik"/>
      </w:pPr>
      <w:r w:rsidRPr="00D82F73">
        <w:t>Förslag till riksdagsbeslut</w:t>
      </w:r>
    </w:p>
    <w:p w:rsidR="00D82F73" w:rsidRPr="00D82F73" w:rsidRDefault="00D82F73">
      <w:pPr>
        <w:pStyle w:val="Hemstlatt"/>
        <w:ind w:left="0"/>
      </w:pPr>
      <w:r w:rsidRPr="00D82F73">
        <w:t>Riksdagen tillkännager för regeringen som sin mening vad som anförs i motionen om</w:t>
      </w:r>
      <w:r w:rsidRPr="00D82F73">
        <w:rPr>
          <w:color w:val="000000"/>
        </w:rPr>
        <w:t xml:space="preserve"> en </w:t>
      </w:r>
      <w:r w:rsidRPr="00D82F73">
        <w:t>fördubbling av bötesnivån för hastighet</w:t>
      </w:r>
      <w:r w:rsidRPr="00D82F73">
        <w:t>s</w:t>
      </w:r>
      <w:r w:rsidRPr="00D82F73">
        <w:t>överträdelse vid vägarbete.</w:t>
      </w:r>
    </w:p>
    <w:p w:rsidR="00D82F73" w:rsidRPr="00D82F73" w:rsidRDefault="00D82F73">
      <w:pPr>
        <w:pStyle w:val="Rubrik1"/>
      </w:pPr>
      <w:r w:rsidRPr="00D82F73">
        <w:t>Motivering</w:t>
      </w:r>
    </w:p>
    <w:p w:rsidR="00D82F73" w:rsidRPr="00D82F73" w:rsidRDefault="00D82F73">
      <w:r w:rsidRPr="00D82F73">
        <w:rPr>
          <w:spacing w:val="2"/>
        </w:rPr>
        <w:t>Riksdagen beslutade under år 2006 att höja beloppsgränserna för ordning</w:t>
      </w:r>
      <w:r w:rsidRPr="00D82F73">
        <w:rPr>
          <w:spacing w:val="2"/>
        </w:rPr>
        <w:t>s</w:t>
      </w:r>
      <w:r w:rsidRPr="00D82F73">
        <w:rPr>
          <w:spacing w:val="2"/>
        </w:rPr>
        <w:t>bö</w:t>
      </w:r>
      <w:r w:rsidRPr="00D82F73">
        <w:t xml:space="preserve">ter som får utfärdas, vilket innebar att Sverige den 1 oktober samma år fick </w:t>
      </w:r>
      <w:r w:rsidRPr="00D82F73">
        <w:rPr>
          <w:color w:val="000000"/>
        </w:rPr>
        <w:t>nya bötesbelopp för trafikbrott</w:t>
      </w:r>
      <w:r w:rsidRPr="00D82F73">
        <w:t>. De tidigare låga böterna höjdes från 800 – 2000 kronor till 2000–4000 kronor. Detta var ett bra initiativ för att förhin</w:t>
      </w:r>
      <w:r w:rsidRPr="00D82F73">
        <w:t>d</w:t>
      </w:r>
      <w:r w:rsidRPr="00D82F73">
        <w:t>ra olyckor genom fortkörning.</w:t>
      </w:r>
    </w:p>
    <w:p w:rsidR="00D82F73" w:rsidRPr="00D82F73" w:rsidRDefault="00D82F73">
      <w:pPr>
        <w:pStyle w:val="Normaltindrag"/>
      </w:pPr>
      <w:r w:rsidRPr="00D82F73">
        <w:t>Men hastighetsöverträdelser i trafiken är fortfarande ett omfattande pr</w:t>
      </w:r>
      <w:r w:rsidRPr="00D82F73">
        <w:t>o</w:t>
      </w:r>
      <w:r w:rsidRPr="00D82F73">
        <w:rPr>
          <w:spacing w:val="-2"/>
        </w:rPr>
        <w:t>blem. Det sätter speciellt människor nära trafiken i stor risk, varpå vägarbeta</w:t>
      </w:r>
      <w:r w:rsidRPr="00D82F73">
        <w:t xml:space="preserve">re i </w:t>
      </w:r>
      <w:r w:rsidRPr="00D82F73">
        <w:rPr>
          <w:spacing w:val="-2"/>
        </w:rPr>
        <w:t>sitt yrke är särskilt utsatta. Ett antal dödsolyckor vid vägarbeten har de senas</w:t>
      </w:r>
      <w:r w:rsidRPr="00D82F73">
        <w:t>te åren uppmärksammats, och en rapport om Trafikolyckor vid vägarbeten från Vägverket (2008) visar tydligt allvaret. Från januari 2003 till december 2007 skedde 635 olyckor som var relaterade till vägarbetsplatser. Totalt under den här tidsperioden dog 20 personer, 115 blev svårt skadade och 838 lindrigt skadade. Totalt var 1 440 personer inblan</w:t>
      </w:r>
      <w:r w:rsidRPr="00D82F73">
        <w:t>dade i trafikolyckor vid vägarbeten under de undersökta fem åren.</w:t>
      </w:r>
    </w:p>
    <w:p w:rsidR="00D82F73" w:rsidRPr="00D82F73" w:rsidRDefault="00D82F73">
      <w:pPr>
        <w:pStyle w:val="Normaltindrag"/>
      </w:pPr>
      <w:r w:rsidRPr="00D82F73">
        <w:t>Vägverkets rapportgranskning visar att anledningen till trafikolyckor vid vägbyggen inte är tillfälligheter som dåligt väder eller dålig koncentration från föraren. Olyckorna skedde oftast på dagtid, på bra väglag, under högtr</w:t>
      </w:r>
      <w:r w:rsidRPr="00D82F73">
        <w:t>a</w:t>
      </w:r>
      <w:r w:rsidRPr="00D82F73">
        <w:t xml:space="preserve">fik och på högtrafikerade vägar. Den allra vanligaste typen av olycka vid vägarbeten är upphinnandeolyckor, som innebär kollition genom påkörning bakifrån. Dessa olyckor beror nästan uteslutande på att fordon har för hög </w:t>
      </w:r>
      <w:r w:rsidRPr="00D82F73">
        <w:lastRenderedPageBreak/>
        <w:t>hastighet. Antalet olyckor vid vägbyggen skulle alltså närmast försvinna om hastighetsbegränsningar skulle hållas.</w:t>
      </w:r>
    </w:p>
    <w:p w:rsidR="00D82F73" w:rsidRPr="00D82F73" w:rsidRDefault="00D82F73">
      <w:pPr>
        <w:pStyle w:val="Normaltindrag"/>
      </w:pPr>
      <w:r w:rsidRPr="00D82F73">
        <w:t xml:space="preserve">Även övriga studier visar på att majoriteten av trafikanterna kör för fort vid vägarbeten. Det är därför mycket vikigt att specifikt satsa på åtgärder som leder till minskade </w:t>
      </w:r>
      <w:r w:rsidRPr="00D82F73">
        <w:t>hastigheter vid vägarbeten. Förare som kör fortare än den tillåtna hastigheten blir sällan ertappade, utan snarare belönade då de kommer fram snabbare. Högre och därmed mer kännbara böter skulle innebära att den enskilde bilisten har mer att riskera.</w:t>
      </w:r>
    </w:p>
    <w:p w:rsidR="00D82F73" w:rsidRPr="00D82F73" w:rsidRDefault="00D82F73">
      <w:pPr>
        <w:pStyle w:val="Normaltindrag"/>
      </w:pPr>
      <w:r w:rsidRPr="00D82F73">
        <w:rPr>
          <w:spacing w:val="2"/>
        </w:rPr>
        <w:t>I ett försök att förbättra arbetssituationen vid vägarbeten fördubblades bö</w:t>
      </w:r>
      <w:r w:rsidRPr="00D82F73">
        <w:t xml:space="preserve">terna vid hastighetsöverträdelser vid vägarbeten i totalt 44 amerikanska </w:t>
      </w:r>
      <w:r w:rsidRPr="00D82F73">
        <w:rPr>
          <w:spacing w:val="2"/>
        </w:rPr>
        <w:t>delstater. En hastighetsstudie (Ullman, 2002) före och efter det att lagen in</w:t>
      </w:r>
      <w:r w:rsidRPr="00D82F73">
        <w:t>fördes i Texas den 1 januari 1998 visar att den procentuella andelen sjunkit med uppåt 37 % på vissa sträckor.</w:t>
      </w:r>
    </w:p>
    <w:p w:rsidR="00D82F73" w:rsidRPr="00D82F73" w:rsidRDefault="00D82F73">
      <w:pPr>
        <w:pStyle w:val="Normaltindrag"/>
      </w:pPr>
      <w:r w:rsidRPr="00D82F73">
        <w:t>Enligt 48 kap. 14 § rättegångsbalken (1942:740) får regeringen meddela föreskrifter om det högsta belopp som en ordningsbot kan bestämmas till. Sedan är det riksåklagaren som närmare fastställer nivåerna på ordningsboten. Jag anser att det vore helt r</w:t>
      </w:r>
      <w:r w:rsidRPr="00D82F73">
        <w:t>imligt att ha dubbla fortkörningsböter vid vägarb</w:t>
      </w:r>
      <w:r w:rsidRPr="00D82F73">
        <w:t>e</w:t>
      </w:r>
      <w:r w:rsidRPr="00D82F73">
        <w:t>ten. Naturligtvis ska denna fördubbling av böterna skyltas tydligt vid alla vägarbeten.</w:t>
      </w:r>
    </w:p>
    <w:p w:rsidR="00D82F73" w:rsidRPr="00D82F73" w:rsidRDefault="00D82F73">
      <w:pPr>
        <w:pStyle w:val="Normaltindrag"/>
      </w:pPr>
      <w:r w:rsidRPr="00D82F73">
        <w:t>Regeringen bör möjliggöra en fördubbling av bötesnivån för hastighet</w:t>
      </w:r>
      <w:r w:rsidRPr="00D82F73">
        <w:t>s</w:t>
      </w:r>
      <w:r w:rsidRPr="00D82F73">
        <w:t>överträdelse vid vägarbete. Det skulle förhoppningsvis innebära en bättre efterlevnad av uppsatta hastighetsbegränsningar vid vägarbete, och förhindra framtida olyckor.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2F73">
        <w:trPr>
          <w:cantSplit/>
        </w:trPr>
        <w:tc>
          <w:tcPr>
            <w:tcW w:w="3046" w:type="dxa"/>
          </w:tcPr>
          <w:p w:rsidR="00D82F73" w:rsidRPr="00D82F73" w:rsidRDefault="00D82F73">
            <w:pPr>
              <w:pStyle w:val="UnderskriftDatum"/>
              <w:spacing w:before="240"/>
            </w:pPr>
            <w:r w:rsidRPr="00D82F73">
              <w:t>Stockholm den 26 september 2008</w:t>
            </w:r>
          </w:p>
        </w:tc>
        <w:tc>
          <w:tcPr>
            <w:tcW w:w="3047" w:type="dxa"/>
          </w:tcPr>
          <w:p w:rsidR="00D82F73" w:rsidRPr="00D82F73" w:rsidRDefault="00D82F73">
            <w:pPr>
              <w:pStyle w:val="Underskrifter"/>
              <w:spacing w:before="240"/>
            </w:pPr>
          </w:p>
        </w:tc>
      </w:tr>
      <w:tr w:rsidR="00000000" w:rsidRPr="00D82F73">
        <w:trPr>
          <w:cantSplit/>
        </w:trPr>
        <w:tc>
          <w:tcPr>
            <w:tcW w:w="3046" w:type="dxa"/>
          </w:tcPr>
          <w:p w:rsidR="00D82F73" w:rsidRPr="00D82F73" w:rsidRDefault="00D82F73">
            <w:pPr>
              <w:pStyle w:val="Underskrifter"/>
            </w:pPr>
            <w:r w:rsidRPr="00D82F73">
              <w:t>Marietta de Pourbaix-Lundin (m)</w:t>
            </w:r>
          </w:p>
        </w:tc>
        <w:tc>
          <w:tcPr>
            <w:tcW w:w="3046" w:type="dxa"/>
          </w:tcPr>
          <w:p w:rsidR="00D82F73" w:rsidRPr="00D82F73" w:rsidRDefault="00D82F73">
            <w:pPr>
              <w:pStyle w:val="Underskrifter"/>
            </w:pPr>
          </w:p>
        </w:tc>
      </w:tr>
    </w:tbl>
    <w:p w:rsidR="00D82F73" w:rsidRPr="00D82F73" w:rsidRDefault="00D82F73">
      <w:pPr>
        <w:pStyle w:val="Normaltindrag"/>
      </w:pPr>
    </w:p>
    <w:sectPr w:rsidR="00000000" w:rsidRPr="00D82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F73" w:rsidRPr="00D82F73" w:rsidRDefault="00D82F73">
      <w:r w:rsidRPr="00D82F73">
        <w:separator/>
      </w:r>
    </w:p>
  </w:endnote>
  <w:endnote w:type="continuationSeparator" w:id="0">
    <w:p w:rsidR="00D82F73" w:rsidRPr="00D82F73" w:rsidRDefault="00D82F73">
      <w:r w:rsidRPr="00D82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F73" w:rsidRPr="00D82F73" w:rsidRDefault="00D82F73">
    <w:pPr>
      <w:pStyle w:val="Sidfot"/>
    </w:pPr>
    <w:r w:rsidRPr="00D82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30554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F73" w:rsidRDefault="00D82F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2F73" w:rsidRDefault="00D82F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F73" w:rsidRPr="00D82F73" w:rsidRDefault="00D82F73">
    <w:pPr>
      <w:pStyle w:val="Sidfot"/>
    </w:pPr>
    <w:r w:rsidRPr="00D82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5200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F73" w:rsidRDefault="00D82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2F73" w:rsidRDefault="00D82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F73" w:rsidRPr="00D82F73" w:rsidRDefault="00D82F73">
    <w:pPr>
      <w:pStyle w:val="Sidfot"/>
    </w:pPr>
    <w:r w:rsidRPr="00D82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310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F73" w:rsidRDefault="00D82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2F73" w:rsidRDefault="00D82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F73" w:rsidRPr="00D82F73" w:rsidRDefault="00D82F73">
      <w:r w:rsidRPr="00D82F73">
        <w:separator/>
      </w:r>
    </w:p>
  </w:footnote>
  <w:footnote w:type="continuationSeparator" w:id="0">
    <w:p w:rsidR="00D82F73" w:rsidRPr="00D82F73" w:rsidRDefault="00D82F73">
      <w:r w:rsidRPr="00D82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F73" w:rsidRPr="00D82F73" w:rsidRDefault="00D82F73">
    <w:pPr>
      <w:pStyle w:val="Sidhuvud"/>
    </w:pPr>
    <w:r w:rsidRPr="00D82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869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F73" w:rsidRDefault="00D82F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2F73" w:rsidRDefault="00D82F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F73" w:rsidRPr="00D82F73" w:rsidRDefault="00D82F73">
    <w:pPr>
      <w:pStyle w:val="Sidhuvud"/>
    </w:pPr>
    <w:r w:rsidRPr="00D82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530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F73" w:rsidRDefault="00D82F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2F73" w:rsidRDefault="00D82F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F73" w:rsidRPr="00D82F73" w:rsidRDefault="00D82F73">
    <w:pPr>
      <w:pStyle w:val="FSHNormal"/>
      <w:tabs>
        <w:tab w:val="right" w:pos="5840"/>
      </w:tabs>
    </w:pPr>
    <w:r w:rsidRPr="00D82F73">
      <w:br/>
    </w:r>
    <w:r w:rsidRPr="00D82F73">
      <w:fldChar w:fldCharType="begin" w:fldLock="1"/>
    </w:r>
    <w:r w:rsidRPr="00D82F73">
      <w:instrText xml:space="preserve"> DOCPROPERTY</w:instrText>
    </w:r>
    <w:r w:rsidRPr="00D82F73">
      <w:rPr>
        <w:sz w:val="18"/>
      </w:rPr>
      <w:instrText xml:space="preserve"> "YearUser" *\charformat </w:instrText>
    </w:r>
    <w:r w:rsidRPr="00D82F73">
      <w:fldChar w:fldCharType="separate"/>
    </w:r>
    <w:r w:rsidRPr="00D82F73">
      <w:t>2008/09</w:t>
    </w:r>
    <w:r w:rsidRPr="00D82F73">
      <w:fldChar w:fldCharType="end"/>
    </w:r>
    <w:r w:rsidRPr="00D82F73">
      <w:t xml:space="preserve"> </w:t>
    </w:r>
    <w:r w:rsidRPr="00D82F73">
      <w:tab/>
      <w:t xml:space="preserve">mnr: </w:t>
    </w:r>
    <w:r w:rsidRPr="00D82F73">
      <w:fldChar w:fldCharType="begin" w:fldLock="1"/>
    </w:r>
    <w:r w:rsidRPr="00D82F73">
      <w:instrText xml:space="preserve"> DOCPROPERTY</w:instrText>
    </w:r>
    <w:r w:rsidRPr="00D82F73">
      <w:rPr>
        <w:sz w:val="18"/>
      </w:rPr>
      <w:instrText xml:space="preserve"> "Motionsnummer" *\charformat </w:instrText>
    </w:r>
    <w:r w:rsidRPr="00D82F73">
      <w:fldChar w:fldCharType="separate"/>
    </w:r>
    <w:r w:rsidRPr="00D82F73">
      <w:t>T225</w:t>
    </w:r>
    <w:r w:rsidRPr="00D82F73">
      <w:fldChar w:fldCharType="end"/>
    </w:r>
    <w:r w:rsidRPr="00D82F73">
      <w:br/>
    </w:r>
    <w:r w:rsidRPr="00D82F73">
      <w:fldChar w:fldCharType="begin" w:fldLock="1"/>
    </w:r>
    <w:r w:rsidRPr="00D82F73">
      <w:instrText xml:space="preserve"> DOCPROPERTY</w:instrText>
    </w:r>
    <w:r w:rsidRPr="00D82F73">
      <w:rPr>
        <w:sz w:val="18"/>
      </w:rPr>
      <w:instrText xml:space="preserve"> "Samling" *\charformat </w:instrText>
    </w:r>
    <w:r w:rsidRPr="00D82F73">
      <w:fldChar w:fldCharType="end"/>
    </w:r>
    <w:r w:rsidRPr="00D82F73">
      <w:tab/>
      <w:t xml:space="preserve">pnr: </w:t>
    </w:r>
    <w:r w:rsidRPr="00D82F73">
      <w:fldChar w:fldCharType="begin" w:fldLock="1"/>
    </w:r>
    <w:r w:rsidRPr="00D82F73">
      <w:instrText xml:space="preserve"> DOCPROPERTY</w:instrText>
    </w:r>
    <w:r w:rsidRPr="00D82F73">
      <w:rPr>
        <w:sz w:val="18"/>
      </w:rPr>
      <w:instrText xml:space="preserve"> "Partinummer" *\charformat </w:instrText>
    </w:r>
    <w:r w:rsidRPr="00D82F73">
      <w:fldChar w:fldCharType="separate"/>
    </w:r>
    <w:r w:rsidRPr="00D82F73">
      <w:t>m1173</w:t>
    </w:r>
    <w:r w:rsidRPr="00D82F73">
      <w:fldChar w:fldCharType="end"/>
    </w:r>
  </w:p>
  <w:p w:rsidR="00D82F73" w:rsidRPr="00D82F73" w:rsidRDefault="00D82F73">
    <w:pPr>
      <w:pStyle w:val="FSHRub1"/>
    </w:pPr>
    <w:r w:rsidRPr="00D82F73">
      <w:t>Motion till riksdagen</w:t>
    </w:r>
    <w:r w:rsidRPr="00D82F73">
      <w:br/>
    </w:r>
    <w:r w:rsidRPr="00D82F73">
      <w:fldChar w:fldCharType="begin" w:fldLock="1"/>
    </w:r>
    <w:r w:rsidRPr="00D82F73">
      <w:instrText xml:space="preserve"> DOCPROPERTY "YearUser" *\charformat </w:instrText>
    </w:r>
    <w:r w:rsidRPr="00D82F73">
      <w:fldChar w:fldCharType="separate"/>
    </w:r>
    <w:r w:rsidRPr="00D82F73">
      <w:t>2008/09</w:t>
    </w:r>
    <w:r w:rsidRPr="00D82F73">
      <w:fldChar w:fldCharType="end"/>
    </w:r>
    <w:r w:rsidRPr="00D82F73">
      <w:t>:</w:t>
    </w:r>
    <w:r w:rsidRPr="00D82F73">
      <w:fldChar w:fldCharType="begin" w:fldLock="1"/>
    </w:r>
    <w:r w:rsidRPr="00D82F73">
      <w:instrText xml:space="preserve"> DOCPROPERTY "Motionsnummer" *\charformat </w:instrText>
    </w:r>
    <w:r w:rsidRPr="00D82F73">
      <w:fldChar w:fldCharType="separate"/>
    </w:r>
    <w:r w:rsidRPr="00D82F73">
      <w:t>T225</w:t>
    </w:r>
    <w:r w:rsidRPr="00D82F73">
      <w:fldChar w:fldCharType="end"/>
    </w:r>
  </w:p>
  <w:p w:rsidR="00D82F73" w:rsidRPr="00D82F73" w:rsidRDefault="00D82F73">
    <w:pPr>
      <w:pStyle w:val="FSHNormalS5"/>
    </w:pPr>
    <w:r w:rsidRPr="00D82F73">
      <w:fldChar w:fldCharType="begin" w:fldLock="1"/>
    </w:r>
    <w:r w:rsidRPr="00D82F73">
      <w:instrText xml:space="preserve"> DOCPROPERTY "MotionarText" *\charformat </w:instrText>
    </w:r>
    <w:r w:rsidRPr="00D82F73">
      <w:fldChar w:fldCharType="separate"/>
    </w:r>
    <w:r w:rsidRPr="00D82F73">
      <w:t>av Marietta de Pourbaix-Lundin (m)</w:t>
    </w:r>
    <w:r w:rsidRPr="00D82F73">
      <w:fldChar w:fldCharType="end"/>
    </w:r>
    <w:r w:rsidRPr="00D82F73">
      <w:br/>
    </w:r>
    <w:r w:rsidRPr="00D82F73">
      <w:fldChar w:fldCharType="begin" w:fldLock="1"/>
    </w:r>
    <w:r w:rsidRPr="00D82F73">
      <w:instrText xml:space="preserve"> DOCPROPERTY "SvarFrasKort" *\charformat </w:instrText>
    </w:r>
    <w:r w:rsidRPr="00D82F73">
      <w:fldChar w:fldCharType="end"/>
    </w:r>
  </w:p>
  <w:p w:rsidR="00D82F73" w:rsidRPr="00D82F73" w:rsidRDefault="00D82F73">
    <w:pPr>
      <w:pStyle w:val="FSHTitel"/>
    </w:pPr>
    <w:r w:rsidRPr="00D82F73">
      <w:fldChar w:fldCharType="begin" w:fldLock="1"/>
    </w:r>
    <w:r w:rsidRPr="00D82F73">
      <w:instrText xml:space="preserve"> DOCPROPERTY</w:instrText>
    </w:r>
    <w:r w:rsidRPr="00D82F73">
      <w:rPr>
        <w:sz w:val="18"/>
      </w:rPr>
      <w:instrText xml:space="preserve"> "RubrikSvar" *\charformat </w:instrText>
    </w:r>
    <w:r w:rsidRPr="00D82F73">
      <w:fldChar w:fldCharType="separate"/>
    </w:r>
    <w:r w:rsidRPr="00D82F73">
      <w:t>Dubbla böter för hastighetsöverträdelse vid vägarbete</w:t>
    </w:r>
    <w:r w:rsidRPr="00D82F73">
      <w:fldChar w:fldCharType="end"/>
    </w:r>
  </w:p>
  <w:p w:rsidR="00D82F73" w:rsidRPr="00D82F73" w:rsidRDefault="00D82F73">
    <w:pPr>
      <w:pStyle w:val="Normal00"/>
    </w:pPr>
  </w:p>
  <w:p w:rsidR="00D82F73" w:rsidRPr="00D82F73" w:rsidRDefault="00D82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649122">
    <w:abstractNumId w:val="8"/>
  </w:num>
  <w:num w:numId="2" w16cid:durableId="533614942">
    <w:abstractNumId w:val="9"/>
  </w:num>
  <w:num w:numId="3" w16cid:durableId="1184369367">
    <w:abstractNumId w:val="8"/>
  </w:num>
  <w:num w:numId="4" w16cid:durableId="275064871">
    <w:abstractNumId w:val="9"/>
  </w:num>
  <w:num w:numId="5" w16cid:durableId="601455496">
    <w:abstractNumId w:val="13"/>
  </w:num>
  <w:num w:numId="6" w16cid:durableId="1782332524">
    <w:abstractNumId w:val="10"/>
  </w:num>
  <w:num w:numId="7" w16cid:durableId="1102259986">
    <w:abstractNumId w:val="11"/>
  </w:num>
  <w:num w:numId="8" w16cid:durableId="690687059">
    <w:abstractNumId w:val="12"/>
  </w:num>
  <w:num w:numId="9" w16cid:durableId="1931574943">
    <w:abstractNumId w:val="8"/>
  </w:num>
  <w:num w:numId="10" w16cid:durableId="1760101656">
    <w:abstractNumId w:val="3"/>
  </w:num>
  <w:num w:numId="11" w16cid:durableId="254554794">
    <w:abstractNumId w:val="2"/>
  </w:num>
  <w:num w:numId="12" w16cid:durableId="1436056240">
    <w:abstractNumId w:val="1"/>
  </w:num>
  <w:num w:numId="13" w16cid:durableId="1944065696">
    <w:abstractNumId w:val="0"/>
  </w:num>
  <w:num w:numId="14" w16cid:durableId="1042946992">
    <w:abstractNumId w:val="9"/>
  </w:num>
  <w:num w:numId="15" w16cid:durableId="1822230431">
    <w:abstractNumId w:val="7"/>
  </w:num>
  <w:num w:numId="16" w16cid:durableId="70978883">
    <w:abstractNumId w:val="6"/>
  </w:num>
  <w:num w:numId="17" w16cid:durableId="1672834302">
    <w:abstractNumId w:val="5"/>
  </w:num>
  <w:num w:numId="18" w16cid:durableId="306975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C26543"/>
    <w:rsid w:val="00C26543"/>
    <w:rsid w:val="00D82F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A4EBDE0-5207-4497-8FCE-FB8FC080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2747</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m1173</vt:lpstr>
    </vt:vector>
  </TitlesOfParts>
  <Company>Riksdagen</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m1173</dc:title>
  <dc:subject>m1173</dc:subject>
  <dc:creator>Riksdagen</dc:creator>
  <cp:keywords>Riksdagen</cp:keywords>
  <dc:description>TKG-ktrl, MSMQ4mb, PersReg-Distribution mm b-&gt;ny fplogga</dc:description>
  <cp:lastModifiedBy>Lars Brink</cp:lastModifiedBy>
  <cp:revision>2</cp:revision>
  <cp:lastPrinted>2008-11-14T12:25:00Z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Dubbla böter för hastighetsöverträdelse vid vägarbete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Dubbla böter för hastighetsöverträdelse vid vägarbete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20082009000000000109000011730069</vt:lpwstr>
  </property>
  <property fmtid="{D5CDD505-2E9C-101B-9397-08002B2CF9AE}" pid="47" name="datum">
    <vt:lpwstr>080926</vt:lpwstr>
  </property>
  <property fmtid="{D5CDD505-2E9C-101B-9397-08002B2CF9AE}" pid="48" name="avsändar-e-post">
    <vt:lpwstr>dennis.wedin@riksdagen.se</vt:lpwstr>
  </property>
  <property fmtid="{D5CDD505-2E9C-101B-9397-08002B2CF9AE}" pid="49" name="id">
    <vt:lpwstr>20082009000000000109000011730069</vt:lpwstr>
  </property>
  <property fmtid="{D5CDD505-2E9C-101B-9397-08002B2CF9AE}" pid="50" name="nummer">
    <vt:lpwstr>225</vt:lpwstr>
  </property>
  <property fmtid="{D5CDD505-2E9C-101B-9397-08002B2CF9AE}" pid="51" name="utskottsbeteckning">
    <vt:lpwstr>T</vt:lpwstr>
  </property>
  <property fmtid="{D5CDD505-2E9C-101B-9397-08002B2CF9AE}" pid="52" name="GlobalUID">
    <vt:lpwstr>{30FA872C-E943-415A-B7A6-6082DCACAB5F}</vt:lpwstr>
  </property>
  <property fmtid="{D5CDD505-2E9C-101B-9397-08002B2CF9AE}" pid="53" name="Överföringar">
    <vt:i4>0</vt:i4>
  </property>
  <property fmtid="{D5CDD505-2E9C-101B-9397-08002B2CF9AE}" pid="54" name="Checksum">
    <vt:lpwstr>*0011783288837*</vt:lpwstr>
  </property>
  <property fmtid="{D5CDD505-2E9C-101B-9397-08002B2CF9AE}" pid="55" name="skuggnummer">
    <vt:lpwstr>330</vt:lpwstr>
  </property>
  <property fmtid="{D5CDD505-2E9C-101B-9397-08002B2CF9AE}" pid="56" name="urixVersion">
    <vt:lpwstr>3.2.0.8</vt:lpwstr>
  </property>
  <property fmtid="{D5CDD505-2E9C-101B-9397-08002B2CF9AE}" pid="57" name="urixOrigin">
    <vt:lpwstr>090401 16:36:15.915</vt:lpwstr>
  </property>
  <property fmtid="{D5CDD505-2E9C-101B-9397-08002B2CF9AE}" pid="58" name="urixGuid">
    <vt:lpwstr>{33A8AC35-DD22-48FA-A64A-4A435E121803}</vt:lpwstr>
  </property>
</Properties>
</file>