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20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åtgärder för att hindra smittspridning inom äldreomsorgen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29 maj kl. 09.00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20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2020-05-20</SAFIR_Sammantradesdatum_Doc>
    <SAFIR_SammantradeID xmlns="C07A1A6C-0B19-41D9-BDF8-F523BA3921EB">7a0a8b99-8b12-48a1-b91b-5b89827a10be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BF4E3-C9FE-41F6-A740-D2C0730E23B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