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863A60">
        <w:tblPrEx>
          <w:tblCellMar>
            <w:top w:w="0" w:type="dxa"/>
            <w:bottom w:w="0" w:type="dxa"/>
          </w:tblCellMar>
        </w:tblPrEx>
        <w:trPr>
          <w:cantSplit/>
          <w:trHeight w:val="1720"/>
        </w:trPr>
        <w:tc>
          <w:tcPr>
            <w:tcW w:w="6024" w:type="dxa"/>
            <w:gridSpan w:val="2"/>
          </w:tcPr>
          <w:p w:rsidR="00F10A9E" w:rsidRPr="00863A60" w:rsidRDefault="00F10A9E" w:rsidP="00F10A9E">
            <w:pPr>
              <w:pStyle w:val="HuvudRubrik"/>
            </w:pPr>
            <w:r w:rsidRPr="00863A60">
              <w:t>Redogörelse till riksdagen</w:t>
            </w:r>
          </w:p>
          <w:p w:rsidR="00F53A97" w:rsidRPr="00863A60" w:rsidRDefault="004A5A0A">
            <w:pPr>
              <w:pStyle w:val="HuvudRubrikRad2"/>
            </w:pPr>
            <w:r w:rsidRPr="00863A60">
              <w:t>2006/07</w:t>
            </w:r>
            <w:r w:rsidR="00F53A97" w:rsidRPr="00863A60">
              <w:t>:</w:t>
            </w:r>
            <w:r w:rsidR="00F10A9E" w:rsidRPr="00863A60">
              <w:t>RJ</w:t>
            </w:r>
            <w:r w:rsidRPr="00863A60">
              <w:t>1</w:t>
            </w:r>
          </w:p>
        </w:tc>
        <w:tc>
          <w:tcPr>
            <w:tcW w:w="1418" w:type="dxa"/>
            <w:tcBorders>
              <w:bottom w:val="nil"/>
            </w:tcBorders>
          </w:tcPr>
          <w:p w:rsidR="00F53A97" w:rsidRPr="00863A60" w:rsidRDefault="00863A60">
            <w:pPr>
              <w:spacing w:line="230" w:lineRule="auto"/>
              <w:jc w:val="center"/>
            </w:pPr>
            <w:r w:rsidRPr="00863A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863A60" w:rsidRDefault="00F53A97">
            <w:pPr>
              <w:pStyle w:val="Normaltindrag"/>
              <w:jc w:val="center"/>
            </w:pPr>
          </w:p>
          <w:p w:rsidR="00F53A97" w:rsidRPr="00863A60" w:rsidRDefault="00F53A97">
            <w:pPr>
              <w:pStyle w:val="StatusSida1"/>
            </w:pPr>
          </w:p>
          <w:p w:rsidR="00F53A97" w:rsidRPr="00863A60" w:rsidRDefault="00F53A97">
            <w:pPr>
              <w:pStyle w:val="UtskriftsdatumSida1"/>
              <w:framePr w:wrap="around"/>
            </w:pPr>
          </w:p>
        </w:tc>
      </w:tr>
      <w:tr w:rsidR="00F53A97" w:rsidRPr="00863A60">
        <w:tblPrEx>
          <w:tblCellMar>
            <w:top w:w="0" w:type="dxa"/>
            <w:bottom w:w="0" w:type="dxa"/>
          </w:tblCellMar>
        </w:tblPrEx>
        <w:trPr>
          <w:cantSplit/>
        </w:trPr>
        <w:tc>
          <w:tcPr>
            <w:tcW w:w="6024" w:type="dxa"/>
            <w:gridSpan w:val="2"/>
            <w:tcBorders>
              <w:bottom w:val="single" w:sz="4" w:space="0" w:color="auto"/>
            </w:tcBorders>
          </w:tcPr>
          <w:p w:rsidR="00F53A97" w:rsidRPr="00863A60" w:rsidRDefault="00601498">
            <w:pPr>
              <w:pStyle w:val="DokumentRubrik"/>
              <w:rPr>
                <w:noProof w:val="0"/>
              </w:rPr>
            </w:pPr>
            <w:bookmarkStart w:id="0" w:name="Huvudrubrik"/>
            <w:bookmarkEnd w:id="0"/>
            <w:r w:rsidRPr="00863A60">
              <w:rPr>
                <w:noProof w:val="0"/>
              </w:rPr>
              <w:t>St</w:t>
            </w:r>
            <w:r w:rsidRPr="00863A60">
              <w:rPr>
                <w:noProof w:val="0"/>
                <w:spacing w:val="-2"/>
              </w:rPr>
              <w:t xml:space="preserve">yrelsen för Stiftelsen Riksbankens Jubileumsfonds berättelse över fondens </w:t>
            </w:r>
            <w:r w:rsidRPr="00863A60">
              <w:rPr>
                <w:noProof w:val="0"/>
                <w:spacing w:val="-6"/>
              </w:rPr>
              <w:t>verksamhet och förvaltning under år 2006</w:t>
            </w:r>
          </w:p>
        </w:tc>
        <w:tc>
          <w:tcPr>
            <w:tcW w:w="1418" w:type="dxa"/>
            <w:tcBorders>
              <w:bottom w:val="nil"/>
            </w:tcBorders>
          </w:tcPr>
          <w:p w:rsidR="00F53A97" w:rsidRPr="00863A60" w:rsidRDefault="00F53A97"/>
        </w:tc>
      </w:tr>
      <w:tr w:rsidR="00F53A97" w:rsidRPr="00863A60">
        <w:tblPrEx>
          <w:tblCellMar>
            <w:top w:w="0" w:type="dxa"/>
            <w:bottom w:w="0" w:type="dxa"/>
          </w:tblCellMar>
        </w:tblPrEx>
        <w:trPr>
          <w:cantSplit/>
          <w:trHeight w:hRule="exact" w:val="360"/>
        </w:trPr>
        <w:tc>
          <w:tcPr>
            <w:tcW w:w="3012" w:type="dxa"/>
          </w:tcPr>
          <w:p w:rsidR="00F53A97" w:rsidRPr="00863A60" w:rsidRDefault="00F53A97"/>
        </w:tc>
        <w:tc>
          <w:tcPr>
            <w:tcW w:w="3012" w:type="dxa"/>
          </w:tcPr>
          <w:p w:rsidR="00F53A97" w:rsidRPr="00863A60" w:rsidRDefault="00F53A97"/>
        </w:tc>
        <w:tc>
          <w:tcPr>
            <w:tcW w:w="1418" w:type="dxa"/>
          </w:tcPr>
          <w:p w:rsidR="00F53A97" w:rsidRPr="00863A60" w:rsidRDefault="00F53A97"/>
        </w:tc>
      </w:tr>
    </w:tbl>
    <w:p w:rsidR="00F53A97" w:rsidRPr="00863A60" w:rsidRDefault="00F53A97"/>
    <w:p w:rsidR="00601498" w:rsidRPr="00863A60" w:rsidRDefault="00601498" w:rsidP="00601498">
      <w:bookmarkStart w:id="1" w:name="TextStart"/>
      <w:bookmarkEnd w:id="1"/>
    </w:p>
    <w:p w:rsidR="00601498" w:rsidRPr="00863A60" w:rsidRDefault="00601498" w:rsidP="00601498">
      <w:pPr>
        <w:pStyle w:val="Rubrik1"/>
        <w:rPr>
          <w:noProof w:val="0"/>
        </w:rPr>
      </w:pPr>
      <w:bookmarkStart w:id="2" w:name="_Toc159661466"/>
      <w:r w:rsidRPr="00863A60">
        <w:rPr>
          <w:noProof w:val="0"/>
        </w:rPr>
        <w:t>Innehållsförteckning</w:t>
      </w:r>
      <w:bookmarkEnd w:id="2"/>
    </w:p>
    <w:p w:rsidR="00224640" w:rsidRPr="00863A60" w:rsidRDefault="00224640">
      <w:pPr>
        <w:pStyle w:val="Innehll1"/>
        <w:rPr>
          <w:sz w:val="24"/>
          <w:szCs w:val="24"/>
        </w:rPr>
      </w:pPr>
      <w:r w:rsidRPr="00863A60">
        <w:t>Innehållsförteckning</w:t>
      </w:r>
      <w:r w:rsidRPr="00863A60">
        <w:tab/>
        <w:t>1</w:t>
      </w:r>
    </w:p>
    <w:p w:rsidR="00224640" w:rsidRPr="00863A60" w:rsidRDefault="00224640">
      <w:pPr>
        <w:pStyle w:val="Innehll1"/>
        <w:rPr>
          <w:sz w:val="24"/>
          <w:szCs w:val="24"/>
        </w:rPr>
      </w:pPr>
      <w:r w:rsidRPr="00863A60">
        <w:t>Vd-kommentar</w:t>
      </w:r>
      <w:r w:rsidRPr="00863A60">
        <w:tab/>
        <w:t>3</w:t>
      </w:r>
    </w:p>
    <w:p w:rsidR="00224640" w:rsidRPr="00863A60" w:rsidRDefault="00224640">
      <w:pPr>
        <w:pStyle w:val="Innehll1"/>
        <w:rPr>
          <w:sz w:val="24"/>
          <w:szCs w:val="24"/>
        </w:rPr>
      </w:pPr>
      <w:r w:rsidRPr="00863A60">
        <w:t>Tillträdande vd</w:t>
      </w:r>
      <w:r w:rsidRPr="00863A60">
        <w:tab/>
        <w:t>6</w:t>
      </w:r>
    </w:p>
    <w:p w:rsidR="00224640" w:rsidRPr="00863A60" w:rsidRDefault="00224640">
      <w:pPr>
        <w:pStyle w:val="Innehll1"/>
        <w:rPr>
          <w:sz w:val="24"/>
          <w:szCs w:val="24"/>
        </w:rPr>
      </w:pPr>
      <w:r w:rsidRPr="00863A60">
        <w:t>Den forskningsstödjande verksamheten</w:t>
      </w:r>
      <w:r w:rsidRPr="00863A60">
        <w:tab/>
        <w:t>7</w:t>
      </w:r>
    </w:p>
    <w:p w:rsidR="00224640" w:rsidRPr="00863A60" w:rsidRDefault="00224640">
      <w:pPr>
        <w:pStyle w:val="Innehll2"/>
        <w:rPr>
          <w:sz w:val="24"/>
          <w:szCs w:val="24"/>
        </w:rPr>
      </w:pPr>
      <w:r w:rsidRPr="00863A60">
        <w:t>Arbetssätt</w:t>
      </w:r>
      <w:r w:rsidRPr="00863A60">
        <w:tab/>
        <w:t>7</w:t>
      </w:r>
    </w:p>
    <w:p w:rsidR="00224640" w:rsidRPr="00863A60" w:rsidRDefault="00224640">
      <w:pPr>
        <w:pStyle w:val="Innehll2"/>
        <w:rPr>
          <w:sz w:val="24"/>
          <w:szCs w:val="24"/>
        </w:rPr>
      </w:pPr>
      <w:r w:rsidRPr="00863A60">
        <w:t>Overheadkostnader</w:t>
      </w:r>
      <w:r w:rsidRPr="00863A60">
        <w:tab/>
        <w:t>8</w:t>
      </w:r>
    </w:p>
    <w:p w:rsidR="00224640" w:rsidRPr="00863A60" w:rsidRDefault="00224640">
      <w:pPr>
        <w:pStyle w:val="Innehll2"/>
        <w:rPr>
          <w:sz w:val="24"/>
          <w:szCs w:val="24"/>
        </w:rPr>
      </w:pPr>
      <w:r w:rsidRPr="00863A60">
        <w:t>Uppföljning och utvärdering</w:t>
      </w:r>
      <w:r w:rsidRPr="00863A60">
        <w:tab/>
        <w:t>9</w:t>
      </w:r>
    </w:p>
    <w:p w:rsidR="00224640" w:rsidRPr="00863A60" w:rsidRDefault="00224640">
      <w:pPr>
        <w:pStyle w:val="Innehll3"/>
        <w:rPr>
          <w:sz w:val="24"/>
          <w:szCs w:val="24"/>
        </w:rPr>
      </w:pPr>
      <w:r w:rsidRPr="00863A60">
        <w:rPr>
          <w:i/>
        </w:rPr>
        <w:t>Projektuppföljning</w:t>
      </w:r>
      <w:r w:rsidRPr="00863A60">
        <w:tab/>
        <w:t>9</w:t>
      </w:r>
    </w:p>
    <w:p w:rsidR="00224640" w:rsidRPr="00863A60" w:rsidRDefault="00224640">
      <w:pPr>
        <w:pStyle w:val="Innehll2"/>
        <w:rPr>
          <w:sz w:val="24"/>
          <w:szCs w:val="24"/>
        </w:rPr>
      </w:pPr>
      <w:r w:rsidRPr="00863A60">
        <w:t>Anslag till forskningsprojekt och infrastrukturellt stöd</w:t>
      </w:r>
      <w:r w:rsidRPr="00863A60">
        <w:tab/>
        <w:t>13</w:t>
      </w:r>
    </w:p>
    <w:p w:rsidR="00224640" w:rsidRPr="00863A60" w:rsidRDefault="00224640">
      <w:pPr>
        <w:pStyle w:val="Innehll2"/>
        <w:rPr>
          <w:sz w:val="24"/>
          <w:szCs w:val="24"/>
        </w:rPr>
      </w:pPr>
      <w:r w:rsidRPr="00863A60">
        <w:t>Anslag till forskningsinitiering</w:t>
      </w:r>
      <w:r w:rsidRPr="00863A60">
        <w:tab/>
        <w:t>15</w:t>
      </w:r>
    </w:p>
    <w:p w:rsidR="00224640" w:rsidRPr="00863A60" w:rsidRDefault="00224640">
      <w:pPr>
        <w:pStyle w:val="Innehll2"/>
        <w:rPr>
          <w:sz w:val="24"/>
          <w:szCs w:val="24"/>
        </w:rPr>
      </w:pPr>
      <w:r w:rsidRPr="00863A60">
        <w:t>Forskarskolor</w:t>
      </w:r>
      <w:r w:rsidRPr="00863A60">
        <w:tab/>
        <w:t>23</w:t>
      </w:r>
    </w:p>
    <w:p w:rsidR="00224640" w:rsidRPr="00863A60" w:rsidRDefault="00224640">
      <w:pPr>
        <w:pStyle w:val="Innehll2"/>
        <w:rPr>
          <w:sz w:val="24"/>
          <w:szCs w:val="24"/>
        </w:rPr>
      </w:pPr>
      <w:r w:rsidRPr="00863A60">
        <w:t>Postdoktorala satsningar</w:t>
      </w:r>
      <w:r w:rsidRPr="00863A60">
        <w:tab/>
        <w:t>28</w:t>
      </w:r>
    </w:p>
    <w:p w:rsidR="00224640" w:rsidRPr="00863A60" w:rsidRDefault="00224640">
      <w:pPr>
        <w:pStyle w:val="Innehll2"/>
        <w:rPr>
          <w:sz w:val="24"/>
          <w:szCs w:val="24"/>
        </w:rPr>
      </w:pPr>
      <w:r w:rsidRPr="00863A60">
        <w:t>Områdesgrupper</w:t>
      </w:r>
      <w:r w:rsidRPr="00863A60">
        <w:tab/>
        <w:t>39</w:t>
      </w:r>
    </w:p>
    <w:p w:rsidR="00224640" w:rsidRPr="00863A60" w:rsidRDefault="00224640">
      <w:pPr>
        <w:pStyle w:val="Innehll2"/>
        <w:rPr>
          <w:sz w:val="24"/>
          <w:szCs w:val="24"/>
        </w:rPr>
      </w:pPr>
      <w:r w:rsidRPr="00863A60">
        <w:t>Samarbete med riksdagen</w:t>
      </w:r>
      <w:r w:rsidRPr="00863A60">
        <w:tab/>
        <w:t>47</w:t>
      </w:r>
    </w:p>
    <w:p w:rsidR="00224640" w:rsidRPr="00863A60" w:rsidRDefault="00224640">
      <w:pPr>
        <w:pStyle w:val="Innehll2"/>
        <w:rPr>
          <w:sz w:val="24"/>
          <w:szCs w:val="24"/>
        </w:rPr>
      </w:pPr>
      <w:r w:rsidRPr="00863A60">
        <w:t>Internationella engagemang</w:t>
      </w:r>
      <w:r w:rsidRPr="00863A60">
        <w:tab/>
        <w:t>48</w:t>
      </w:r>
    </w:p>
    <w:p w:rsidR="00224640" w:rsidRPr="00863A60" w:rsidRDefault="00224640">
      <w:pPr>
        <w:pStyle w:val="Innehll1"/>
        <w:rPr>
          <w:sz w:val="24"/>
          <w:szCs w:val="24"/>
        </w:rPr>
      </w:pPr>
      <w:r w:rsidRPr="00863A60">
        <w:t>Förvaltningsberättelse</w:t>
      </w:r>
      <w:r w:rsidRPr="00863A60">
        <w:tab/>
        <w:t>57</w:t>
      </w:r>
    </w:p>
    <w:p w:rsidR="00224640" w:rsidRPr="00863A60" w:rsidRDefault="00224640">
      <w:pPr>
        <w:pStyle w:val="Innehll2"/>
        <w:rPr>
          <w:sz w:val="24"/>
          <w:szCs w:val="24"/>
        </w:rPr>
      </w:pPr>
      <w:r w:rsidRPr="00863A60">
        <w:t>Stiftelsens ändamål och stadgar</w:t>
      </w:r>
      <w:r w:rsidRPr="00863A60">
        <w:tab/>
        <w:t>57</w:t>
      </w:r>
    </w:p>
    <w:p w:rsidR="00224640" w:rsidRPr="00863A60" w:rsidRDefault="00224640">
      <w:pPr>
        <w:pStyle w:val="Innehll3"/>
        <w:rPr>
          <w:sz w:val="24"/>
          <w:szCs w:val="24"/>
        </w:rPr>
      </w:pPr>
      <w:r w:rsidRPr="00863A60">
        <w:t>Årets verksamhet</w:t>
      </w:r>
      <w:r w:rsidRPr="00863A60">
        <w:tab/>
        <w:t>58</w:t>
      </w:r>
    </w:p>
    <w:p w:rsidR="00224640" w:rsidRPr="00863A60" w:rsidRDefault="00224640">
      <w:pPr>
        <w:pStyle w:val="Innehll3"/>
        <w:rPr>
          <w:sz w:val="24"/>
          <w:szCs w:val="24"/>
        </w:rPr>
      </w:pPr>
      <w:r w:rsidRPr="00863A60">
        <w:t>Resultat och avkastning</w:t>
      </w:r>
      <w:r w:rsidRPr="00863A60">
        <w:tab/>
        <w:t>60</w:t>
      </w:r>
    </w:p>
    <w:p w:rsidR="00224640" w:rsidRPr="00863A60" w:rsidRDefault="00224640">
      <w:pPr>
        <w:pStyle w:val="Innehll3"/>
        <w:rPr>
          <w:sz w:val="24"/>
          <w:szCs w:val="24"/>
        </w:rPr>
      </w:pPr>
      <w:r w:rsidRPr="00863A60">
        <w:t>Finansiell ställning</w:t>
      </w:r>
      <w:r w:rsidRPr="00863A60">
        <w:tab/>
        <w:t>63</w:t>
      </w:r>
    </w:p>
    <w:p w:rsidR="00224640" w:rsidRPr="00863A60" w:rsidRDefault="00224640">
      <w:pPr>
        <w:pStyle w:val="Innehll3"/>
        <w:rPr>
          <w:sz w:val="24"/>
          <w:szCs w:val="24"/>
        </w:rPr>
      </w:pPr>
      <w:r w:rsidRPr="00863A60">
        <w:t>Finansiellt resultat</w:t>
      </w:r>
      <w:r w:rsidRPr="00863A60">
        <w:tab/>
        <w:t>63</w:t>
      </w:r>
    </w:p>
    <w:p w:rsidR="00224640" w:rsidRPr="00863A60" w:rsidRDefault="00224640">
      <w:pPr>
        <w:pStyle w:val="Innehll2"/>
        <w:rPr>
          <w:sz w:val="24"/>
          <w:szCs w:val="24"/>
        </w:rPr>
      </w:pPr>
      <w:r w:rsidRPr="00863A60">
        <w:t>Den finansiella verksamheten – tio år i sammandrag</w:t>
      </w:r>
      <w:r w:rsidRPr="00863A60">
        <w:tab/>
        <w:t>64</w:t>
      </w:r>
    </w:p>
    <w:p w:rsidR="00224640" w:rsidRPr="00863A60" w:rsidRDefault="00224640">
      <w:pPr>
        <w:pStyle w:val="Innehll3"/>
        <w:rPr>
          <w:sz w:val="24"/>
          <w:szCs w:val="24"/>
        </w:rPr>
      </w:pPr>
      <w:r w:rsidRPr="00863A60">
        <w:rPr>
          <w:i/>
        </w:rPr>
        <w:t>Tabell 1. Finansiellt resultat (KSEK)</w:t>
      </w:r>
      <w:r w:rsidRPr="00863A60">
        <w:tab/>
        <w:t>67</w:t>
      </w:r>
    </w:p>
    <w:p w:rsidR="00224640" w:rsidRPr="00863A60" w:rsidRDefault="00224640" w:rsidP="00224640">
      <w:pPr>
        <w:pStyle w:val="Innehll3"/>
        <w:rPr>
          <w:sz w:val="24"/>
          <w:szCs w:val="24"/>
        </w:rPr>
      </w:pPr>
      <w:r w:rsidRPr="00863A60">
        <w:rPr>
          <w:i/>
        </w:rPr>
        <w:t>Resultaträkning (KSEK)</w:t>
      </w:r>
      <w:r w:rsidRPr="00863A60">
        <w:tab/>
        <w:t>68</w:t>
      </w:r>
    </w:p>
    <w:p w:rsidR="00224640" w:rsidRPr="00863A60" w:rsidRDefault="00224640" w:rsidP="00224640">
      <w:pPr>
        <w:pStyle w:val="Innehll3"/>
        <w:rPr>
          <w:sz w:val="24"/>
          <w:szCs w:val="24"/>
        </w:rPr>
      </w:pPr>
      <w:r w:rsidRPr="00863A60">
        <w:rPr>
          <w:i/>
        </w:rPr>
        <w:t>Balansräkning</w:t>
      </w:r>
      <w:r w:rsidRPr="00863A60">
        <w:rPr>
          <w:b/>
          <w:i/>
        </w:rPr>
        <w:t xml:space="preserve"> (</w:t>
      </w:r>
      <w:r w:rsidRPr="00863A60">
        <w:rPr>
          <w:i/>
        </w:rPr>
        <w:t>KSEK</w:t>
      </w:r>
      <w:r w:rsidRPr="00863A60">
        <w:rPr>
          <w:b/>
          <w:i/>
        </w:rPr>
        <w:t>)</w:t>
      </w:r>
      <w:r w:rsidRPr="00863A60">
        <w:tab/>
        <w:t>69</w:t>
      </w:r>
    </w:p>
    <w:p w:rsidR="00224640" w:rsidRPr="00863A60" w:rsidRDefault="00224640" w:rsidP="00224640">
      <w:pPr>
        <w:pStyle w:val="Innehll3"/>
        <w:rPr>
          <w:sz w:val="24"/>
          <w:szCs w:val="24"/>
        </w:rPr>
      </w:pPr>
      <w:r w:rsidRPr="00863A60">
        <w:rPr>
          <w:i/>
        </w:rPr>
        <w:t>Kassaflödesanalys</w:t>
      </w:r>
      <w:r w:rsidRPr="00863A60">
        <w:rPr>
          <w:b/>
          <w:i/>
        </w:rPr>
        <w:t xml:space="preserve"> (</w:t>
      </w:r>
      <w:r w:rsidRPr="00863A60">
        <w:rPr>
          <w:i/>
        </w:rPr>
        <w:t>KSEK</w:t>
      </w:r>
      <w:r w:rsidRPr="00863A60">
        <w:rPr>
          <w:b/>
          <w:i/>
        </w:rPr>
        <w:t>)</w:t>
      </w:r>
      <w:r w:rsidRPr="00863A60">
        <w:tab/>
        <w:t>71</w:t>
      </w:r>
    </w:p>
    <w:p w:rsidR="00224640" w:rsidRPr="00863A60" w:rsidRDefault="00224640">
      <w:pPr>
        <w:pStyle w:val="Innehll1"/>
        <w:rPr>
          <w:sz w:val="24"/>
          <w:szCs w:val="24"/>
        </w:rPr>
      </w:pPr>
      <w:r w:rsidRPr="00863A60">
        <w:lastRenderedPageBreak/>
        <w:t>Redovisnings- och värderingsprinciper</w:t>
      </w:r>
      <w:r w:rsidRPr="00863A60">
        <w:tab/>
        <w:t>72</w:t>
      </w:r>
    </w:p>
    <w:p w:rsidR="00224640" w:rsidRPr="00863A60" w:rsidRDefault="00224640">
      <w:pPr>
        <w:pStyle w:val="Innehll2"/>
        <w:rPr>
          <w:sz w:val="24"/>
          <w:szCs w:val="24"/>
        </w:rPr>
      </w:pPr>
      <w:r w:rsidRPr="00863A60">
        <w:t>Värdering materiella anläggningstillgångar</w:t>
      </w:r>
      <w:r w:rsidRPr="00863A60">
        <w:tab/>
        <w:t>72</w:t>
      </w:r>
    </w:p>
    <w:p w:rsidR="00224640" w:rsidRPr="00863A60" w:rsidRDefault="00224640">
      <w:pPr>
        <w:pStyle w:val="Innehll2"/>
        <w:rPr>
          <w:sz w:val="24"/>
          <w:szCs w:val="24"/>
        </w:rPr>
      </w:pPr>
      <w:r w:rsidRPr="00863A60">
        <w:t>Värdering finansiella anläggningstillgångar</w:t>
      </w:r>
      <w:r w:rsidRPr="00863A60">
        <w:tab/>
        <w:t>72</w:t>
      </w:r>
    </w:p>
    <w:p w:rsidR="00224640" w:rsidRPr="00863A60" w:rsidRDefault="00224640">
      <w:pPr>
        <w:pStyle w:val="Innehll2"/>
        <w:rPr>
          <w:sz w:val="24"/>
          <w:szCs w:val="24"/>
        </w:rPr>
      </w:pPr>
      <w:r w:rsidRPr="00863A60">
        <w:t>Värdering omsättningstillgångar</w:t>
      </w:r>
      <w:r w:rsidRPr="00863A60">
        <w:tab/>
        <w:t>73</w:t>
      </w:r>
    </w:p>
    <w:p w:rsidR="00224640" w:rsidRPr="00863A60" w:rsidRDefault="00224640">
      <w:pPr>
        <w:pStyle w:val="Innehll2"/>
        <w:rPr>
          <w:sz w:val="24"/>
          <w:szCs w:val="24"/>
        </w:rPr>
      </w:pPr>
      <w:r w:rsidRPr="00863A60">
        <w:t>Värdering skulder</w:t>
      </w:r>
      <w:r w:rsidRPr="00863A60">
        <w:tab/>
        <w:t>73</w:t>
      </w:r>
    </w:p>
    <w:p w:rsidR="00224640" w:rsidRPr="00863A60" w:rsidRDefault="00224640">
      <w:pPr>
        <w:pStyle w:val="Innehll2"/>
        <w:rPr>
          <w:sz w:val="24"/>
          <w:szCs w:val="24"/>
        </w:rPr>
      </w:pPr>
      <w:r w:rsidRPr="00863A60">
        <w:t>Beviljade forskningsmedel</w:t>
      </w:r>
      <w:r w:rsidRPr="00863A60">
        <w:tab/>
        <w:t>73</w:t>
      </w:r>
    </w:p>
    <w:p w:rsidR="00224640" w:rsidRPr="00863A60" w:rsidRDefault="00224640">
      <w:pPr>
        <w:pStyle w:val="Innehll2"/>
        <w:rPr>
          <w:sz w:val="24"/>
          <w:szCs w:val="24"/>
        </w:rPr>
      </w:pPr>
      <w:r w:rsidRPr="00863A60">
        <w:t>Eget kapital</w:t>
      </w:r>
      <w:r w:rsidRPr="00863A60">
        <w:tab/>
        <w:t>74</w:t>
      </w:r>
    </w:p>
    <w:p w:rsidR="00224640" w:rsidRPr="00863A60" w:rsidRDefault="00224640">
      <w:pPr>
        <w:pStyle w:val="Innehll1"/>
        <w:rPr>
          <w:sz w:val="24"/>
          <w:szCs w:val="24"/>
        </w:rPr>
      </w:pPr>
      <w:r w:rsidRPr="00863A60">
        <w:t>Noter (belopp i KSEK)</w:t>
      </w:r>
      <w:r w:rsidRPr="00863A60">
        <w:tab/>
        <w:t>75</w:t>
      </w:r>
    </w:p>
    <w:p w:rsidR="00224640" w:rsidRPr="00863A60" w:rsidRDefault="00224640">
      <w:pPr>
        <w:pStyle w:val="Innehll1"/>
        <w:rPr>
          <w:sz w:val="24"/>
          <w:szCs w:val="24"/>
        </w:rPr>
      </w:pPr>
      <w:r w:rsidRPr="00863A60">
        <w:t>Donationernas marknadsvärde (belopp i KSEK)</w:t>
      </w:r>
      <w:r w:rsidRPr="00863A60">
        <w:tab/>
        <w:t>92</w:t>
      </w:r>
    </w:p>
    <w:p w:rsidR="00601498" w:rsidRPr="00863A60" w:rsidRDefault="00601498" w:rsidP="00601498"/>
    <w:p w:rsidR="00601498" w:rsidRPr="00863A60" w:rsidRDefault="00601498" w:rsidP="00601498">
      <w:pPr>
        <w:pStyle w:val="Normaltindrag"/>
        <w:sectPr w:rsidR="00601498" w:rsidRPr="00863A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01498" w:rsidRPr="00863A60" w:rsidRDefault="000547C0" w:rsidP="00601498">
      <w:pPr>
        <w:pStyle w:val="Rubrik1"/>
        <w:rPr>
          <w:noProof w:val="0"/>
        </w:rPr>
      </w:pPr>
      <w:bookmarkStart w:id="3" w:name="_Toc159661467"/>
      <w:r w:rsidRPr="00863A60">
        <w:rPr>
          <w:noProof w:val="0"/>
        </w:rPr>
        <w:t>Vd</w:t>
      </w:r>
      <w:r w:rsidR="00F10A9E" w:rsidRPr="00863A60">
        <w:rPr>
          <w:noProof w:val="0"/>
        </w:rPr>
        <w:t>-kommentar</w:t>
      </w:r>
      <w:bookmarkEnd w:id="3"/>
    </w:p>
    <w:p w:rsidR="000C75DE" w:rsidRPr="00863A60" w:rsidRDefault="000C75DE" w:rsidP="000C75DE">
      <w:pPr>
        <w:rPr>
          <w:szCs w:val="19"/>
        </w:rPr>
      </w:pPr>
      <w:r w:rsidRPr="00863A60">
        <w:rPr>
          <w:szCs w:val="19"/>
        </w:rPr>
        <w:t>Debatten om humanioras och samhällsvetenskape</w:t>
      </w:r>
      <w:r w:rsidRPr="00863A60">
        <w:rPr>
          <w:szCs w:val="19"/>
        </w:rPr>
        <w:t>r</w:t>
      </w:r>
      <w:r w:rsidRPr="00863A60">
        <w:rPr>
          <w:szCs w:val="19"/>
        </w:rPr>
        <w:t>nas ställning som tog fart under år 2005 i kölvattnet av den förra forskningspolitiska propositionen har fortsatt med stor intensitet även under 2006. I nära samarbete med Kungl. Vitterhets Historie och Antikvitets Akademien (KVHAA) och Vetenskapsr</w:t>
      </w:r>
      <w:r w:rsidRPr="00863A60">
        <w:rPr>
          <w:szCs w:val="19"/>
        </w:rPr>
        <w:t>å</w:t>
      </w:r>
      <w:r w:rsidRPr="00863A60">
        <w:rPr>
          <w:szCs w:val="19"/>
        </w:rPr>
        <w:t>dets ämnesråd för humaniora och samhällsvetenskap har Stiftelsen Riksba</w:t>
      </w:r>
      <w:r w:rsidRPr="00863A60">
        <w:rPr>
          <w:szCs w:val="19"/>
        </w:rPr>
        <w:t>n</w:t>
      </w:r>
      <w:r w:rsidRPr="00863A60">
        <w:rPr>
          <w:szCs w:val="19"/>
        </w:rPr>
        <w:t>kens Jubileumsfond under 2006 försökt bidra till att på en bred front skapa en djupa</w:t>
      </w:r>
      <w:r w:rsidRPr="00863A60">
        <w:rPr>
          <w:spacing w:val="-2"/>
          <w:szCs w:val="19"/>
        </w:rPr>
        <w:t>re förståelse i samhället för behovet av kvalificerad intellektuell refle</w:t>
      </w:r>
      <w:r w:rsidR="00AB120E" w:rsidRPr="00863A60">
        <w:rPr>
          <w:spacing w:val="-2"/>
          <w:szCs w:val="19"/>
        </w:rPr>
        <w:t>x</w:t>
      </w:r>
      <w:r w:rsidR="00A210AF" w:rsidRPr="00863A60">
        <w:rPr>
          <w:spacing w:val="-2"/>
          <w:szCs w:val="19"/>
        </w:rPr>
        <w:softHyphen/>
      </w:r>
      <w:r w:rsidRPr="00863A60">
        <w:rPr>
          <w:szCs w:val="19"/>
        </w:rPr>
        <w:t>ion om sådana frågor som är betydelsefulla för vår civilisations fortsatta utvec</w:t>
      </w:r>
      <w:r w:rsidRPr="00863A60">
        <w:rPr>
          <w:szCs w:val="19"/>
        </w:rPr>
        <w:t>k</w:t>
      </w:r>
      <w:r w:rsidRPr="00863A60">
        <w:rPr>
          <w:szCs w:val="19"/>
        </w:rPr>
        <w:t xml:space="preserve">ling. </w:t>
      </w:r>
    </w:p>
    <w:p w:rsidR="000C75DE" w:rsidRPr="00863A60" w:rsidRDefault="000C75DE" w:rsidP="000C75DE">
      <w:pPr>
        <w:pStyle w:val="Normaltindrag"/>
      </w:pPr>
      <w:r w:rsidRPr="00863A60">
        <w:t xml:space="preserve">I Tvärsnitt 1:06 framhöll jag bl.a. följande: ”Vi vet inte alltid i förväg när vår kunskap behövs, ej heller vilken sorts kunskap som kommer att behövas. Därför behöver vi en kunskapsbank, en reservoar att ösa ur i kritiska lägen, men också som bidrag till den fortgående uppbyggnaden av både materiell och immateriell livskvalitet. Perspektiven behöver djupna mot det som vi vågar kalla vishet.” Humanistisk och samhällsvetenskaplig ”forskning kan ge förståelse för och lösningsförslag till akuta frågor i tiden. Hur hade krisen i Irak bättre kunnat hanteras om kulturfrågorna hade varit mer integrerade i den strategiska analysen?” </w:t>
      </w:r>
    </w:p>
    <w:p w:rsidR="000C75DE" w:rsidRPr="00863A60" w:rsidRDefault="000C75DE" w:rsidP="000C75DE">
      <w:pPr>
        <w:pStyle w:val="Normaltindrag"/>
      </w:pPr>
      <w:r w:rsidRPr="00863A60">
        <w:t>Fredagen den 22 december 2006 kunde en glädjestrålande EU-kommis</w:t>
      </w:r>
      <w:r w:rsidR="00A210AF" w:rsidRPr="00863A60">
        <w:softHyphen/>
      </w:r>
      <w:r w:rsidRPr="00863A60">
        <w:t>sionär Janez Potocnik på sin hemsida med stolthet förmedla att EU</w:t>
      </w:r>
      <w:r w:rsidR="00AB120E" w:rsidRPr="00863A60">
        <w:t>:</w:t>
      </w:r>
      <w:r w:rsidRPr="00863A60">
        <w:t>s sjunde rampr</w:t>
      </w:r>
      <w:r w:rsidRPr="00863A60">
        <w:t>o</w:t>
      </w:r>
      <w:r w:rsidRPr="00863A60">
        <w:t>gram för FoU</w:t>
      </w:r>
      <w:r w:rsidR="00A210AF" w:rsidRPr="00863A60">
        <w:t>,</w:t>
      </w:r>
      <w:r w:rsidRPr="00863A60">
        <w:t xml:space="preserve"> inkluderande ett europeiskt forskningsråd</w:t>
      </w:r>
      <w:r w:rsidR="00A210AF" w:rsidRPr="00863A60">
        <w:t>,</w:t>
      </w:r>
      <w:r w:rsidRPr="00863A60">
        <w:t xml:space="preserve"> nu kunde utannonsera for</w:t>
      </w:r>
      <w:r w:rsidR="00AB120E" w:rsidRPr="00863A60">
        <w:t>skningsmedel om ca 4 miljarder e</w:t>
      </w:r>
      <w:r w:rsidRPr="00863A60">
        <w:t>uro fördelade på 42 utpek</w:t>
      </w:r>
      <w:r w:rsidRPr="00863A60">
        <w:t>a</w:t>
      </w:r>
      <w:r w:rsidRPr="00863A60">
        <w:t>de t</w:t>
      </w:r>
      <w:r w:rsidRPr="00863A60">
        <w:t>e</w:t>
      </w:r>
      <w:r w:rsidRPr="00863A60">
        <w:t>man/områden.</w:t>
      </w:r>
    </w:p>
    <w:p w:rsidR="000C75DE" w:rsidRPr="00863A60" w:rsidRDefault="000C75DE" w:rsidP="000C75DE">
      <w:pPr>
        <w:pStyle w:val="Normaltindrag"/>
      </w:pPr>
      <w:r w:rsidRPr="00863A60">
        <w:t xml:space="preserve">Detta var också en glädjerik dag för oss inom RJ som under mer än 5 år mycket aktivt medverkat i opinionsbildningen för inrättandet </w:t>
      </w:r>
      <w:r w:rsidR="00AB120E" w:rsidRPr="00863A60">
        <w:t xml:space="preserve">av </w:t>
      </w:r>
      <w:r w:rsidRPr="00863A60">
        <w:t>ett europeiskt forskningsråd. Den blev inte mindre glädjerik efter att vi samtidigt fick b</w:t>
      </w:r>
      <w:r w:rsidRPr="00863A60">
        <w:t>e</w:t>
      </w:r>
      <w:r w:rsidRPr="00863A60">
        <w:t>skedet om att Stiftelsen Riksbankens Jubileumsfond för sina insatser till stöd för europeisk forskning hade hedrats med Academia Europaeas nionde gul</w:t>
      </w:r>
      <w:r w:rsidRPr="00863A60">
        <w:t>d</w:t>
      </w:r>
      <w:r w:rsidRPr="00863A60">
        <w:t>medalj. Det är med stor glädje som denna fina hedersbetygelse kommer att mottas den 9 september vid årsmötet 2007 i Toledo, Spanien.</w:t>
      </w:r>
    </w:p>
    <w:p w:rsidR="000C75DE" w:rsidRPr="00863A60" w:rsidRDefault="000C75DE" w:rsidP="000C75DE">
      <w:pPr>
        <w:pStyle w:val="Normaltindrag"/>
      </w:pPr>
      <w:r w:rsidRPr="00863A60">
        <w:t xml:space="preserve">Det är min förhoppning att det europeiska forskningsrådet </w:t>
      </w:r>
      <w:r w:rsidR="00BF4A78" w:rsidRPr="00863A60">
        <w:t>ska</w:t>
      </w:r>
      <w:r w:rsidRPr="00863A60">
        <w:t xml:space="preserve"> inspirera och sporra våra humanister och samhällsvetare till att i ökad omfattning, själva eller i samverkan med nordiska och utomnordiska kolleg</w:t>
      </w:r>
      <w:r w:rsidR="00AB120E" w:rsidRPr="00863A60">
        <w:t>e</w:t>
      </w:r>
      <w:r w:rsidRPr="00863A60">
        <w:t>r, konkurrera om detta betydelsefulla tillskott av forskningsresurser. En gränsöverskridande forskningsorientering kommer dessutom att verka kvalitetsutvecklande. Den internationella anknytningen av framför</w:t>
      </w:r>
      <w:r w:rsidR="00AB120E" w:rsidRPr="00863A60">
        <w:t xml:space="preserve"> </w:t>
      </w:r>
      <w:r w:rsidRPr="00863A60">
        <w:t>allt den humanistiska forskningen behöver förstärkas och förbättras. En sådan utveckling kommer även att fra</w:t>
      </w:r>
      <w:r w:rsidRPr="00863A60">
        <w:t>m</w:t>
      </w:r>
      <w:r w:rsidRPr="00863A60">
        <w:t xml:space="preserve">tvinga både relevanta kvalitetskriterier och en ny publiceringsstruktur, bättre anpassad för humaniora och samhällsvetenskap. </w:t>
      </w:r>
    </w:p>
    <w:p w:rsidR="000C75DE" w:rsidRPr="00863A60" w:rsidRDefault="000C75DE" w:rsidP="000C75DE">
      <w:pPr>
        <w:pStyle w:val="Normaltindrag"/>
      </w:pPr>
      <w:r w:rsidRPr="00863A60">
        <w:t>Min bedömning är emellertid att det nya ramprogrammet och medlemslä</w:t>
      </w:r>
      <w:r w:rsidRPr="00863A60">
        <w:t>n</w:t>
      </w:r>
      <w:r w:rsidRPr="00863A60">
        <w:t>dernas egna nationella budgetar inte kommer att, i varje fall inte under öve</w:t>
      </w:r>
      <w:r w:rsidRPr="00863A60">
        <w:t>r</w:t>
      </w:r>
      <w:r w:rsidRPr="00863A60">
        <w:t xml:space="preserve">skådlig tid, skapa förutsättningar för att Europa </w:t>
      </w:r>
      <w:r w:rsidR="00BF4A78" w:rsidRPr="00863A60">
        <w:t>ska</w:t>
      </w:r>
      <w:r w:rsidRPr="00863A60">
        <w:t xml:space="preserve"> kunna konkurrera med andra jämförbara kunskapsekonomier, t.ex. USA och de expansiva regionerna i Asien. För detta krävs även en utveckling till förmån för en annan ”don</w:t>
      </w:r>
      <w:r w:rsidRPr="00863A60">
        <w:t>a</w:t>
      </w:r>
      <w:r w:rsidRPr="00863A60">
        <w:t>tionskultur” i Europa. Stiftelsen Riksbankens Jubileumsfond har därför aktivt medverkat i en av E</w:t>
      </w:r>
      <w:r w:rsidR="00C6554F" w:rsidRPr="00863A60">
        <w:t>G</w:t>
      </w:r>
      <w:r w:rsidRPr="00863A60">
        <w:t>-kommissionen tillsatt expertgrupp om stiftelsernas roll i finansieringen av Europas FoU. Gruppen har haft i uppdrag att identifiera och definiera vilka mått och steg som bör tas nationellt och på EU-nivå för att dels främja tillkomsten av flera privata stiftelser, dels b</w:t>
      </w:r>
      <w:r w:rsidR="00C6554F" w:rsidRPr="00863A60">
        <w:t>e</w:t>
      </w:r>
      <w:r w:rsidRPr="00863A60">
        <w:t>reda väg för att ytte</w:t>
      </w:r>
      <w:r w:rsidRPr="00863A60">
        <w:t>r</w:t>
      </w:r>
      <w:r w:rsidRPr="00863A60">
        <w:t>ligare donationer tillförs existerande stiftelser som stöder forskning och u</w:t>
      </w:r>
      <w:r w:rsidRPr="00863A60">
        <w:t>t</w:t>
      </w:r>
      <w:r w:rsidRPr="00863A60">
        <w:t xml:space="preserve">veckling. Rapporten ”Giving More for Research in Europe” presenterades under ledning av kommissionären Potocnik vid en konferens </w:t>
      </w:r>
      <w:r w:rsidR="00C6554F" w:rsidRPr="00863A60">
        <w:t xml:space="preserve">den </w:t>
      </w:r>
      <w:r w:rsidRPr="00863A60">
        <w:t>27–28 mars 2006 i Bry</w:t>
      </w:r>
      <w:r w:rsidRPr="00863A60">
        <w:t>s</w:t>
      </w:r>
      <w:r w:rsidRPr="00863A60">
        <w:t>sel. Även i vårt land behövs nya impulser till finansieringen av forskning och till forskningens infrastruktur, som tenderar att bli alltmer kostnadskr</w:t>
      </w:r>
      <w:r w:rsidRPr="00863A60">
        <w:t>ä</w:t>
      </w:r>
      <w:r w:rsidRPr="00863A60">
        <w:t>vande. I detta sammanhang vill jag passa på att erinra om att RJ</w:t>
      </w:r>
      <w:r w:rsidR="00C6554F" w:rsidRPr="00863A60">
        <w:t>:</w:t>
      </w:r>
      <w:r w:rsidRPr="00863A60">
        <w:t xml:space="preserve">s stadgar medger möjligheter för ytterligare donationer. </w:t>
      </w:r>
    </w:p>
    <w:p w:rsidR="000C75DE" w:rsidRPr="00863A60" w:rsidRDefault="000C75DE" w:rsidP="000C75DE">
      <w:pPr>
        <w:pStyle w:val="Normaltindrag"/>
      </w:pPr>
      <w:r w:rsidRPr="00863A60">
        <w:t>RJ</w:t>
      </w:r>
      <w:r w:rsidR="00C6554F" w:rsidRPr="00863A60">
        <w:t>:</w:t>
      </w:r>
      <w:r w:rsidRPr="00863A60">
        <w:t>s gränsöverskridande orientering har fortsatt under det år som förflutit. Året inleddes med en workshop i Rio de Janeiro den 9–10 januari i samarbete med rektor Candido Mendes, från universitetet med samma namn och avsl</w:t>
      </w:r>
      <w:r w:rsidRPr="00863A60">
        <w:t>u</w:t>
      </w:r>
      <w:r w:rsidRPr="00863A60">
        <w:t>tades med ett internationellt expertsymposium den 6–7 december i Washin</w:t>
      </w:r>
      <w:r w:rsidRPr="00863A60">
        <w:t>g</w:t>
      </w:r>
      <w:r w:rsidRPr="00863A60">
        <w:t>ton betitlat ”Worldviews, International Relations and Globalisation” i sama</w:t>
      </w:r>
      <w:r w:rsidRPr="00863A60">
        <w:t>r</w:t>
      </w:r>
      <w:r w:rsidRPr="00863A60">
        <w:t xml:space="preserve">bete med </w:t>
      </w:r>
      <w:r w:rsidR="00C6554F" w:rsidRPr="00863A60">
        <w:t xml:space="preserve">Utrikesdepartementet </w:t>
      </w:r>
      <w:r w:rsidRPr="00863A60">
        <w:t>i den nya ambassadbyg</w:t>
      </w:r>
      <w:r w:rsidR="00F951A2" w:rsidRPr="00863A60">
        <w:t>gnaden, House of Sweden.</w:t>
      </w:r>
    </w:p>
    <w:p w:rsidR="000C75DE" w:rsidRPr="00863A60" w:rsidRDefault="000C75DE" w:rsidP="000C75DE">
      <w:pPr>
        <w:pStyle w:val="Normaltindrag"/>
      </w:pPr>
      <w:r w:rsidRPr="00863A60">
        <w:t>Mitt under sommaren gjordes där</w:t>
      </w:r>
      <w:r w:rsidR="00A210AF" w:rsidRPr="00863A60">
        <w:t>e</w:t>
      </w:r>
      <w:r w:rsidRPr="00863A60">
        <w:t>mellan en betydelsefull satsning för att utveckla samarbetet med Kina. I anslutning till Ostindiefararen Götheborgs ankomst till Kant</w:t>
      </w:r>
      <w:r w:rsidR="00A210AF" w:rsidRPr="00863A60">
        <w:t>on (Guangdong) anordnades den 20</w:t>
      </w:r>
      <w:r w:rsidRPr="00863A60">
        <w:t>–21 juli 2006 ett Ber</w:t>
      </w:r>
      <w:r w:rsidRPr="00863A60">
        <w:t>n</w:t>
      </w:r>
      <w:r w:rsidRPr="00863A60">
        <w:t xml:space="preserve">hard </w:t>
      </w:r>
      <w:r w:rsidR="00F14A3A" w:rsidRPr="00863A60">
        <w:t>Karlgren-</w:t>
      </w:r>
      <w:r w:rsidRPr="00863A60">
        <w:t xml:space="preserve">symposium tillsammans med Göteborgs universitet och SCAS i Uppsala. Medarrangörer på den kinesiska sidan var Chinese </w:t>
      </w:r>
      <w:smartTag w:uri="urn:schemas-microsoft-com:office:smarttags" w:element="City">
        <w:r w:rsidRPr="00863A60">
          <w:t>Academy of Social Science</w:t>
        </w:r>
      </w:smartTag>
      <w:r w:rsidRPr="00863A60">
        <w:t xml:space="preserve">, </w:t>
      </w:r>
      <w:smartTag w:uri="urn:schemas-microsoft-com:office:smarttags" w:element="State">
        <w:r w:rsidRPr="00863A60">
          <w:t>Guangdong</w:t>
        </w:r>
      </w:smartTag>
      <w:r w:rsidRPr="00863A60">
        <w:t xml:space="preserve"> Academy of </w:t>
      </w:r>
      <w:smartTag w:uri="urn:schemas-microsoft-com:office:smarttags" w:element="PlaceName">
        <w:r w:rsidRPr="00863A60">
          <w:t>Science</w:t>
        </w:r>
      </w:smartTag>
      <w:r w:rsidRPr="00863A60">
        <w:t xml:space="preserve"> </w:t>
      </w:r>
      <w:smartTag w:uri="urn:schemas-microsoft-com:office:smarttags" w:element="PlaceName">
        <w:r w:rsidRPr="00863A60">
          <w:t>och</w:t>
        </w:r>
      </w:smartTag>
      <w:r w:rsidRPr="00863A60">
        <w:t xml:space="preserve"> </w:t>
      </w:r>
      <w:smartTag w:uri="urn:schemas-microsoft-com:office:smarttags" w:element="PlaceType">
        <w:r w:rsidRPr="00863A60">
          <w:t>University</w:t>
        </w:r>
      </w:smartTag>
      <w:r w:rsidRPr="00863A60">
        <w:t xml:space="preserve"> of </w:t>
      </w:r>
      <w:smartTag w:uri="urn:schemas-microsoft-com:office:smarttags" w:element="State">
        <w:smartTag w:uri="urn:schemas-microsoft-com:office:smarttags" w:element="place">
          <w:r w:rsidRPr="00863A60">
            <w:t>Guan</w:t>
          </w:r>
          <w:r w:rsidRPr="00863A60">
            <w:t>g</w:t>
          </w:r>
          <w:r w:rsidRPr="00863A60">
            <w:t>dong</w:t>
          </w:r>
        </w:smartTag>
      </w:smartTag>
      <w:r w:rsidRPr="00863A60">
        <w:t>. Alla parter var överens om att symposiet blev framgångsrikt. Man enades därför om att detta symposium borde följas av ett motsvarande arra</w:t>
      </w:r>
      <w:r w:rsidRPr="00863A60">
        <w:t>n</w:t>
      </w:r>
      <w:r w:rsidRPr="00863A60">
        <w:t>gemang i Göteborg under nästkommande år.</w:t>
      </w:r>
    </w:p>
    <w:p w:rsidR="000C75DE" w:rsidRPr="00863A60" w:rsidRDefault="000C75DE" w:rsidP="000C75DE">
      <w:pPr>
        <w:pStyle w:val="Normaltindrag"/>
      </w:pPr>
      <w:r w:rsidRPr="00863A60">
        <w:t xml:space="preserve">Denna </w:t>
      </w:r>
      <w:r w:rsidR="00BD4E1F" w:rsidRPr="00863A60">
        <w:t>vd</w:t>
      </w:r>
      <w:r w:rsidRPr="00863A60">
        <w:t xml:space="preserve">-kommentar är min sista efter 14 års arbete som </w:t>
      </w:r>
      <w:r w:rsidR="00BD4E1F" w:rsidRPr="00863A60">
        <w:t>vd</w:t>
      </w:r>
      <w:r w:rsidRPr="00863A60">
        <w:t>. Tack vare ett betydelsefullt kapitaltillskott (1,5 miljarder</w:t>
      </w:r>
      <w:r w:rsidR="00BD4E1F" w:rsidRPr="00863A60">
        <w:t xml:space="preserve"> kronor</w:t>
      </w:r>
      <w:r w:rsidRPr="00863A60">
        <w:t>) för kulturvetenskaplig fors</w:t>
      </w:r>
      <w:r w:rsidRPr="00863A60">
        <w:t>k</w:t>
      </w:r>
      <w:r w:rsidRPr="00863A60">
        <w:t>ning 1994 och en mycket skicklig finansförvaltning under alla år efter det att fo</w:t>
      </w:r>
      <w:r w:rsidRPr="00863A60">
        <w:t>n</w:t>
      </w:r>
      <w:r w:rsidRPr="00863A60">
        <w:t>den fick en självständig kapitalförvaltning (1988), har RJ kommit att få en viktigare roll i finansieringen av humanistisk och samhällsvetenska</w:t>
      </w:r>
      <w:r w:rsidRPr="00863A60">
        <w:t>p</w:t>
      </w:r>
      <w:r w:rsidRPr="00863A60">
        <w:t>lig fors</w:t>
      </w:r>
      <w:r w:rsidRPr="00863A60">
        <w:t>k</w:t>
      </w:r>
      <w:r w:rsidRPr="00863A60">
        <w:t>ning. Under mitt första verksamhetsår, 1993, uppgick vårt kapital till ca 2 miljarder kronor med en utdelning av totalt 60 miljoner kronor, varav endast 13 miljoner kr</w:t>
      </w:r>
      <w:r w:rsidR="00BD4E1F" w:rsidRPr="00863A60">
        <w:t>onor</w:t>
      </w:r>
      <w:r w:rsidRPr="00863A60">
        <w:t xml:space="preserve"> kunde ges till nya projekt. Vid utgången av 2006 up</w:t>
      </w:r>
      <w:r w:rsidRPr="00863A60">
        <w:t>p</w:t>
      </w:r>
      <w:r w:rsidRPr="00863A60">
        <w:t>gick våra samlade tillgångar till 10 miljarder kronor</w:t>
      </w:r>
      <w:r w:rsidR="00BD4E1F" w:rsidRPr="00863A60">
        <w:t>,</w:t>
      </w:r>
      <w:r w:rsidRPr="00863A60">
        <w:t xml:space="preserve"> och under året kunde inte mindre än 327 miljoner kronor beviljas till nya program, projekt och infr</w:t>
      </w:r>
      <w:r w:rsidRPr="00863A60">
        <w:t>a</w:t>
      </w:r>
      <w:r w:rsidRPr="00863A60">
        <w:t>strukturella insatser.</w:t>
      </w:r>
    </w:p>
    <w:p w:rsidR="000C75DE" w:rsidRPr="00863A60" w:rsidRDefault="000C75DE" w:rsidP="004763C4">
      <w:pPr>
        <w:pStyle w:val="Normaltindrag"/>
      </w:pPr>
      <w:r w:rsidRPr="00863A60">
        <w:t>Genom denn</w:t>
      </w:r>
      <w:r w:rsidR="00BD4E1F" w:rsidRPr="00863A60">
        <w:t>a mycket goda resursökning har s</w:t>
      </w:r>
      <w:r w:rsidRPr="00863A60">
        <w:t>tiftelsen via sina olika stö</w:t>
      </w:r>
      <w:r w:rsidRPr="00863A60">
        <w:t>d</w:t>
      </w:r>
      <w:r w:rsidRPr="00863A60">
        <w:t xml:space="preserve">former och särskilda insatser, inte minst till yngre forskare, aktivt sökt stärka kvaliteten inom svensk forskning. Det har varit glädjande att ha fått vara delaktig i </w:t>
      </w:r>
      <w:r w:rsidR="00BD4E1F" w:rsidRPr="00863A60">
        <w:t>d</w:t>
      </w:r>
      <w:r w:rsidRPr="00863A60">
        <w:t>enna utveckling, som är central för framtiden i ett samhälle som vårt. I detta sammanhang har det även varit självklart att i olika sammanhang söka främja det internationella vetenskapliga samarbetet. Stiftelsen Riksba</w:t>
      </w:r>
      <w:r w:rsidRPr="00863A60">
        <w:t>n</w:t>
      </w:r>
      <w:r w:rsidRPr="00863A60">
        <w:t>kens Jubileumsfond har härigenom efterhand fått en allt starkare position i det internationella vetenskapssamfundet.</w:t>
      </w:r>
    </w:p>
    <w:p w:rsidR="000C75DE" w:rsidRPr="00863A60" w:rsidRDefault="000C75DE" w:rsidP="000C75DE">
      <w:pPr>
        <w:pStyle w:val="Normaltindrag"/>
      </w:pPr>
      <w:r w:rsidRPr="00863A60">
        <w:t>Som jag redan framhållit i samband med den stora uppmärksamhet som ägnats mig personligen, såväl i anslutning till styrelsens maj- och oktobe</w:t>
      </w:r>
      <w:r w:rsidRPr="00863A60">
        <w:t>r</w:t>
      </w:r>
      <w:r w:rsidRPr="00863A60">
        <w:t>sammanträden som vid en särskild mottagning den 8 december, har fondens framgångar under min ledning knappast varit möjliga utan det stora stöd jag haft av mina synnerligen kompetenta trevliga medarbetare och utan en – genom alla år – mycket förstående, stödjande och insiktsfull styrelse.</w:t>
      </w:r>
    </w:p>
    <w:p w:rsidR="000C75DE" w:rsidRPr="00863A60" w:rsidRDefault="000C75DE" w:rsidP="000C75DE">
      <w:pPr>
        <w:pStyle w:val="Normaltindrag"/>
      </w:pPr>
      <w:r w:rsidRPr="00863A60">
        <w:t>Jag har nu lämnat över rodret till min efterträdare Göran Blomqvist. Sa</w:t>
      </w:r>
      <w:r w:rsidRPr="00863A60">
        <w:t>m</w:t>
      </w:r>
      <w:r w:rsidRPr="00863A60">
        <w:t xml:space="preserve">tidigt som jag härmed framför mitt allra varmaste TACK till alla dem som jag fått förmånen att samverka med under mina 14 år som </w:t>
      </w:r>
      <w:r w:rsidR="00BD4E1F" w:rsidRPr="00863A60">
        <w:t xml:space="preserve">vd </w:t>
      </w:r>
      <w:r w:rsidRPr="00863A60">
        <w:t>framför jag även mina varmaste välgångsönskningar till vännen Göran!</w:t>
      </w:r>
    </w:p>
    <w:p w:rsidR="000C75DE" w:rsidRPr="00863A60" w:rsidRDefault="000C75DE" w:rsidP="000C75DE"/>
    <w:p w:rsidR="000C75DE" w:rsidRPr="00863A60" w:rsidRDefault="000C75DE" w:rsidP="000C75DE"/>
    <w:p w:rsidR="00601498" w:rsidRPr="00863A60" w:rsidRDefault="000C75DE" w:rsidP="005A61FF">
      <w:pPr>
        <w:rPr>
          <w:i/>
        </w:rPr>
      </w:pPr>
      <w:r w:rsidRPr="00863A60">
        <w:rPr>
          <w:i/>
        </w:rPr>
        <w:t>Dan Brändström</w:t>
      </w:r>
    </w:p>
    <w:p w:rsidR="005A61FF" w:rsidRPr="00863A60" w:rsidRDefault="005A61FF" w:rsidP="005A61FF">
      <w:pPr>
        <w:pStyle w:val="Normaltindrag"/>
      </w:pPr>
    </w:p>
    <w:p w:rsidR="00601498" w:rsidRPr="00863A60" w:rsidRDefault="00601498" w:rsidP="00601498">
      <w:pPr>
        <w:pStyle w:val="Normaltindrag"/>
        <w:sectPr w:rsidR="00601498" w:rsidRPr="00863A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C75DE" w:rsidRPr="00863A60" w:rsidRDefault="000C75DE" w:rsidP="000C75DE">
      <w:pPr>
        <w:pStyle w:val="Rubrik1"/>
        <w:rPr>
          <w:noProof w:val="0"/>
        </w:rPr>
      </w:pPr>
      <w:bookmarkStart w:id="4" w:name="_Toc159661468"/>
      <w:r w:rsidRPr="00863A60">
        <w:rPr>
          <w:noProof w:val="0"/>
        </w:rPr>
        <w:t xml:space="preserve">Tillträdande </w:t>
      </w:r>
      <w:r w:rsidR="000547C0" w:rsidRPr="00863A60">
        <w:rPr>
          <w:noProof w:val="0"/>
        </w:rPr>
        <w:t>vd</w:t>
      </w:r>
      <w:bookmarkEnd w:id="4"/>
    </w:p>
    <w:p w:rsidR="000C75DE" w:rsidRPr="00863A60" w:rsidRDefault="000C75DE" w:rsidP="000C75DE">
      <w:pPr>
        <w:rPr>
          <w:szCs w:val="19"/>
        </w:rPr>
      </w:pPr>
      <w:r w:rsidRPr="00863A60">
        <w:rPr>
          <w:szCs w:val="19"/>
        </w:rPr>
        <w:t xml:space="preserve">Som tillträdande </w:t>
      </w:r>
      <w:r w:rsidR="00BD4E1F" w:rsidRPr="00863A60">
        <w:rPr>
          <w:szCs w:val="19"/>
        </w:rPr>
        <w:t xml:space="preserve">vd </w:t>
      </w:r>
      <w:r w:rsidRPr="00863A60">
        <w:rPr>
          <w:szCs w:val="19"/>
        </w:rPr>
        <w:t>i RJ är det lätt att ta till uttryck som i vårt språk tyvärr har blivit slitna: det är ett privilegium och en utmaning att få tillträda denna a</w:t>
      </w:r>
      <w:r w:rsidRPr="00863A60">
        <w:rPr>
          <w:szCs w:val="19"/>
        </w:rPr>
        <w:t>n</w:t>
      </w:r>
      <w:r w:rsidRPr="00863A60">
        <w:rPr>
          <w:szCs w:val="19"/>
        </w:rPr>
        <w:t>ställning. Sällan passar dock dessa ord så väl som i detta sammanhang! Det är ett privilegium att få för</w:t>
      </w:r>
      <w:r w:rsidRPr="00863A60">
        <w:rPr>
          <w:szCs w:val="19"/>
        </w:rPr>
        <w:t>e</w:t>
      </w:r>
      <w:r w:rsidRPr="00863A60">
        <w:rPr>
          <w:szCs w:val="19"/>
        </w:rPr>
        <w:t>träda en forskningsfinansiär som har ett solitt gott rykte och som i så hög grad åtnjuter forskarnas fö</w:t>
      </w:r>
      <w:r w:rsidRPr="00863A60">
        <w:rPr>
          <w:szCs w:val="19"/>
        </w:rPr>
        <w:t>r</w:t>
      </w:r>
      <w:r w:rsidRPr="00863A60">
        <w:rPr>
          <w:szCs w:val="19"/>
        </w:rPr>
        <w:t>troende. På motsvarande sätt är det en utmaning att försöka motsv</w:t>
      </w:r>
      <w:r w:rsidRPr="00863A60">
        <w:rPr>
          <w:szCs w:val="19"/>
        </w:rPr>
        <w:t>a</w:t>
      </w:r>
      <w:r w:rsidRPr="00863A60">
        <w:rPr>
          <w:szCs w:val="19"/>
        </w:rPr>
        <w:t xml:space="preserve">ra de förväntningar som finns på en ny </w:t>
      </w:r>
      <w:r w:rsidR="00BD4E1F" w:rsidRPr="00863A60">
        <w:rPr>
          <w:szCs w:val="19"/>
        </w:rPr>
        <w:t>vd</w:t>
      </w:r>
      <w:r w:rsidRPr="00863A60">
        <w:rPr>
          <w:szCs w:val="19"/>
        </w:rPr>
        <w:t>, såväl inom som utanför den akademiska världen, i Sverige likaväl som utomlands. Under de närmaste åren kommer RJ att fortsätta arbetet på att utveckla stödformerna, expandera det internationella arbetet, förbättra up</w:t>
      </w:r>
      <w:r w:rsidRPr="00863A60">
        <w:rPr>
          <w:szCs w:val="19"/>
        </w:rPr>
        <w:t>p</w:t>
      </w:r>
      <w:r w:rsidRPr="00863A60">
        <w:rPr>
          <w:szCs w:val="19"/>
        </w:rPr>
        <w:t>följningen av den forskning som finansieras samt satsa på att ännu bättre sprida information om de resultat som uppnåtts. Jag önskar att tillsammans med styrelse och medarbet</w:t>
      </w:r>
      <w:r w:rsidRPr="00863A60">
        <w:rPr>
          <w:szCs w:val="19"/>
        </w:rPr>
        <w:t>a</w:t>
      </w:r>
      <w:r w:rsidRPr="00863A60">
        <w:rPr>
          <w:szCs w:val="19"/>
        </w:rPr>
        <w:t>re kunna ytterligare lyfta fram den humanistiska och sa</w:t>
      </w:r>
      <w:r w:rsidRPr="00863A60">
        <w:rPr>
          <w:szCs w:val="19"/>
        </w:rPr>
        <w:t>m</w:t>
      </w:r>
      <w:r w:rsidRPr="00863A60">
        <w:rPr>
          <w:szCs w:val="19"/>
        </w:rPr>
        <w:t>hällsvetenskapliga forskningens vikt och värde, att övertyga fler om kulturvetenskapernas särskilda b</w:t>
      </w:r>
      <w:r w:rsidRPr="00863A60">
        <w:rPr>
          <w:szCs w:val="19"/>
        </w:rPr>
        <w:t>e</w:t>
      </w:r>
      <w:r w:rsidRPr="00863A60">
        <w:rPr>
          <w:szCs w:val="19"/>
        </w:rPr>
        <w:t>tydelse och deras potential. Liksom mina företrädare hoppas jag kunna utföra mina arbetsuppgifter med en god blan</w:t>
      </w:r>
      <w:r w:rsidRPr="00863A60">
        <w:rPr>
          <w:szCs w:val="19"/>
        </w:rPr>
        <w:t>d</w:t>
      </w:r>
      <w:r w:rsidRPr="00863A60">
        <w:rPr>
          <w:szCs w:val="19"/>
        </w:rPr>
        <w:t>ning av hjärna, hjärta och vilja!</w:t>
      </w:r>
    </w:p>
    <w:p w:rsidR="000C75DE" w:rsidRPr="00863A60" w:rsidRDefault="000C75DE" w:rsidP="005A61FF"/>
    <w:p w:rsidR="000C75DE" w:rsidRPr="00863A60" w:rsidRDefault="000C75DE" w:rsidP="005A61FF">
      <w:pPr>
        <w:spacing w:before="0"/>
        <w:jc w:val="left"/>
        <w:rPr>
          <w:i/>
        </w:rPr>
      </w:pPr>
      <w:r w:rsidRPr="00863A60">
        <w:rPr>
          <w:i/>
        </w:rPr>
        <w:t>Göran Blomqvist</w:t>
      </w:r>
      <w:r w:rsidR="005A61FF" w:rsidRPr="00863A60">
        <w:rPr>
          <w:i/>
        </w:rPr>
        <w:br/>
      </w:r>
      <w:r w:rsidRPr="00863A60">
        <w:rPr>
          <w:i/>
        </w:rPr>
        <w:t xml:space="preserve">Tillträdande </w:t>
      </w:r>
      <w:r w:rsidR="00BD4E1F" w:rsidRPr="00863A60">
        <w:rPr>
          <w:i/>
        </w:rPr>
        <w:t>vd</w:t>
      </w:r>
    </w:p>
    <w:p w:rsidR="000C75DE" w:rsidRPr="00863A60" w:rsidRDefault="000C75DE" w:rsidP="000C75DE"/>
    <w:p w:rsidR="000C75DE" w:rsidRPr="00863A60" w:rsidRDefault="000C75DE" w:rsidP="000C75DE"/>
    <w:p w:rsidR="000C75DE" w:rsidRPr="00863A60" w:rsidRDefault="000C75DE" w:rsidP="000C75DE">
      <w:pPr>
        <w:sectPr w:rsidR="000C75DE" w:rsidRPr="00863A60" w:rsidSect="000C75D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601498" w:rsidRPr="00863A60" w:rsidRDefault="00F10A9E" w:rsidP="00601498">
      <w:pPr>
        <w:pStyle w:val="Rubrik1"/>
        <w:rPr>
          <w:noProof w:val="0"/>
        </w:rPr>
      </w:pPr>
      <w:bookmarkStart w:id="5" w:name="_Toc159661469"/>
      <w:r w:rsidRPr="00863A60">
        <w:rPr>
          <w:noProof w:val="0"/>
        </w:rPr>
        <w:t>Den forskningsstödjande verksamheten</w:t>
      </w:r>
      <w:bookmarkEnd w:id="5"/>
    </w:p>
    <w:p w:rsidR="005A61FF" w:rsidRPr="00863A60" w:rsidRDefault="005A61FF" w:rsidP="005A61FF">
      <w:pPr>
        <w:pStyle w:val="Rubrik2"/>
        <w:spacing w:before="0"/>
      </w:pPr>
      <w:bookmarkStart w:id="6" w:name="_Toc159661470"/>
      <w:r w:rsidRPr="00863A60">
        <w:t>Arbetssätt</w:t>
      </w:r>
      <w:bookmarkEnd w:id="6"/>
    </w:p>
    <w:p w:rsidR="005A61FF" w:rsidRPr="00863A60" w:rsidRDefault="005A61FF" w:rsidP="005A61FF">
      <w:pPr>
        <w:spacing w:before="187"/>
      </w:pPr>
      <w:r w:rsidRPr="00863A60">
        <w:t>Riksbankens Jubileumsfond förverkligar i dag sitt ändamål genom att stödja forskning inom humaniora och samhällsvetenskap, inklusive teologi och juridik. Från och med år 2005 finansieras denna forskning genom e</w:t>
      </w:r>
      <w:r w:rsidRPr="00863A60">
        <w:t>n</w:t>
      </w:r>
      <w:r w:rsidRPr="00863A60">
        <w:t>gångsanslag till program, projekt, postdoktorala satsningar, infrastrukturellt stöd samt forskningsinitiering. Med program avses när en större grupp kval</w:t>
      </w:r>
      <w:r w:rsidRPr="00863A60">
        <w:t>i</w:t>
      </w:r>
      <w:r w:rsidRPr="00863A60">
        <w:t>ficerade forskare under en längre tid utför en gemensam forskningsuppgift, medan ett projekt är en mer begränsad forskningsuppgift, vanligen utförd av en enskild forskare under en kortare tid. Inom ramen för projektstödet gör RJ även särskilda postdoktorala satsningar på specifika teman. Infrastrukturellt stöd ges till förberedande av framtida forskning, såsom uppordnande och bevarande av arkivsamlingar eller databaser. Med forskningsinitiering avser RJ stöd till konferenser och seminarier och skapande av forskarnätverk.</w:t>
      </w:r>
    </w:p>
    <w:p w:rsidR="005A61FF" w:rsidRPr="00863A60" w:rsidRDefault="005A61FF" w:rsidP="005A61FF">
      <w:pPr>
        <w:pStyle w:val="Normaltindrag"/>
      </w:pPr>
      <w:r w:rsidRPr="00863A60">
        <w:t>Det är stiftelsens styrelse som fattar beslut om forskningsanslag. Anslag till program, projekt och infrastruktur utlyses samordnat en gång per år. A</w:t>
      </w:r>
      <w:r w:rsidRPr="00863A60">
        <w:t>n</w:t>
      </w:r>
      <w:r w:rsidRPr="00863A60">
        <w:t>slag till forskningsinitiering och konferenser söks fortlöpande och beslutas av styrelsens arbetsutskott. Beredningsprocessen sker i två steg. I en första o</w:t>
      </w:r>
      <w:r w:rsidRPr="00863A60">
        <w:t>m</w:t>
      </w:r>
      <w:r w:rsidRPr="00863A60">
        <w:t>gång väljs ett antal ansökningar ut som går vidare till en andra bedömning</w:t>
      </w:r>
      <w:r w:rsidRPr="00863A60">
        <w:t>s</w:t>
      </w:r>
      <w:r w:rsidRPr="00863A60">
        <w:t>omgång. De postdoktorala satsningarna utlyses och bereds i särskild ordning.</w:t>
      </w:r>
    </w:p>
    <w:p w:rsidR="005A61FF" w:rsidRPr="00863A60" w:rsidRDefault="005A61FF" w:rsidP="005A61FF">
      <w:pPr>
        <w:pStyle w:val="Normaltindrag"/>
      </w:pPr>
      <w:r w:rsidRPr="00863A60">
        <w:t>Inkomna ansökningar om projektanslag bedöms och prioriteras i en eller flera av RJ</w:t>
      </w:r>
      <w:r w:rsidR="00BD4E1F" w:rsidRPr="00863A60">
        <w:t>:</w:t>
      </w:r>
      <w:r w:rsidRPr="00863A60">
        <w:t>s beredningsgrupper. Ansökningar om anslag till program bedöms alltid i minst två beredningsgrupper. I var och en av dessa ingår några av styrelsens ledamöter och suppleanter (forskare och riksdagsledamöter) samt ett antal såväl nationella som internationella forskare. Ansökningarna har dessutom i den andra bedömningsomgången granskats av externa sakkunniga inom eller utom landet. De forskargrupper som ansökt om anslag till program kallas under den andra bedömningsomgången dessutom till hearing. Varje ansökan bedöms i förhållande till vetenskapliga kvalitetskriterier och till internationell standard. I alla sammanhang ges ansökningar med internationell anknytning särskild prioritet. I de fall ansökningarna gäller forskning som aktualiserar etiska frågor prövas dessa efter samma normer och på samma sätt som inom Vetenskapsrådet.</w:t>
      </w:r>
    </w:p>
    <w:p w:rsidR="005A61FF" w:rsidRPr="00863A60" w:rsidRDefault="005A61FF" w:rsidP="005A61FF">
      <w:pPr>
        <w:pStyle w:val="Normaltindrag"/>
      </w:pPr>
      <w:r w:rsidRPr="00863A60">
        <w:t>För att kartlägga forskningsbehov och stimulera till vetenskaplig forskning och till informationsutbyte inrättar RJ s</w:t>
      </w:r>
      <w:r w:rsidR="00BD4E1F" w:rsidRPr="00863A60">
        <w:t>.</w:t>
      </w:r>
      <w:r w:rsidRPr="00863A60">
        <w:t>k</w:t>
      </w:r>
      <w:r w:rsidR="00BD4E1F" w:rsidRPr="00863A60">
        <w:t>.</w:t>
      </w:r>
      <w:r w:rsidRPr="00863A60">
        <w:t xml:space="preserve"> områdesgrupper. Dessa gru</w:t>
      </w:r>
      <w:r w:rsidRPr="00863A60">
        <w:t>p</w:t>
      </w:r>
      <w:r w:rsidRPr="00863A60">
        <w:t>per består av forskare från discipliner av betydelse för området samt företr</w:t>
      </w:r>
      <w:r w:rsidRPr="00863A60">
        <w:t>ä</w:t>
      </w:r>
      <w:r w:rsidRPr="00863A60">
        <w:t>dare för i sammanhanget viktiga samhällsintressen. Verksamheten kan b</w:t>
      </w:r>
      <w:r w:rsidRPr="00863A60">
        <w:t>e</w:t>
      </w:r>
      <w:r w:rsidRPr="00863A60">
        <w:t>skrivas som kvalificerat forskningsförberedande arbete.</w:t>
      </w:r>
    </w:p>
    <w:p w:rsidR="005A61FF" w:rsidRPr="00863A60" w:rsidRDefault="005A61FF" w:rsidP="005A61FF">
      <w:pPr>
        <w:pStyle w:val="Normaltindrag"/>
      </w:pPr>
      <w:r w:rsidRPr="00863A60">
        <w:t>År 2000 inrättades en områdesgrupp för forskning om kultur, säkerhet och hållbar samhällsutveckling, som avvecklats under året. År 2003 tillsattes en områdesgrupp för forskning om civilsamhället, år 2004 en områdesgrupp för forskning om offentlig ekonomi, styrformer och ledarskap och under året en områdesgrupp för forskning om förmodernitet. Områdesgruppernas verksa</w:t>
      </w:r>
      <w:r w:rsidRPr="00863A60">
        <w:t>m</w:t>
      </w:r>
      <w:r w:rsidRPr="00863A60">
        <w:t>het beskrivs närmare längre fram i årsberättelsen.</w:t>
      </w:r>
    </w:p>
    <w:p w:rsidR="005A61FF" w:rsidRPr="00863A60" w:rsidRDefault="005A61FF" w:rsidP="005A61FF">
      <w:pPr>
        <w:pStyle w:val="Rubrik2"/>
      </w:pPr>
      <w:bookmarkStart w:id="7" w:name="_Toc159661471"/>
      <w:r w:rsidRPr="00863A60">
        <w:t>Overheadkostnader</w:t>
      </w:r>
      <w:bookmarkEnd w:id="7"/>
    </w:p>
    <w:p w:rsidR="005A61FF" w:rsidRPr="00863A60" w:rsidRDefault="005A61FF" w:rsidP="005A61FF">
      <w:r w:rsidRPr="00863A60">
        <w:t>Redan i slutet av 2004 meddelade RJ</w:t>
      </w:r>
      <w:r w:rsidR="00BD4E1F" w:rsidRPr="00863A60">
        <w:t>:</w:t>
      </w:r>
      <w:r w:rsidRPr="00863A60">
        <w:t>s styrelse att den avsåg säga upp öve</w:t>
      </w:r>
      <w:r w:rsidRPr="00863A60">
        <w:t>r</w:t>
      </w:r>
      <w:r w:rsidRPr="00863A60">
        <w:t xml:space="preserve">enskommelsen med Sveriges </w:t>
      </w:r>
      <w:r w:rsidR="00BD4E1F" w:rsidRPr="00863A60">
        <w:t>universitets</w:t>
      </w:r>
      <w:r w:rsidRPr="00863A60">
        <w:t xml:space="preserve">- och </w:t>
      </w:r>
      <w:r w:rsidR="00BD4E1F" w:rsidRPr="00863A60">
        <w:t xml:space="preserve">högskoleförbund </w:t>
      </w:r>
      <w:r w:rsidRPr="00863A60">
        <w:t>(SUHF) om overheadkostnader (OH-kostnader). RJ framförde att OH-schablonen om 35</w:t>
      </w:r>
      <w:r w:rsidR="00BD4E1F" w:rsidRPr="00863A60">
        <w:t> %</w:t>
      </w:r>
      <w:r w:rsidRPr="00863A60">
        <w:t xml:space="preserve"> var orimligt hög för icke</w:t>
      </w:r>
      <w:r w:rsidR="00BD4E1F" w:rsidRPr="00863A60">
        <w:t>-</w:t>
      </w:r>
      <w:r w:rsidRPr="00863A60">
        <w:t>laborativa ämnen som de inom humaniora och samhällsvetenskap. Bruket av en schablon har också principiella svagh</w:t>
      </w:r>
      <w:r w:rsidRPr="00863A60">
        <w:t>e</w:t>
      </w:r>
      <w:r w:rsidRPr="00863A60">
        <w:t xml:space="preserve">ter: RJ </w:t>
      </w:r>
      <w:r w:rsidR="00BF4A78" w:rsidRPr="00863A60">
        <w:t>ska</w:t>
      </w:r>
      <w:r w:rsidRPr="00863A60">
        <w:t xml:space="preserve"> enligt sina stadgar finansiera forskning och kan därför enbart täcka de faktiska merkostnader som ett projekt medför, inte varjehanda andra utgi</w:t>
      </w:r>
      <w:r w:rsidRPr="00863A60">
        <w:t>f</w:t>
      </w:r>
      <w:r w:rsidRPr="00863A60">
        <w:t>ter som universitet och högskolor har. RJ</w:t>
      </w:r>
      <w:r w:rsidR="00BD4E1F" w:rsidRPr="00863A60">
        <w:t>:</w:t>
      </w:r>
      <w:r w:rsidRPr="00863A60">
        <w:t>s styrelse framhöll också vikten av att lärosätena tar ställning till i vilken omfattning de är redo att medfinansiera forskningen. Någon reaktion från lärosätenas eller SUHF</w:t>
      </w:r>
      <w:r w:rsidR="00BD4E1F" w:rsidRPr="00863A60">
        <w:t>:</w:t>
      </w:r>
      <w:r w:rsidRPr="00863A60">
        <w:t>s sida föranledde RJ</w:t>
      </w:r>
      <w:r w:rsidR="00BD4E1F" w:rsidRPr="00863A60">
        <w:t>:</w:t>
      </w:r>
      <w:r w:rsidRPr="00863A60">
        <w:t>s skrivelse inte. I maj 2006 återkom RJ</w:t>
      </w:r>
      <w:r w:rsidR="00BD4E1F" w:rsidRPr="00863A60">
        <w:t>:</w:t>
      </w:r>
      <w:r w:rsidRPr="00863A60">
        <w:t>s styrelse till ärendet och beslöt att fortsättningsvis ersätta lärosätena med 20</w:t>
      </w:r>
      <w:r w:rsidR="00BD4E1F" w:rsidRPr="00863A60">
        <w:t> %</w:t>
      </w:r>
      <w:r w:rsidRPr="00863A60">
        <w:t xml:space="preserve"> av projektkostnaderna till kos</w:t>
      </w:r>
      <w:r w:rsidRPr="00863A60">
        <w:t>t</w:t>
      </w:r>
      <w:r w:rsidRPr="00863A60">
        <w:t>nader för OH och s.k. högskolemoms. Beskedet väckte kraftiga gensagor från rekt</w:t>
      </w:r>
      <w:r w:rsidRPr="00863A60">
        <w:t>o</w:t>
      </w:r>
      <w:r w:rsidRPr="00863A60">
        <w:t>rerna och SUHF. Från utförarna, forskarna, däremot fick RJ</w:t>
      </w:r>
      <w:r w:rsidR="00BD4E1F" w:rsidRPr="00863A60">
        <w:t>:</w:t>
      </w:r>
      <w:r w:rsidRPr="00863A60">
        <w:t>s linje ett starkt stöd. Påbud utgick från lärosätenas ledninga</w:t>
      </w:r>
      <w:r w:rsidR="00BD4E1F" w:rsidRPr="00863A60">
        <w:t>r till prefekter (motsvara</w:t>
      </w:r>
      <w:r w:rsidR="00BD4E1F" w:rsidRPr="00863A60">
        <w:t>n</w:t>
      </w:r>
      <w:r w:rsidR="00BD4E1F" w:rsidRPr="00863A60">
        <w:t>de</w:t>
      </w:r>
      <w:r w:rsidRPr="00863A60">
        <w:t>) om att dessa icke fick motta projektanslag på de villkor som RJ angivit. Under se</w:t>
      </w:r>
      <w:r w:rsidRPr="00863A60">
        <w:t>n</w:t>
      </w:r>
      <w:r w:rsidRPr="00863A60">
        <w:t>sommaren och hösten fördjupade RJ och SUHF diskussionen, skriftligt och muntligt. Från SUHF</w:t>
      </w:r>
      <w:r w:rsidR="00BD4E1F" w:rsidRPr="00863A60">
        <w:t>:</w:t>
      </w:r>
      <w:r w:rsidRPr="00863A60">
        <w:t>s sida ifrågasattes rentav om RJ haft rätt att säga upp den tidigare nämnda överenskommelsen, ett påståe</w:t>
      </w:r>
      <w:r w:rsidRPr="00863A60">
        <w:t>n</w:t>
      </w:r>
      <w:r w:rsidRPr="00863A60">
        <w:t>de som RJ med kraft tillbakavisade som grundlöst. Efter förhandlingar enades RJ och SUHF den 19 december 2006 om en tillfällig lösning för år 2007, som inn</w:t>
      </w:r>
      <w:r w:rsidRPr="00863A60">
        <w:t>e</w:t>
      </w:r>
      <w:r w:rsidRPr="00863A60">
        <w:t>bär att RJ för forskningsprojekt utbetalar sammanlagt 30,4 % till OH-kostnader och högskolemoms. Vad gäller stödformerna Program och Infr</w:t>
      </w:r>
      <w:r w:rsidRPr="00863A60">
        <w:t>a</w:t>
      </w:r>
      <w:r w:rsidRPr="00863A60">
        <w:t>struktur hade RJ och SUHF redan under överläggningarna enats om att RJ</w:t>
      </w:r>
      <w:r w:rsidR="00BD4E1F" w:rsidRPr="00863A60">
        <w:t>:</w:t>
      </w:r>
      <w:r w:rsidRPr="00863A60">
        <w:t xml:space="preserve">s bidrag till OH-kostnader m.m. och lärosätets medfinansiering </w:t>
      </w:r>
      <w:r w:rsidR="00BF4A78" w:rsidRPr="00863A60">
        <w:t>ska</w:t>
      </w:r>
      <w:r w:rsidRPr="00863A60">
        <w:t xml:space="preserve"> förhandlas från fall till fall. Den merkostnad för RJ</w:t>
      </w:r>
      <w:r w:rsidR="00BF4A78" w:rsidRPr="00863A60">
        <w:t xml:space="preserve"> </w:t>
      </w:r>
      <w:r w:rsidRPr="00863A60">
        <w:t>under 2</w:t>
      </w:r>
      <w:r w:rsidR="00BD4E1F" w:rsidRPr="00863A60">
        <w:t>007 som överenskommelsen den 19 </w:t>
      </w:r>
      <w:r w:rsidRPr="00863A60">
        <w:t>december innebär täcks genom att forskare i ett par fall icke kunnat utnyttja beviljade anslag utan låtit medlen återgå till RJ. För åren fr</w:t>
      </w:r>
      <w:r w:rsidR="00BD4E1F" w:rsidRPr="00863A60">
        <w:t>.</w:t>
      </w:r>
      <w:r w:rsidRPr="00863A60">
        <w:t>o</w:t>
      </w:r>
      <w:r w:rsidR="00BD4E1F" w:rsidRPr="00863A60">
        <w:t>.</w:t>
      </w:r>
      <w:r w:rsidRPr="00863A60">
        <w:t>m</w:t>
      </w:r>
      <w:r w:rsidR="00BD4E1F" w:rsidRPr="00863A60">
        <w:t>.</w:t>
      </w:r>
      <w:r w:rsidRPr="00863A60">
        <w:t xml:space="preserve"> 2008 kommer överenskommelse om OH-kostnaderna att träffas senare. RJ har tackat ja till inbjudan att delta i SUHF</w:t>
      </w:r>
      <w:r w:rsidR="00BD4E1F" w:rsidRPr="00863A60">
        <w:t>:</w:t>
      </w:r>
      <w:r w:rsidRPr="00863A60">
        <w:t>s arbetsgrupp för full kostnadstäc</w:t>
      </w:r>
      <w:r w:rsidRPr="00863A60">
        <w:t>k</w:t>
      </w:r>
      <w:r w:rsidRPr="00863A60">
        <w:t>ning, där även representanter för Knut och Alice Wallenbergs Stiftelse deltar. RJ ser en framtida modell som bygger på faktiska och redovisade kostnader. SUHF har i samband med den nyss nämnda överenskommelsen förklarat sig vara infö</w:t>
      </w:r>
      <w:r w:rsidRPr="00863A60">
        <w:t>r</w:t>
      </w:r>
      <w:r w:rsidRPr="00863A60">
        <w:t xml:space="preserve">stått med att RJ fr.o.m. 2008 enbart kommer att finansiera sådana kostnader som är förbundna med det aktuella projektet. Sådana kostnader kan vara direkta och indirekta. Fördelning av kostnader mellan RJ och </w:t>
      </w:r>
      <w:r w:rsidR="00BF4A78" w:rsidRPr="00863A60">
        <w:t>berört lärosäte kommer att behandlas i de fortsatta förhandlingarna om tillämpnin</w:t>
      </w:r>
      <w:r w:rsidR="00BF4A78" w:rsidRPr="00863A60">
        <w:t>g</w:t>
      </w:r>
      <w:r w:rsidR="00BF4A78" w:rsidRPr="00863A60">
        <w:t>en av principen om full kostnad</w:t>
      </w:r>
      <w:r w:rsidR="00BF4A78" w:rsidRPr="00863A60">
        <w:t>s</w:t>
      </w:r>
      <w:r w:rsidR="00BF4A78" w:rsidRPr="00863A60">
        <w:t>täckning</w:t>
      </w:r>
      <w:r w:rsidR="00830482" w:rsidRPr="00863A60">
        <w:t>.</w:t>
      </w:r>
    </w:p>
    <w:p w:rsidR="005A61FF" w:rsidRPr="00863A60" w:rsidRDefault="005A61FF" w:rsidP="005A61FF">
      <w:pPr>
        <w:pStyle w:val="Rubrik2"/>
      </w:pPr>
      <w:bookmarkStart w:id="8" w:name="_Toc159661472"/>
      <w:r w:rsidRPr="00863A60">
        <w:t>Uppföljning och utvärdering</w:t>
      </w:r>
      <w:bookmarkEnd w:id="8"/>
    </w:p>
    <w:p w:rsidR="005A61FF" w:rsidRPr="00863A60" w:rsidRDefault="005A61FF" w:rsidP="005A61FF">
      <w:r w:rsidRPr="00863A60">
        <w:t xml:space="preserve">Alla beviljade projekt </w:t>
      </w:r>
      <w:r w:rsidR="00BF4A78" w:rsidRPr="00863A60">
        <w:t>ska</w:t>
      </w:r>
      <w:r w:rsidRPr="00863A60">
        <w:t xml:space="preserve"> redovisas i enlighet med sina kontraktsvillkor. Detta betyder i normalfallet att anslagsmottagare senast 15 månader efter projekttidens slut </w:t>
      </w:r>
      <w:r w:rsidR="00BF4A78" w:rsidRPr="00863A60">
        <w:t>ska</w:t>
      </w:r>
      <w:r w:rsidRPr="00863A60">
        <w:t xml:space="preserve"> skicka in vetenskaplig slutrapport och de publikationer som projektet genererat. Samtidigt inges även ekonomisk slutrapport. Denna inges numera via RJ</w:t>
      </w:r>
      <w:r w:rsidR="00F81823" w:rsidRPr="00863A60">
        <w:t>:</w:t>
      </w:r>
      <w:r w:rsidRPr="00863A60">
        <w:t>s hemsida. Rapporterna följs upp av kansliet.</w:t>
      </w:r>
    </w:p>
    <w:p w:rsidR="005A61FF" w:rsidRPr="00863A60" w:rsidRDefault="005A61FF" w:rsidP="005A61FF">
      <w:pPr>
        <w:pStyle w:val="Normaltindrag"/>
      </w:pPr>
      <w:r w:rsidRPr="00863A60">
        <w:t>Vid sidan av denna formaliserade avslutande granskning genomförs även en löpande uppföljning och utvärdering av pågående och nyligen avslutade pr</w:t>
      </w:r>
      <w:r w:rsidRPr="00863A60">
        <w:t>o</w:t>
      </w:r>
      <w:r w:rsidRPr="00863A60">
        <w:t>jekt. Denna granskning omfattar lägesrapportering eller ett projektbesök. De senare görs ute på ett lärosäte eller på RJ</w:t>
      </w:r>
      <w:r w:rsidR="00F81823" w:rsidRPr="00863A60">
        <w:t>:</w:t>
      </w:r>
      <w:r w:rsidRPr="00863A60">
        <w:t>s kansli. Under 2006 har 19 projekt varit föremål för särskild granskning: 15 projekt inom Jubileumsdon</w:t>
      </w:r>
      <w:r w:rsidRPr="00863A60">
        <w:t>a</w:t>
      </w:r>
      <w:r w:rsidRPr="00863A60">
        <w:t>tionen, 2 inom Kulturvetenskapliga donationen och 2 infrastrukturprojekt. Syftet med uppföljningen har varit att ta del av de vetenskapliga resultaten och göra bedömningar av projektens struktur och resurstilldelning. Därutöver har ett syfte varit att genom samtal med rektorer, dekaner, forskare och dokt</w:t>
      </w:r>
      <w:r w:rsidRPr="00863A60">
        <w:t>o</w:t>
      </w:r>
      <w:r w:rsidRPr="00863A60">
        <w:t>rander få information om hur de ser på dagens och framtidens villkor för kunskap</w:t>
      </w:r>
      <w:r w:rsidRPr="00863A60">
        <w:t>s</w:t>
      </w:r>
      <w:r w:rsidRPr="00863A60">
        <w:t>utvecklingen inom berörda fakultetsområden.</w:t>
      </w:r>
    </w:p>
    <w:p w:rsidR="005A61FF" w:rsidRPr="00863A60" w:rsidRDefault="005A61FF" w:rsidP="005A61FF">
      <w:pPr>
        <w:pStyle w:val="Normaltindrag"/>
      </w:pPr>
      <w:r w:rsidRPr="00863A60">
        <w:t>Under året har projektledare vid universiteten i Stockholm, Umeå, Upps</w:t>
      </w:r>
      <w:r w:rsidRPr="00863A60">
        <w:t>a</w:t>
      </w:r>
      <w:r w:rsidRPr="00863A60">
        <w:t>la, Växjö och Örebro kontaktats och fått besvara frågor gällande publikationer inom projektet, eventuella nya forskningsansatser, projektmedlemmarnas medverkan vid nationella och internationella symposier, inbjudningar som projektdeltagare fått från andra lärosäten, inbjudna gästforskare inom proje</w:t>
      </w:r>
      <w:r w:rsidRPr="00863A60">
        <w:t>k</w:t>
      </w:r>
      <w:r w:rsidR="00F81823" w:rsidRPr="00863A60">
        <w:t>tet</w:t>
      </w:r>
      <w:r w:rsidRPr="00863A60">
        <w:t xml:space="preserve"> samt eventuella utbildningseffekter och forskningsinformativa inslag som genererats av projektet</w:t>
      </w:r>
      <w:r w:rsidR="00F81823" w:rsidRPr="00863A60">
        <w:t>.</w:t>
      </w:r>
    </w:p>
    <w:p w:rsidR="005A61FF" w:rsidRPr="00863A60" w:rsidRDefault="005A61FF" w:rsidP="005A61FF">
      <w:pPr>
        <w:pStyle w:val="Rubrik3"/>
        <w:rPr>
          <w:i/>
          <w:noProof w:val="0"/>
        </w:rPr>
      </w:pPr>
      <w:bookmarkStart w:id="9" w:name="_Toc159661473"/>
      <w:r w:rsidRPr="00863A60">
        <w:rPr>
          <w:i/>
          <w:noProof w:val="0"/>
        </w:rPr>
        <w:t>Projektuppföljning</w:t>
      </w:r>
      <w:bookmarkEnd w:id="9"/>
    </w:p>
    <w:p w:rsidR="005A61FF" w:rsidRPr="00863A60" w:rsidRDefault="005A61FF" w:rsidP="005A61FF">
      <w:pPr>
        <w:spacing w:before="187"/>
      </w:pPr>
      <w:r w:rsidRPr="00863A60">
        <w:t>Beredningsgrupp 1 besökte SCORE (Stockholm Centre for Organizational Research), som drivs gemensamt av Stockholms universitet och Handelshö</w:t>
      </w:r>
      <w:r w:rsidRPr="00863A60">
        <w:t>g</w:t>
      </w:r>
      <w:r w:rsidRPr="00863A60">
        <w:t>skolan i Stockholm, den 20 oktober 2006. Nedanstående fyra projekt redov</w:t>
      </w:r>
      <w:r w:rsidRPr="00863A60">
        <w:t>i</w:t>
      </w:r>
      <w:r w:rsidRPr="00863A60">
        <w:t>sades vid detta besök.</w:t>
      </w:r>
    </w:p>
    <w:p w:rsidR="005A61FF" w:rsidRPr="00863A60" w:rsidRDefault="005A61FF" w:rsidP="005A61FF">
      <w:pPr>
        <w:spacing w:before="187"/>
        <w:rPr>
          <w:i/>
        </w:rPr>
      </w:pPr>
      <w:r w:rsidRPr="00863A60">
        <w:rPr>
          <w:i/>
        </w:rPr>
        <w:t>Docent Claes-Fredrik Helgesson</w:t>
      </w:r>
    </w:p>
    <w:p w:rsidR="005A61FF" w:rsidRPr="00863A60" w:rsidRDefault="005A61FF" w:rsidP="003F6453">
      <w:pPr>
        <w:spacing w:before="0"/>
        <w:jc w:val="left"/>
      </w:pPr>
      <w:r w:rsidRPr="00863A60">
        <w:t xml:space="preserve">Marknad och evidens: kunskap och organisation i storskaliga kliniska </w:t>
      </w:r>
      <w:r w:rsidR="003F6453" w:rsidRPr="00863A60">
        <w:br/>
      </w:r>
      <w:r w:rsidRPr="00863A60">
        <w:t>prö</w:t>
      </w:r>
      <w:r w:rsidRPr="00863A60">
        <w:t>v</w:t>
      </w:r>
      <w:r w:rsidRPr="00863A60">
        <w:t>ningar</w:t>
      </w:r>
    </w:p>
    <w:p w:rsidR="005A61FF" w:rsidRPr="00863A60" w:rsidRDefault="005A61FF" w:rsidP="005A61FF">
      <w:pPr>
        <w:spacing w:before="0"/>
      </w:pPr>
      <w:r w:rsidRPr="00863A60">
        <w:t>Företagsekonomiska institutionen</w:t>
      </w:r>
    </w:p>
    <w:p w:rsidR="005A61FF" w:rsidRPr="00863A60" w:rsidRDefault="005A61FF" w:rsidP="005A61FF">
      <w:pPr>
        <w:spacing w:before="0"/>
      </w:pPr>
      <w:r w:rsidRPr="00863A60">
        <w:t>Handelshögskolan i Stockholm</w:t>
      </w:r>
    </w:p>
    <w:p w:rsidR="005A61FF" w:rsidRPr="00863A60" w:rsidRDefault="005A61FF" w:rsidP="005A61FF">
      <w:pPr>
        <w:spacing w:before="0"/>
      </w:pPr>
      <w:r w:rsidRPr="00863A60">
        <w:t>Anslag t.o.m. 2005</w:t>
      </w:r>
    </w:p>
    <w:p w:rsidR="005A61FF" w:rsidRPr="00863A60" w:rsidRDefault="005A61FF" w:rsidP="005A61FF">
      <w:pPr>
        <w:spacing w:before="0"/>
      </w:pPr>
      <w:r w:rsidRPr="00863A60">
        <w:t xml:space="preserve">Totalt beviljat: 1 525 000 kr </w:t>
      </w:r>
    </w:p>
    <w:p w:rsidR="005A61FF" w:rsidRPr="00863A60" w:rsidRDefault="005A61FF" w:rsidP="007D12E4">
      <w:pPr>
        <w:spacing w:before="0"/>
        <w:rPr>
          <w:i/>
        </w:rPr>
      </w:pPr>
      <w:r w:rsidRPr="00863A60">
        <w:rPr>
          <w:i/>
        </w:rPr>
        <w:br w:type="page"/>
        <w:t>Professor Rikard Forslid</w:t>
      </w:r>
    </w:p>
    <w:p w:rsidR="005A61FF" w:rsidRPr="00863A60" w:rsidRDefault="005A61FF" w:rsidP="007D12E4">
      <w:pPr>
        <w:spacing w:before="0"/>
      </w:pPr>
      <w:r w:rsidRPr="00863A60">
        <w:t>Globalisering och företagslokalisering</w:t>
      </w:r>
    </w:p>
    <w:p w:rsidR="005A61FF" w:rsidRPr="00863A60" w:rsidRDefault="005A61FF" w:rsidP="005A61FF">
      <w:pPr>
        <w:spacing w:before="0"/>
      </w:pPr>
      <w:r w:rsidRPr="00863A60">
        <w:t>Nationalekonomiska institutionen</w:t>
      </w:r>
    </w:p>
    <w:p w:rsidR="005A61FF" w:rsidRPr="00863A60" w:rsidRDefault="005A61FF" w:rsidP="005A61FF">
      <w:pPr>
        <w:spacing w:before="0"/>
      </w:pPr>
      <w:r w:rsidRPr="00863A60">
        <w:t>Stockholms universitet</w:t>
      </w:r>
    </w:p>
    <w:p w:rsidR="005A61FF" w:rsidRPr="00863A60" w:rsidRDefault="005A61FF" w:rsidP="005A61FF">
      <w:pPr>
        <w:spacing w:before="0"/>
      </w:pPr>
      <w:r w:rsidRPr="00863A60">
        <w:t>Anslag t.o.m. 2004</w:t>
      </w:r>
    </w:p>
    <w:p w:rsidR="005A61FF" w:rsidRPr="00863A60" w:rsidRDefault="005A61FF" w:rsidP="005A61FF">
      <w:pPr>
        <w:spacing w:before="0"/>
      </w:pPr>
      <w:r w:rsidRPr="00863A60">
        <w:t>Totalt beviljat: 1 670 000 kr</w:t>
      </w:r>
    </w:p>
    <w:p w:rsidR="005A61FF" w:rsidRPr="00863A60" w:rsidRDefault="005A61FF" w:rsidP="005A61FF">
      <w:pPr>
        <w:spacing w:before="187"/>
        <w:rPr>
          <w:i/>
        </w:rPr>
      </w:pPr>
      <w:r w:rsidRPr="00863A60">
        <w:rPr>
          <w:i/>
        </w:rPr>
        <w:t>Professor Daniel Thorburn</w:t>
      </w:r>
    </w:p>
    <w:p w:rsidR="005A61FF" w:rsidRPr="00863A60" w:rsidRDefault="005A61FF" w:rsidP="007D12E4">
      <w:pPr>
        <w:spacing w:before="0"/>
      </w:pPr>
      <w:r w:rsidRPr="00863A60">
        <w:t>Moderna statistiska undersökningsmetoder – ett nätverk</w:t>
      </w:r>
    </w:p>
    <w:p w:rsidR="005A61FF" w:rsidRPr="00863A60" w:rsidRDefault="005A61FF" w:rsidP="005A61FF">
      <w:pPr>
        <w:spacing w:before="0"/>
      </w:pPr>
      <w:r w:rsidRPr="00863A60">
        <w:t>Statistiska institutionen</w:t>
      </w:r>
    </w:p>
    <w:p w:rsidR="005A61FF" w:rsidRPr="00863A60" w:rsidRDefault="005A61FF" w:rsidP="005A61FF">
      <w:pPr>
        <w:spacing w:before="0"/>
      </w:pPr>
      <w:r w:rsidRPr="00863A60">
        <w:t>Stockholms universitet</w:t>
      </w:r>
    </w:p>
    <w:p w:rsidR="005A61FF" w:rsidRPr="00863A60" w:rsidRDefault="005A61FF" w:rsidP="005A61FF">
      <w:pPr>
        <w:spacing w:before="0"/>
      </w:pPr>
      <w:r w:rsidRPr="00863A60">
        <w:t>Anslag t.o.m. 2005</w:t>
      </w:r>
    </w:p>
    <w:p w:rsidR="005A61FF" w:rsidRPr="00863A60" w:rsidRDefault="005A61FF" w:rsidP="005A61FF">
      <w:pPr>
        <w:spacing w:before="0"/>
      </w:pPr>
      <w:r w:rsidRPr="00863A60">
        <w:t>Totalt beviljat: 14 900 000 kr</w:t>
      </w:r>
    </w:p>
    <w:p w:rsidR="005A61FF" w:rsidRPr="00863A60" w:rsidRDefault="005A61FF" w:rsidP="005A61FF">
      <w:pPr>
        <w:spacing w:before="187"/>
        <w:rPr>
          <w:i/>
        </w:rPr>
      </w:pPr>
      <w:r w:rsidRPr="00863A60">
        <w:rPr>
          <w:i/>
        </w:rPr>
        <w:t>Fil</w:t>
      </w:r>
      <w:r w:rsidR="00F81823" w:rsidRPr="00863A60">
        <w:rPr>
          <w:i/>
        </w:rPr>
        <w:t>osofie</w:t>
      </w:r>
      <w:r w:rsidRPr="00863A60">
        <w:rPr>
          <w:i/>
        </w:rPr>
        <w:t xml:space="preserve"> d</w:t>
      </w:r>
      <w:r w:rsidR="00F81823" w:rsidRPr="00863A60">
        <w:rPr>
          <w:i/>
        </w:rPr>
        <w:t>oktor</w:t>
      </w:r>
      <w:r w:rsidRPr="00863A60">
        <w:rPr>
          <w:i/>
        </w:rPr>
        <w:t xml:space="preserve"> Rita Bredefeldt</w:t>
      </w:r>
    </w:p>
    <w:p w:rsidR="005A61FF" w:rsidRPr="00863A60" w:rsidRDefault="005A61FF" w:rsidP="007D12E4">
      <w:pPr>
        <w:spacing w:before="0"/>
      </w:pPr>
      <w:r w:rsidRPr="00863A60">
        <w:t>Ekonomi, identitet och tradition hos judiska kvinnor och män 1920–1970</w:t>
      </w:r>
    </w:p>
    <w:p w:rsidR="005A61FF" w:rsidRPr="00863A60" w:rsidRDefault="005A61FF" w:rsidP="005A61FF">
      <w:pPr>
        <w:spacing w:before="0"/>
      </w:pPr>
      <w:r w:rsidRPr="00863A60">
        <w:t xml:space="preserve">En genusberoende assimileringsprocess </w:t>
      </w:r>
    </w:p>
    <w:p w:rsidR="005A61FF" w:rsidRPr="00863A60" w:rsidRDefault="005A61FF" w:rsidP="005A61FF">
      <w:pPr>
        <w:spacing w:before="0"/>
      </w:pPr>
      <w:r w:rsidRPr="00863A60">
        <w:t>Ekonomisk-historiska institutionen</w:t>
      </w:r>
    </w:p>
    <w:p w:rsidR="005A61FF" w:rsidRPr="00863A60" w:rsidRDefault="005A61FF" w:rsidP="005A61FF">
      <w:pPr>
        <w:spacing w:before="0"/>
      </w:pPr>
      <w:r w:rsidRPr="00863A60">
        <w:t>Stockholms universitet</w:t>
      </w:r>
    </w:p>
    <w:p w:rsidR="005A61FF" w:rsidRPr="00863A60" w:rsidRDefault="005A61FF" w:rsidP="005A61FF">
      <w:pPr>
        <w:spacing w:before="0"/>
      </w:pPr>
      <w:r w:rsidRPr="00863A60">
        <w:t>Anslag t.o.m. 2002</w:t>
      </w:r>
    </w:p>
    <w:p w:rsidR="005A61FF" w:rsidRPr="00863A60" w:rsidRDefault="005A61FF" w:rsidP="005A61FF">
      <w:pPr>
        <w:spacing w:before="0"/>
      </w:pPr>
      <w:r w:rsidRPr="00863A60">
        <w:t>Totalt beviljat: 1 658 850 kr</w:t>
      </w:r>
    </w:p>
    <w:p w:rsidR="005A61FF" w:rsidRPr="00863A60" w:rsidRDefault="005A61FF" w:rsidP="007D12E4">
      <w:pPr>
        <w:spacing w:before="187"/>
      </w:pPr>
      <w:r w:rsidRPr="00863A60">
        <w:t>Beredningsgrupp 3 valde att inbjuda fem projekt att presentera sina resultat vid ett möte på RJ</w:t>
      </w:r>
      <w:r w:rsidR="00F81823" w:rsidRPr="00863A60">
        <w:t>:</w:t>
      </w:r>
      <w:r w:rsidRPr="00863A60">
        <w:t xml:space="preserve">s kansli den 21 november 2006. </w:t>
      </w:r>
    </w:p>
    <w:p w:rsidR="005A61FF" w:rsidRPr="00863A60" w:rsidRDefault="005A61FF" w:rsidP="005A61FF">
      <w:pPr>
        <w:spacing w:before="187"/>
        <w:rPr>
          <w:i/>
        </w:rPr>
      </w:pPr>
      <w:r w:rsidRPr="00863A60">
        <w:rPr>
          <w:i/>
        </w:rPr>
        <w:t>Professor Jonas Ebbesson</w:t>
      </w:r>
    </w:p>
    <w:p w:rsidR="005A61FF" w:rsidRPr="00863A60" w:rsidRDefault="005A61FF" w:rsidP="007D12E4">
      <w:pPr>
        <w:spacing w:before="0"/>
      </w:pPr>
      <w:r w:rsidRPr="00863A60">
        <w:t>Transnationella företags miljöansvar i internationell rätt</w:t>
      </w:r>
    </w:p>
    <w:p w:rsidR="005A61FF" w:rsidRPr="00863A60" w:rsidRDefault="005A61FF" w:rsidP="005A61FF">
      <w:pPr>
        <w:spacing w:before="0"/>
      </w:pPr>
      <w:r w:rsidRPr="00863A60">
        <w:t>Juridiska institutionen</w:t>
      </w:r>
    </w:p>
    <w:p w:rsidR="005A61FF" w:rsidRPr="00863A60" w:rsidRDefault="005A61FF" w:rsidP="005A61FF">
      <w:pPr>
        <w:spacing w:before="0"/>
      </w:pPr>
      <w:r w:rsidRPr="00863A60">
        <w:t>Stockholms universitet</w:t>
      </w:r>
    </w:p>
    <w:p w:rsidR="005A61FF" w:rsidRPr="00863A60" w:rsidRDefault="005A61FF" w:rsidP="005A61FF">
      <w:pPr>
        <w:spacing w:before="0"/>
      </w:pPr>
      <w:r w:rsidRPr="00863A60">
        <w:t>Anslag t.o.m. 2005</w:t>
      </w:r>
    </w:p>
    <w:p w:rsidR="005A61FF" w:rsidRPr="00863A60" w:rsidRDefault="005A61FF" w:rsidP="005A61FF">
      <w:pPr>
        <w:spacing w:before="0"/>
      </w:pPr>
      <w:r w:rsidRPr="00863A60">
        <w:t>Totalt beviljat: 1 500 000 kr</w:t>
      </w:r>
    </w:p>
    <w:p w:rsidR="005A61FF" w:rsidRPr="00863A60" w:rsidRDefault="005A61FF" w:rsidP="005A61FF">
      <w:pPr>
        <w:spacing w:before="187"/>
        <w:rPr>
          <w:i/>
        </w:rPr>
      </w:pPr>
      <w:r w:rsidRPr="00863A60">
        <w:rPr>
          <w:i/>
        </w:rPr>
        <w:t xml:space="preserve">Filosofie doktor Gunnela Björk </w:t>
      </w:r>
    </w:p>
    <w:p w:rsidR="005A61FF" w:rsidRPr="00863A60" w:rsidRDefault="005A61FF" w:rsidP="007D12E4">
      <w:pPr>
        <w:spacing w:before="0"/>
      </w:pPr>
      <w:r w:rsidRPr="00863A60">
        <w:t>Olof Palme och politikens medialisering</w:t>
      </w:r>
    </w:p>
    <w:p w:rsidR="005A61FF" w:rsidRPr="00863A60" w:rsidRDefault="005A61FF" w:rsidP="005A61FF">
      <w:pPr>
        <w:spacing w:before="0"/>
      </w:pPr>
      <w:r w:rsidRPr="00863A60">
        <w:t>Humanistiska institutionen</w:t>
      </w:r>
    </w:p>
    <w:p w:rsidR="005A61FF" w:rsidRPr="00863A60" w:rsidRDefault="005A61FF" w:rsidP="005A61FF">
      <w:pPr>
        <w:spacing w:before="0"/>
      </w:pPr>
      <w:r w:rsidRPr="00863A60">
        <w:t>Örebro universitet</w:t>
      </w:r>
    </w:p>
    <w:p w:rsidR="005A61FF" w:rsidRPr="00863A60" w:rsidRDefault="005A61FF" w:rsidP="005A61FF">
      <w:pPr>
        <w:spacing w:before="0"/>
      </w:pPr>
      <w:r w:rsidRPr="00863A60">
        <w:t xml:space="preserve">Anslag t.o.m. 2005 </w:t>
      </w:r>
    </w:p>
    <w:p w:rsidR="005A61FF" w:rsidRPr="00863A60" w:rsidRDefault="005A61FF" w:rsidP="005A61FF">
      <w:pPr>
        <w:spacing w:before="0"/>
      </w:pPr>
      <w:r w:rsidRPr="00863A60">
        <w:t xml:space="preserve">Totalt beviljat 1 600 000 kr </w:t>
      </w:r>
    </w:p>
    <w:p w:rsidR="005A61FF" w:rsidRPr="00863A60" w:rsidRDefault="005A61FF" w:rsidP="005A61FF">
      <w:pPr>
        <w:spacing w:before="187"/>
        <w:rPr>
          <w:i/>
        </w:rPr>
      </w:pPr>
      <w:r w:rsidRPr="00863A60">
        <w:rPr>
          <w:i/>
        </w:rPr>
        <w:t xml:space="preserve">Docent Birgitta Ney </w:t>
      </w:r>
    </w:p>
    <w:p w:rsidR="005A61FF" w:rsidRPr="00863A60" w:rsidRDefault="005A61FF" w:rsidP="007D12E4">
      <w:pPr>
        <w:spacing w:before="0"/>
      </w:pPr>
      <w:r w:rsidRPr="00863A60">
        <w:t>Kåseriets förklädnader – kvinnliga dagspressreportrars politiska spalter under 1900-talets första decennier</w:t>
      </w:r>
    </w:p>
    <w:p w:rsidR="005A61FF" w:rsidRPr="00863A60" w:rsidRDefault="005A61FF" w:rsidP="005A61FF">
      <w:pPr>
        <w:spacing w:before="0"/>
      </w:pPr>
      <w:r w:rsidRPr="00863A60">
        <w:t>Centrum för genusstudier</w:t>
      </w:r>
    </w:p>
    <w:p w:rsidR="005A61FF" w:rsidRPr="00863A60" w:rsidRDefault="005A61FF" w:rsidP="005A61FF">
      <w:pPr>
        <w:spacing w:before="0"/>
      </w:pPr>
      <w:r w:rsidRPr="00863A60">
        <w:t>Stockholms universitet</w:t>
      </w:r>
    </w:p>
    <w:p w:rsidR="005A61FF" w:rsidRPr="00863A60" w:rsidRDefault="005A61FF" w:rsidP="005A61FF">
      <w:pPr>
        <w:spacing w:before="0"/>
      </w:pPr>
      <w:r w:rsidRPr="00863A60">
        <w:t>Anslag t.o.m. 2005</w:t>
      </w:r>
    </w:p>
    <w:p w:rsidR="005A61FF" w:rsidRPr="00863A60" w:rsidRDefault="005A61FF" w:rsidP="005A61FF">
      <w:pPr>
        <w:spacing w:before="0"/>
      </w:pPr>
      <w:r w:rsidRPr="00863A60">
        <w:t>Totalt beviljat 700 000 kr</w:t>
      </w:r>
    </w:p>
    <w:p w:rsidR="005A61FF" w:rsidRPr="00863A60" w:rsidRDefault="005A61FF" w:rsidP="005A61FF">
      <w:pPr>
        <w:spacing w:before="187"/>
        <w:rPr>
          <w:i/>
        </w:rPr>
      </w:pPr>
      <w:r w:rsidRPr="00863A60">
        <w:rPr>
          <w:i/>
        </w:rPr>
        <w:t>Docent Torben Spaak</w:t>
      </w:r>
    </w:p>
    <w:p w:rsidR="005A61FF" w:rsidRPr="00863A60" w:rsidRDefault="005A61FF" w:rsidP="007D12E4">
      <w:pPr>
        <w:spacing w:before="0"/>
      </w:pPr>
      <w:r w:rsidRPr="00863A60">
        <w:t>Relativism i rättsvetenskapen</w:t>
      </w:r>
    </w:p>
    <w:p w:rsidR="005A61FF" w:rsidRPr="00863A60" w:rsidRDefault="005A61FF" w:rsidP="005A61FF">
      <w:pPr>
        <w:spacing w:before="0"/>
      </w:pPr>
      <w:r w:rsidRPr="00863A60">
        <w:t>Juridiska institutionen</w:t>
      </w:r>
    </w:p>
    <w:p w:rsidR="005A61FF" w:rsidRPr="00863A60" w:rsidRDefault="005A61FF" w:rsidP="005A61FF">
      <w:pPr>
        <w:spacing w:before="0"/>
      </w:pPr>
      <w:r w:rsidRPr="00863A60">
        <w:t>Uppsala universitet</w:t>
      </w:r>
    </w:p>
    <w:p w:rsidR="005A61FF" w:rsidRPr="00863A60" w:rsidRDefault="005A61FF" w:rsidP="005A61FF">
      <w:pPr>
        <w:spacing w:before="0"/>
      </w:pPr>
      <w:r w:rsidRPr="00863A60">
        <w:t>Anslag t.o.m. 2006</w:t>
      </w:r>
    </w:p>
    <w:p w:rsidR="005A61FF" w:rsidRPr="00863A60" w:rsidRDefault="005A61FF" w:rsidP="005A61FF">
      <w:pPr>
        <w:spacing w:before="0"/>
      </w:pPr>
      <w:r w:rsidRPr="00863A60">
        <w:t>Totalt beviljat: 1 300 000 kr</w:t>
      </w:r>
    </w:p>
    <w:p w:rsidR="005A61FF" w:rsidRPr="00863A60" w:rsidRDefault="005A61FF" w:rsidP="005A61FF">
      <w:pPr>
        <w:spacing w:before="187"/>
        <w:rPr>
          <w:i/>
        </w:rPr>
      </w:pPr>
      <w:r w:rsidRPr="00863A60">
        <w:rPr>
          <w:i/>
        </w:rPr>
        <w:t xml:space="preserve">Filosofie doktor Ylva Stubbergaard </w:t>
      </w:r>
    </w:p>
    <w:p w:rsidR="005A61FF" w:rsidRPr="00863A60" w:rsidRDefault="005A61FF" w:rsidP="007D12E4">
      <w:pPr>
        <w:spacing w:before="0"/>
        <w:jc w:val="left"/>
        <w:rPr>
          <w:spacing w:val="-4"/>
        </w:rPr>
      </w:pPr>
      <w:r w:rsidRPr="00863A60">
        <w:rPr>
          <w:spacing w:val="-4"/>
        </w:rPr>
        <w:t>Den offentliga</w:t>
      </w:r>
      <w:r w:rsidRPr="00863A60">
        <w:rPr>
          <w:spacing w:val="-2"/>
        </w:rPr>
        <w:t xml:space="preserve"> sektorns betydelse för invandrade kvinnors politiska</w:t>
      </w:r>
      <w:r w:rsidR="003F6453" w:rsidRPr="00863A60">
        <w:rPr>
          <w:spacing w:val="-2"/>
        </w:rPr>
        <w:t xml:space="preserve"> </w:t>
      </w:r>
      <w:r w:rsidRPr="00863A60">
        <w:rPr>
          <w:spacing w:val="-2"/>
        </w:rPr>
        <w:t>inklud</w:t>
      </w:r>
      <w:r w:rsidRPr="00863A60">
        <w:rPr>
          <w:spacing w:val="-2"/>
        </w:rPr>
        <w:t>e</w:t>
      </w:r>
      <w:r w:rsidRPr="00863A60">
        <w:rPr>
          <w:spacing w:val="-2"/>
        </w:rPr>
        <w:t>ring</w:t>
      </w:r>
    </w:p>
    <w:p w:rsidR="005A61FF" w:rsidRPr="00863A60" w:rsidRDefault="005A61FF" w:rsidP="005A61FF">
      <w:pPr>
        <w:spacing w:before="0"/>
      </w:pPr>
      <w:r w:rsidRPr="00863A60">
        <w:t>Statsvetenskapliga institutionen</w:t>
      </w:r>
    </w:p>
    <w:p w:rsidR="005A61FF" w:rsidRPr="00863A60" w:rsidRDefault="005A61FF" w:rsidP="005A61FF">
      <w:pPr>
        <w:spacing w:before="0"/>
      </w:pPr>
      <w:r w:rsidRPr="00863A60">
        <w:t>Lunds universitet</w:t>
      </w:r>
    </w:p>
    <w:p w:rsidR="005A61FF" w:rsidRPr="00863A60" w:rsidRDefault="005A61FF" w:rsidP="005A61FF">
      <w:pPr>
        <w:spacing w:before="0"/>
      </w:pPr>
      <w:r w:rsidRPr="00863A60">
        <w:t>Anslag t.o.m. 2005</w:t>
      </w:r>
    </w:p>
    <w:p w:rsidR="005A61FF" w:rsidRPr="00863A60" w:rsidRDefault="005A61FF" w:rsidP="005A61FF">
      <w:pPr>
        <w:spacing w:before="0"/>
      </w:pPr>
      <w:r w:rsidRPr="00863A60">
        <w:t>Totalt beviljat 1 000 000 kr</w:t>
      </w:r>
    </w:p>
    <w:p w:rsidR="005A61FF" w:rsidRPr="00863A60" w:rsidRDefault="005A61FF" w:rsidP="007D12E4">
      <w:pPr>
        <w:spacing w:before="187"/>
      </w:pPr>
      <w:r w:rsidRPr="00863A60">
        <w:t>Beredningsgrupp 4 besökte den 20 september Uppsala universitetsbibliotek. Programmet inleddes med en presentation av de ABM-pr</w:t>
      </w:r>
      <w:r w:rsidR="00F81823" w:rsidRPr="00863A60">
        <w:t>ojekt (kopplade till trainee</w:t>
      </w:r>
      <w:r w:rsidRPr="00863A60">
        <w:t>tjänster) som nyligen beviljats Uppsala universitetsbibliotek och SOFI:</w:t>
      </w:r>
    </w:p>
    <w:p w:rsidR="005A61FF" w:rsidRPr="00863A60" w:rsidRDefault="005A61FF" w:rsidP="005A61FF">
      <w:pPr>
        <w:spacing w:before="187"/>
        <w:rPr>
          <w:i/>
        </w:rPr>
      </w:pPr>
      <w:r w:rsidRPr="00863A60">
        <w:rPr>
          <w:i/>
        </w:rPr>
        <w:t>Filosofie doktor Maja Larsson</w:t>
      </w:r>
    </w:p>
    <w:p w:rsidR="005A61FF" w:rsidRPr="00863A60" w:rsidRDefault="005A61FF" w:rsidP="007D12E4">
      <w:pPr>
        <w:spacing w:before="0"/>
      </w:pPr>
      <w:r w:rsidRPr="00863A60">
        <w:t xml:space="preserve">Manlig auktoritet och kroppslighet kring sekelskiftet 1800. </w:t>
      </w:r>
      <w:r w:rsidR="00F81823" w:rsidRPr="00863A60">
        <w:t xml:space="preserve">En </w:t>
      </w:r>
      <w:r w:rsidRPr="00863A60">
        <w:t xml:space="preserve">studie om medicin, makt och mening </w:t>
      </w:r>
    </w:p>
    <w:p w:rsidR="005A61FF" w:rsidRPr="00863A60" w:rsidRDefault="005A61FF" w:rsidP="005A61FF">
      <w:pPr>
        <w:spacing w:before="0"/>
      </w:pPr>
      <w:r w:rsidRPr="00863A60">
        <w:t xml:space="preserve">Placering: Uppsala universitetsbibliotek </w:t>
      </w:r>
    </w:p>
    <w:p w:rsidR="005A61FF" w:rsidRPr="00863A60" w:rsidRDefault="005A61FF" w:rsidP="005A61FF">
      <w:pPr>
        <w:spacing w:before="187"/>
        <w:rPr>
          <w:i/>
        </w:rPr>
      </w:pPr>
      <w:r w:rsidRPr="00863A60">
        <w:rPr>
          <w:i/>
        </w:rPr>
        <w:t>Filosofie doktor Anna Fredriksson Adman</w:t>
      </w:r>
    </w:p>
    <w:p w:rsidR="005A61FF" w:rsidRPr="00863A60" w:rsidRDefault="005A61FF" w:rsidP="007D12E4">
      <w:pPr>
        <w:spacing w:before="0"/>
      </w:pPr>
      <w:r w:rsidRPr="00863A60">
        <w:t>Den antika litteraturens inverkan på vetenskapen i uppsaladissertationer 1600–1850</w:t>
      </w:r>
    </w:p>
    <w:p w:rsidR="005A61FF" w:rsidRPr="00863A60" w:rsidRDefault="005A61FF" w:rsidP="005A61FF">
      <w:pPr>
        <w:spacing w:before="0"/>
      </w:pPr>
      <w:r w:rsidRPr="00863A60">
        <w:t>Placering: Uppsala universitetsbibliotek</w:t>
      </w:r>
    </w:p>
    <w:p w:rsidR="005A61FF" w:rsidRPr="00863A60" w:rsidRDefault="005A61FF" w:rsidP="005A61FF">
      <w:pPr>
        <w:spacing w:before="187"/>
        <w:rPr>
          <w:i/>
        </w:rPr>
      </w:pPr>
      <w:r w:rsidRPr="00863A60">
        <w:rPr>
          <w:i/>
        </w:rPr>
        <w:t>Filosofie doktor Lennart Ryman</w:t>
      </w:r>
    </w:p>
    <w:p w:rsidR="005A61FF" w:rsidRPr="00863A60" w:rsidRDefault="005A61FF" w:rsidP="007D12E4">
      <w:pPr>
        <w:spacing w:before="0"/>
        <w:rPr>
          <w:spacing w:val="-2"/>
        </w:rPr>
      </w:pPr>
      <w:r w:rsidRPr="00863A60">
        <w:rPr>
          <w:spacing w:val="-2"/>
        </w:rPr>
        <w:t>Fornsvenska och äldre nysvenska namnfrasens semantik, syntax och morf</w:t>
      </w:r>
      <w:r w:rsidRPr="00863A60">
        <w:rPr>
          <w:spacing w:val="-2"/>
        </w:rPr>
        <w:t>o</w:t>
      </w:r>
      <w:r w:rsidRPr="00863A60">
        <w:rPr>
          <w:spacing w:val="-2"/>
        </w:rPr>
        <w:t xml:space="preserve">logi </w:t>
      </w:r>
    </w:p>
    <w:p w:rsidR="005A61FF" w:rsidRPr="00863A60" w:rsidRDefault="005A61FF" w:rsidP="005A61FF">
      <w:pPr>
        <w:spacing w:before="0"/>
      </w:pPr>
      <w:r w:rsidRPr="00863A60">
        <w:t xml:space="preserve">Placering: Institutet för språk och folkminnen (SOFI) </w:t>
      </w:r>
    </w:p>
    <w:p w:rsidR="005A61FF" w:rsidRPr="00863A60" w:rsidRDefault="005A61FF" w:rsidP="007D12E4">
      <w:pPr>
        <w:spacing w:before="187"/>
      </w:pPr>
      <w:r w:rsidRPr="00863A60">
        <w:t>Därefter fick gruppen en presentation av dessa projekt:</w:t>
      </w:r>
    </w:p>
    <w:p w:rsidR="005A61FF" w:rsidRPr="00863A60" w:rsidRDefault="005A61FF" w:rsidP="005A61FF">
      <w:pPr>
        <w:spacing w:before="187"/>
        <w:rPr>
          <w:i/>
        </w:rPr>
      </w:pPr>
      <w:r w:rsidRPr="00863A60">
        <w:rPr>
          <w:i/>
        </w:rPr>
        <w:t xml:space="preserve">Filosofie doktor Marta Ronne </w:t>
      </w:r>
    </w:p>
    <w:p w:rsidR="005A61FF" w:rsidRPr="00863A60" w:rsidRDefault="005A61FF" w:rsidP="007D12E4">
      <w:pPr>
        <w:spacing w:before="0"/>
        <w:rPr>
          <w:spacing w:val="-3"/>
        </w:rPr>
      </w:pPr>
      <w:r w:rsidRPr="00863A60">
        <w:rPr>
          <w:spacing w:val="-3"/>
        </w:rPr>
        <w:t>Stilrent. Margit Abenius som forskare, litteraturkritiker och kulturpersonli</w:t>
      </w:r>
      <w:r w:rsidRPr="00863A60">
        <w:rPr>
          <w:spacing w:val="-3"/>
        </w:rPr>
        <w:t>g</w:t>
      </w:r>
      <w:r w:rsidRPr="00863A60">
        <w:rPr>
          <w:spacing w:val="-3"/>
        </w:rPr>
        <w:t>het. En studie av genus, kanon och karriärstrategier inom svensk litteraturkr</w:t>
      </w:r>
      <w:r w:rsidRPr="00863A60">
        <w:rPr>
          <w:spacing w:val="-3"/>
        </w:rPr>
        <w:t>i</w:t>
      </w:r>
      <w:r w:rsidRPr="00863A60">
        <w:rPr>
          <w:spacing w:val="-3"/>
        </w:rPr>
        <w:t>tik 1930–1970</w:t>
      </w:r>
    </w:p>
    <w:p w:rsidR="00D20E39" w:rsidRPr="00863A60" w:rsidRDefault="003F6453" w:rsidP="005A61FF">
      <w:pPr>
        <w:spacing w:before="0"/>
      </w:pPr>
      <w:r w:rsidRPr="00863A60">
        <w:t>Centrum för genusvetenskap</w:t>
      </w:r>
    </w:p>
    <w:p w:rsidR="003F6453" w:rsidRPr="00863A60" w:rsidRDefault="003F6453" w:rsidP="005A61FF">
      <w:pPr>
        <w:spacing w:before="0"/>
      </w:pPr>
      <w:r w:rsidRPr="00863A60">
        <w:t>Uppsala universitet</w:t>
      </w:r>
    </w:p>
    <w:p w:rsidR="005A61FF" w:rsidRPr="00863A60" w:rsidRDefault="005A61FF" w:rsidP="005A61FF">
      <w:pPr>
        <w:spacing w:before="0"/>
      </w:pPr>
      <w:r w:rsidRPr="00863A60">
        <w:t>Anslag t.o.m. 2007</w:t>
      </w:r>
    </w:p>
    <w:p w:rsidR="005A61FF" w:rsidRPr="00863A60" w:rsidRDefault="005A61FF" w:rsidP="005A61FF">
      <w:pPr>
        <w:spacing w:before="0"/>
      </w:pPr>
      <w:r w:rsidRPr="00863A60">
        <w:t>Totalt beviljat: 825 000 kr</w:t>
      </w:r>
    </w:p>
    <w:p w:rsidR="005A61FF" w:rsidRPr="00863A60" w:rsidRDefault="005A61FF" w:rsidP="005A61FF">
      <w:pPr>
        <w:spacing w:before="0"/>
        <w:rPr>
          <w:i/>
        </w:rPr>
      </w:pPr>
      <w:r w:rsidRPr="00863A60">
        <w:rPr>
          <w:i/>
        </w:rPr>
        <w:br w:type="page"/>
        <w:t xml:space="preserve">Filosofie doktor Ann Öhrberg </w:t>
      </w:r>
    </w:p>
    <w:p w:rsidR="005A61FF" w:rsidRPr="00863A60" w:rsidRDefault="005A61FF" w:rsidP="007D12E4">
      <w:pPr>
        <w:spacing w:before="0"/>
        <w:jc w:val="left"/>
        <w:rPr>
          <w:spacing w:val="-3"/>
        </w:rPr>
      </w:pPr>
      <w:r w:rsidRPr="00863A60">
        <w:rPr>
          <w:spacing w:val="-3"/>
        </w:rPr>
        <w:t xml:space="preserve">Retorik och antiretorik. </w:t>
      </w:r>
      <w:r w:rsidR="00F81823" w:rsidRPr="00863A60">
        <w:rPr>
          <w:spacing w:val="-3"/>
        </w:rPr>
        <w:t xml:space="preserve">Retorikens </w:t>
      </w:r>
      <w:r w:rsidRPr="00863A60">
        <w:rPr>
          <w:spacing w:val="-3"/>
        </w:rPr>
        <w:t>förändringar under svenskt 1700-</w:t>
      </w:r>
      <w:r w:rsidR="003F6453" w:rsidRPr="00863A60">
        <w:rPr>
          <w:spacing w:val="-3"/>
        </w:rPr>
        <w:br/>
      </w:r>
      <w:r w:rsidRPr="00863A60">
        <w:rPr>
          <w:spacing w:val="-3"/>
        </w:rPr>
        <w:t>och 1800-tal</w:t>
      </w:r>
    </w:p>
    <w:p w:rsidR="005A61FF" w:rsidRPr="00863A60" w:rsidRDefault="005A61FF" w:rsidP="005A61FF">
      <w:pPr>
        <w:spacing w:before="0"/>
      </w:pPr>
      <w:r w:rsidRPr="00863A60">
        <w:t>Litteraturvetenskapliga institutionen</w:t>
      </w:r>
    </w:p>
    <w:p w:rsidR="005A61FF" w:rsidRPr="00863A60" w:rsidRDefault="005A61FF" w:rsidP="005A61FF">
      <w:pPr>
        <w:spacing w:before="0"/>
      </w:pPr>
      <w:r w:rsidRPr="00863A60">
        <w:t>Uppsala universitet</w:t>
      </w:r>
    </w:p>
    <w:p w:rsidR="005A61FF" w:rsidRPr="00863A60" w:rsidRDefault="005A61FF" w:rsidP="005A61FF">
      <w:pPr>
        <w:spacing w:before="0"/>
      </w:pPr>
      <w:r w:rsidRPr="00863A60">
        <w:t>Anslag t.o.m. 2009</w:t>
      </w:r>
    </w:p>
    <w:p w:rsidR="005A61FF" w:rsidRPr="00863A60" w:rsidRDefault="005A61FF" w:rsidP="005A61FF">
      <w:pPr>
        <w:spacing w:before="0"/>
      </w:pPr>
      <w:r w:rsidRPr="00863A60">
        <w:t>Totalt beviljat: 2 700 000 kr</w:t>
      </w:r>
    </w:p>
    <w:p w:rsidR="005A61FF" w:rsidRPr="00863A60" w:rsidRDefault="005A61FF" w:rsidP="005A61FF">
      <w:pPr>
        <w:spacing w:before="187"/>
        <w:rPr>
          <w:i/>
        </w:rPr>
      </w:pPr>
      <w:r w:rsidRPr="00863A60">
        <w:rPr>
          <w:i/>
        </w:rPr>
        <w:t xml:space="preserve">Professor Erik Kjellberg </w:t>
      </w:r>
    </w:p>
    <w:p w:rsidR="005A61FF" w:rsidRPr="00863A60" w:rsidRDefault="005A61FF" w:rsidP="007D12E4">
      <w:pPr>
        <w:spacing w:before="0"/>
      </w:pPr>
      <w:r w:rsidRPr="00863A60">
        <w:t xml:space="preserve">Dübensamligen. </w:t>
      </w:r>
      <w:r w:rsidR="00F81823" w:rsidRPr="00863A60">
        <w:t xml:space="preserve">En </w:t>
      </w:r>
      <w:r w:rsidRPr="00863A60">
        <w:t>europeisk musik</w:t>
      </w:r>
      <w:r w:rsidRPr="00863A60">
        <w:softHyphen/>
        <w:t>skatt från 1600-talet</w:t>
      </w:r>
    </w:p>
    <w:p w:rsidR="005A61FF" w:rsidRPr="00863A60" w:rsidRDefault="005A61FF" w:rsidP="005A61FF">
      <w:pPr>
        <w:spacing w:before="0"/>
      </w:pPr>
      <w:r w:rsidRPr="00863A60">
        <w:t>Institutionen för musikvetenskap</w:t>
      </w:r>
    </w:p>
    <w:p w:rsidR="005A61FF" w:rsidRPr="00863A60" w:rsidRDefault="005A61FF" w:rsidP="005A61FF">
      <w:pPr>
        <w:spacing w:before="0"/>
      </w:pPr>
      <w:r w:rsidRPr="00863A60">
        <w:t>Uppsala universitet</w:t>
      </w:r>
    </w:p>
    <w:p w:rsidR="005A61FF" w:rsidRPr="00863A60" w:rsidRDefault="005A61FF" w:rsidP="005A61FF">
      <w:pPr>
        <w:spacing w:before="0"/>
      </w:pPr>
      <w:r w:rsidRPr="00863A60">
        <w:t>Anslag t.o.m. 2006</w:t>
      </w:r>
    </w:p>
    <w:p w:rsidR="005A61FF" w:rsidRPr="00863A60" w:rsidRDefault="005A61FF" w:rsidP="005A61FF">
      <w:pPr>
        <w:spacing w:before="0"/>
      </w:pPr>
      <w:r w:rsidRPr="00863A60">
        <w:t>Totalt beviljat: 2 000 000 kr</w:t>
      </w:r>
    </w:p>
    <w:p w:rsidR="005A61FF" w:rsidRPr="00863A60" w:rsidRDefault="005A61FF" w:rsidP="005A61FF">
      <w:pPr>
        <w:spacing w:before="187"/>
      </w:pPr>
      <w:r w:rsidRPr="00863A60">
        <w:t>Beredningsgrupp 4 besökte vidare den 26 sep</w:t>
      </w:r>
      <w:r w:rsidRPr="00863A60">
        <w:softHyphen/>
        <w:t xml:space="preserve">tember Svenska Filminstitutet och Täby kyrka för </w:t>
      </w:r>
      <w:r w:rsidR="00F81823" w:rsidRPr="00863A60">
        <w:t xml:space="preserve">att </w:t>
      </w:r>
      <w:r w:rsidRPr="00863A60">
        <w:t>informera sig om projekten:</w:t>
      </w:r>
    </w:p>
    <w:p w:rsidR="005A61FF" w:rsidRPr="00863A60" w:rsidRDefault="005A61FF" w:rsidP="005A61FF">
      <w:pPr>
        <w:spacing w:before="187"/>
        <w:rPr>
          <w:i/>
        </w:rPr>
      </w:pPr>
      <w:r w:rsidRPr="00863A60">
        <w:rPr>
          <w:i/>
        </w:rPr>
        <w:t>Direktör Åse Kleveland</w:t>
      </w:r>
    </w:p>
    <w:p w:rsidR="005A61FF" w:rsidRPr="00863A60" w:rsidRDefault="005A61FF" w:rsidP="00452A4D">
      <w:pPr>
        <w:spacing w:before="0"/>
      </w:pPr>
      <w:r w:rsidRPr="00863A60">
        <w:t>Bergman interface</w:t>
      </w:r>
    </w:p>
    <w:p w:rsidR="005A61FF" w:rsidRPr="00863A60" w:rsidRDefault="005A61FF" w:rsidP="007D12E4">
      <w:pPr>
        <w:spacing w:before="0"/>
      </w:pPr>
      <w:r w:rsidRPr="00863A60">
        <w:t>Svenska Filminstitutet</w:t>
      </w:r>
    </w:p>
    <w:p w:rsidR="005A61FF" w:rsidRPr="00863A60" w:rsidRDefault="005A61FF" w:rsidP="005A61FF">
      <w:pPr>
        <w:spacing w:before="0"/>
      </w:pPr>
      <w:r w:rsidRPr="00863A60">
        <w:t>Anslag t.o.m. 2009</w:t>
      </w:r>
    </w:p>
    <w:p w:rsidR="005A61FF" w:rsidRPr="00863A60" w:rsidRDefault="005A61FF" w:rsidP="005A61FF">
      <w:pPr>
        <w:spacing w:before="0"/>
      </w:pPr>
      <w:r w:rsidRPr="00863A60">
        <w:t>Totalt beviljat: 4 000 000 kr</w:t>
      </w:r>
    </w:p>
    <w:p w:rsidR="005A61FF" w:rsidRPr="00863A60" w:rsidRDefault="005A61FF" w:rsidP="005A61FF">
      <w:pPr>
        <w:spacing w:before="187"/>
        <w:rPr>
          <w:i/>
        </w:rPr>
      </w:pPr>
      <w:r w:rsidRPr="00863A60">
        <w:rPr>
          <w:i/>
        </w:rPr>
        <w:t>Professor Thomas Hall</w:t>
      </w:r>
    </w:p>
    <w:p w:rsidR="005A61FF" w:rsidRPr="00863A60" w:rsidRDefault="005A61FF" w:rsidP="007D12E4">
      <w:pPr>
        <w:spacing w:before="0"/>
      </w:pPr>
      <w:r w:rsidRPr="00863A60">
        <w:t>Albertus Pictor – målare av sin tid</w:t>
      </w:r>
    </w:p>
    <w:p w:rsidR="005A61FF" w:rsidRPr="00863A60" w:rsidRDefault="005A61FF" w:rsidP="005A61FF">
      <w:pPr>
        <w:spacing w:before="0"/>
      </w:pPr>
      <w:r w:rsidRPr="00863A60">
        <w:t>Konstvetenskapliga institutionen</w:t>
      </w:r>
    </w:p>
    <w:p w:rsidR="005A61FF" w:rsidRPr="00863A60" w:rsidRDefault="005A61FF" w:rsidP="005A61FF">
      <w:pPr>
        <w:spacing w:before="0"/>
      </w:pPr>
      <w:r w:rsidRPr="00863A60">
        <w:t>Stockholms universitet</w:t>
      </w:r>
    </w:p>
    <w:p w:rsidR="005A61FF" w:rsidRPr="00863A60" w:rsidRDefault="005A61FF" w:rsidP="005A61FF">
      <w:pPr>
        <w:spacing w:before="0"/>
      </w:pPr>
      <w:r w:rsidRPr="00863A60">
        <w:t>Anslag t.o.m. 2006</w:t>
      </w:r>
    </w:p>
    <w:p w:rsidR="005A61FF" w:rsidRPr="00863A60" w:rsidRDefault="005A61FF" w:rsidP="005A61FF">
      <w:pPr>
        <w:spacing w:before="0"/>
      </w:pPr>
      <w:r w:rsidRPr="00863A60">
        <w:t>Beviljat totalt: 5 063 000 kr</w:t>
      </w:r>
    </w:p>
    <w:p w:rsidR="005A61FF" w:rsidRPr="00863A60" w:rsidRDefault="005A61FF" w:rsidP="005A61FF">
      <w:pPr>
        <w:spacing w:before="187"/>
      </w:pPr>
      <w:r w:rsidRPr="00863A60">
        <w:t>Beredningsgrupp 5 inbjöd den 12 oktober nedan</w:t>
      </w:r>
      <w:r w:rsidRPr="00863A60">
        <w:softHyphen/>
        <w:t>stående fem projekt till RJ</w:t>
      </w:r>
      <w:r w:rsidR="00F81823" w:rsidRPr="00863A60">
        <w:t>:</w:t>
      </w:r>
      <w:r w:rsidRPr="00863A60">
        <w:t>s kansli för att redovisa sina resultat och diskutera med gruppen:</w:t>
      </w:r>
    </w:p>
    <w:p w:rsidR="005A61FF" w:rsidRPr="00863A60" w:rsidRDefault="005A61FF" w:rsidP="005A61FF">
      <w:pPr>
        <w:spacing w:before="187"/>
        <w:rPr>
          <w:i/>
        </w:rPr>
      </w:pPr>
      <w:r w:rsidRPr="00863A60">
        <w:rPr>
          <w:i/>
        </w:rPr>
        <w:t>Professor Sten Lindström</w:t>
      </w:r>
    </w:p>
    <w:p w:rsidR="005A61FF" w:rsidRPr="00863A60" w:rsidRDefault="005A61FF" w:rsidP="007D12E4">
      <w:pPr>
        <w:spacing w:before="0"/>
      </w:pPr>
      <w:r w:rsidRPr="00863A60">
        <w:t>Matematikens ontologi och kunskapsteori: en kritisk analys av den nyfr</w:t>
      </w:r>
      <w:r w:rsidRPr="00863A60">
        <w:t>e</w:t>
      </w:r>
      <w:r w:rsidRPr="00863A60">
        <w:t>geanska riktningen i matematikens filosofi</w:t>
      </w:r>
    </w:p>
    <w:p w:rsidR="005A61FF" w:rsidRPr="00863A60" w:rsidRDefault="005A61FF" w:rsidP="005A61FF">
      <w:pPr>
        <w:spacing w:before="0"/>
      </w:pPr>
      <w:r w:rsidRPr="00863A60">
        <w:t>Institutionen för filosofi och lingvistik</w:t>
      </w:r>
    </w:p>
    <w:p w:rsidR="005A61FF" w:rsidRPr="00863A60" w:rsidRDefault="005A61FF" w:rsidP="005A61FF">
      <w:pPr>
        <w:spacing w:before="0"/>
      </w:pPr>
      <w:r w:rsidRPr="00863A60">
        <w:t>Umeå universitet</w:t>
      </w:r>
    </w:p>
    <w:p w:rsidR="005A61FF" w:rsidRPr="00863A60" w:rsidRDefault="005A61FF" w:rsidP="005A61FF">
      <w:pPr>
        <w:spacing w:before="0"/>
      </w:pPr>
      <w:r w:rsidRPr="00863A60">
        <w:t>Anslag t.o.m. 2005</w:t>
      </w:r>
    </w:p>
    <w:p w:rsidR="005A61FF" w:rsidRPr="00863A60" w:rsidRDefault="005A61FF" w:rsidP="005A61FF">
      <w:pPr>
        <w:spacing w:before="0"/>
      </w:pPr>
      <w:r w:rsidRPr="00863A60">
        <w:t>Totalt beviljat: 6 150 000 kr</w:t>
      </w:r>
    </w:p>
    <w:p w:rsidR="005A61FF" w:rsidRPr="00863A60" w:rsidRDefault="005A61FF" w:rsidP="005A61FF">
      <w:pPr>
        <w:spacing w:before="0"/>
        <w:rPr>
          <w:i/>
        </w:rPr>
      </w:pPr>
      <w:r w:rsidRPr="00863A60">
        <w:rPr>
          <w:i/>
        </w:rPr>
        <w:br w:type="page"/>
        <w:t xml:space="preserve">Docent Gunlög Fur </w:t>
      </w:r>
    </w:p>
    <w:p w:rsidR="005A61FF" w:rsidRPr="00863A60" w:rsidRDefault="005A61FF" w:rsidP="007D12E4">
      <w:pPr>
        <w:spacing w:before="0"/>
      </w:pPr>
      <w:r w:rsidRPr="00863A60">
        <w:t>Kön och kolonisation i lappmarken – samiska kvinnor på lappmarksting</w:t>
      </w:r>
      <w:r w:rsidRPr="00863A60">
        <w:softHyphen/>
        <w:t xml:space="preserve">en </w:t>
      </w:r>
    </w:p>
    <w:p w:rsidR="005A61FF" w:rsidRPr="00863A60" w:rsidRDefault="005A61FF" w:rsidP="007D12E4">
      <w:pPr>
        <w:spacing w:before="0"/>
      </w:pPr>
      <w:r w:rsidRPr="00863A60">
        <w:t>Institutionen för humaniora</w:t>
      </w:r>
    </w:p>
    <w:p w:rsidR="005A61FF" w:rsidRPr="00863A60" w:rsidRDefault="005A61FF" w:rsidP="005A61FF">
      <w:pPr>
        <w:spacing w:before="0"/>
      </w:pPr>
      <w:r w:rsidRPr="00863A60">
        <w:t>Växjö universitet</w:t>
      </w:r>
    </w:p>
    <w:p w:rsidR="005A61FF" w:rsidRPr="00863A60" w:rsidRDefault="005A61FF" w:rsidP="005A61FF">
      <w:pPr>
        <w:spacing w:before="0"/>
      </w:pPr>
      <w:r w:rsidRPr="00863A60">
        <w:t>Anslag t.o.m. 2007</w:t>
      </w:r>
    </w:p>
    <w:p w:rsidR="005A61FF" w:rsidRPr="00863A60" w:rsidRDefault="005A61FF" w:rsidP="005A61FF">
      <w:pPr>
        <w:spacing w:before="0"/>
      </w:pPr>
      <w:r w:rsidRPr="00863A60">
        <w:t>Totalt beviljat: 1 352 000 kr</w:t>
      </w:r>
    </w:p>
    <w:p w:rsidR="005A61FF" w:rsidRPr="00863A60" w:rsidRDefault="005A61FF" w:rsidP="005A61FF">
      <w:pPr>
        <w:spacing w:before="187"/>
        <w:rPr>
          <w:i/>
        </w:rPr>
      </w:pPr>
      <w:r w:rsidRPr="00863A60">
        <w:rPr>
          <w:i/>
        </w:rPr>
        <w:t xml:space="preserve">Professor Henrik Björck </w:t>
      </w:r>
    </w:p>
    <w:p w:rsidR="005A61FF" w:rsidRPr="00863A60" w:rsidRDefault="005A61FF" w:rsidP="007D12E4">
      <w:pPr>
        <w:spacing w:before="0"/>
      </w:pPr>
      <w:r w:rsidRPr="00863A60">
        <w:t>Vetenskapshistorisk hattparad: forskarutbildningens formering som institution och politikområde, 1870–1969</w:t>
      </w:r>
    </w:p>
    <w:p w:rsidR="005A61FF" w:rsidRPr="00863A60" w:rsidRDefault="005A61FF" w:rsidP="005A61FF">
      <w:pPr>
        <w:spacing w:before="0"/>
      </w:pPr>
      <w:r w:rsidRPr="00863A60">
        <w:t>ISAK</w:t>
      </w:r>
    </w:p>
    <w:p w:rsidR="005A61FF" w:rsidRPr="00863A60" w:rsidRDefault="005A61FF" w:rsidP="005A61FF">
      <w:pPr>
        <w:spacing w:before="0"/>
      </w:pPr>
      <w:r w:rsidRPr="00863A60">
        <w:t>Göteborgs universitet</w:t>
      </w:r>
    </w:p>
    <w:p w:rsidR="005A61FF" w:rsidRPr="00863A60" w:rsidRDefault="005A61FF" w:rsidP="005A61FF">
      <w:pPr>
        <w:spacing w:before="0"/>
      </w:pPr>
      <w:r w:rsidRPr="00863A60">
        <w:t>Anslag t.o.m. 2006</w:t>
      </w:r>
    </w:p>
    <w:p w:rsidR="005A61FF" w:rsidRPr="00863A60" w:rsidRDefault="005A61FF" w:rsidP="005A61FF">
      <w:pPr>
        <w:spacing w:before="0"/>
      </w:pPr>
      <w:r w:rsidRPr="00863A60">
        <w:t>Totalt beviljat: 1 105 000 kr</w:t>
      </w:r>
    </w:p>
    <w:p w:rsidR="005A61FF" w:rsidRPr="00863A60" w:rsidRDefault="005A61FF" w:rsidP="005A61FF">
      <w:pPr>
        <w:spacing w:before="187"/>
        <w:rPr>
          <w:i/>
        </w:rPr>
      </w:pPr>
      <w:r w:rsidRPr="00863A60">
        <w:rPr>
          <w:i/>
        </w:rPr>
        <w:t xml:space="preserve">Professor Daniel Lindmark </w:t>
      </w:r>
    </w:p>
    <w:p w:rsidR="005A61FF" w:rsidRPr="00863A60" w:rsidRDefault="005A61FF" w:rsidP="007D12E4">
      <w:pPr>
        <w:spacing w:before="0"/>
      </w:pPr>
      <w:r w:rsidRPr="00863A60">
        <w:t>Religionens domesticering: folklig religiositet i det nordliga rummet 1600–1800</w:t>
      </w:r>
    </w:p>
    <w:p w:rsidR="005A61FF" w:rsidRPr="00863A60" w:rsidRDefault="005A61FF" w:rsidP="005A61FF">
      <w:pPr>
        <w:spacing w:before="0"/>
      </w:pPr>
      <w:r w:rsidRPr="00863A60">
        <w:t>Institutionen för historiska studier</w:t>
      </w:r>
    </w:p>
    <w:p w:rsidR="005A61FF" w:rsidRPr="00863A60" w:rsidRDefault="005A61FF" w:rsidP="005A61FF">
      <w:pPr>
        <w:spacing w:before="0"/>
      </w:pPr>
      <w:r w:rsidRPr="00863A60">
        <w:t>Umeå universitet</w:t>
      </w:r>
    </w:p>
    <w:p w:rsidR="005A61FF" w:rsidRPr="00863A60" w:rsidRDefault="005A61FF" w:rsidP="005A61FF">
      <w:pPr>
        <w:spacing w:before="0"/>
      </w:pPr>
      <w:r w:rsidRPr="00863A60">
        <w:t>Anslag t.o.m. 2005</w:t>
      </w:r>
    </w:p>
    <w:p w:rsidR="005A61FF" w:rsidRPr="00863A60" w:rsidRDefault="005A61FF" w:rsidP="005A61FF">
      <w:pPr>
        <w:spacing w:before="0"/>
      </w:pPr>
      <w:r w:rsidRPr="00863A60">
        <w:t>Totalt beviljat: 2 160 000 kr</w:t>
      </w:r>
    </w:p>
    <w:p w:rsidR="005A61FF" w:rsidRPr="00863A60" w:rsidRDefault="005A61FF" w:rsidP="005A61FF">
      <w:pPr>
        <w:spacing w:before="187"/>
        <w:rPr>
          <w:i/>
        </w:rPr>
      </w:pPr>
      <w:r w:rsidRPr="00863A60">
        <w:rPr>
          <w:i/>
        </w:rPr>
        <w:t>Professor Kristian Kristiansen</w:t>
      </w:r>
    </w:p>
    <w:p w:rsidR="005A61FF" w:rsidRPr="00863A60" w:rsidRDefault="005A61FF" w:rsidP="007D12E4">
      <w:pPr>
        <w:spacing w:before="0"/>
      </w:pPr>
      <w:r w:rsidRPr="00863A60">
        <w:t xml:space="preserve">Hushold, bosættelse og territorium under sen forhistorisk tid (2300–300 bc). </w:t>
      </w:r>
      <w:r w:rsidR="003F6453" w:rsidRPr="00863A60">
        <w:t xml:space="preserve">Et </w:t>
      </w:r>
      <w:r w:rsidRPr="00863A60">
        <w:t>komparativ projekt baseret på Monte Polizzo, Sicilien, Szazhalombatta, Ungarn, Tanum og Kivik, Sverige</w:t>
      </w:r>
    </w:p>
    <w:p w:rsidR="005A61FF" w:rsidRPr="00863A60" w:rsidRDefault="005A61FF" w:rsidP="005A61FF">
      <w:pPr>
        <w:spacing w:before="0"/>
      </w:pPr>
      <w:r w:rsidRPr="00863A60">
        <w:t>Institutionen för arkeologi</w:t>
      </w:r>
    </w:p>
    <w:p w:rsidR="005A61FF" w:rsidRPr="00863A60" w:rsidRDefault="005A61FF" w:rsidP="005A61FF">
      <w:pPr>
        <w:spacing w:before="0"/>
      </w:pPr>
      <w:r w:rsidRPr="00863A60">
        <w:t>Göteborgs universitet</w:t>
      </w:r>
    </w:p>
    <w:p w:rsidR="005A61FF" w:rsidRPr="00863A60" w:rsidRDefault="005A61FF" w:rsidP="005A61FF">
      <w:pPr>
        <w:spacing w:before="0"/>
      </w:pPr>
      <w:r w:rsidRPr="00863A60">
        <w:t>Anslag t.o.m. 2007</w:t>
      </w:r>
    </w:p>
    <w:p w:rsidR="005A61FF" w:rsidRPr="00863A60" w:rsidRDefault="005A61FF" w:rsidP="005A61FF">
      <w:pPr>
        <w:spacing w:before="0"/>
      </w:pPr>
      <w:r w:rsidRPr="00863A60">
        <w:t>Totalt beviljat: 8 400 000 kr</w:t>
      </w:r>
    </w:p>
    <w:p w:rsidR="005A61FF" w:rsidRPr="00863A60" w:rsidRDefault="005A61FF" w:rsidP="005A61FF">
      <w:pPr>
        <w:pStyle w:val="Rubrik2"/>
      </w:pPr>
      <w:bookmarkStart w:id="10" w:name="_Toc159661474"/>
      <w:r w:rsidRPr="00863A60">
        <w:t>Anslag till forskningsprojekt och infrastrukturellt stöd</w:t>
      </w:r>
      <w:bookmarkEnd w:id="10"/>
      <w:r w:rsidRPr="00863A60">
        <w:t xml:space="preserve"> </w:t>
      </w:r>
    </w:p>
    <w:p w:rsidR="005A61FF" w:rsidRPr="00863A60" w:rsidRDefault="005A61FF" w:rsidP="005A61FF">
      <w:pPr>
        <w:spacing w:before="187"/>
      </w:pPr>
      <w:r w:rsidRPr="00863A60">
        <w:t>Riksbankens Jubileumsfond har under det gå</w:t>
      </w:r>
      <w:r w:rsidR="003F6453" w:rsidRPr="00863A60">
        <w:t>ngna året beviljat drygt 327</w:t>
      </w:r>
      <w:r w:rsidR="008F771B" w:rsidRPr="00863A60">
        <w:t>miljoner kronor</w:t>
      </w:r>
      <w:r w:rsidRPr="00863A60">
        <w:t xml:space="preserve"> i anslag till forskningsändamå</w:t>
      </w:r>
      <w:r w:rsidR="005F5C24" w:rsidRPr="00863A60">
        <w:t>l</w:t>
      </w:r>
      <w:r w:rsidRPr="00863A60">
        <w:t>. Den budgeterade a</w:t>
      </w:r>
      <w:r w:rsidRPr="00863A60">
        <w:t>n</w:t>
      </w:r>
      <w:r w:rsidRPr="00863A60">
        <w:t>slagsnivån har genom det goda finans</w:t>
      </w:r>
      <w:r w:rsidRPr="00863A60">
        <w:t>i</w:t>
      </w:r>
      <w:r w:rsidRPr="00863A60">
        <w:t xml:space="preserve">ella resultatet kunnat ökas i förhållande till förra året. </w:t>
      </w:r>
    </w:p>
    <w:p w:rsidR="005A61FF" w:rsidRPr="00863A60" w:rsidRDefault="005A61FF" w:rsidP="005A61FF">
      <w:pPr>
        <w:pStyle w:val="Normaltindrag"/>
      </w:pPr>
      <w:r w:rsidRPr="00863A60">
        <w:t>Söktrycket är mycket högt. Vid årets ansökningstillfälle inkom totalt 736 ansökningar om nya projekt och 35 ansökningar om stora program till Jubil</w:t>
      </w:r>
      <w:r w:rsidRPr="00863A60">
        <w:t>e</w:t>
      </w:r>
      <w:r w:rsidRPr="00863A60">
        <w:t>umsdonationen, vilket är totalt 104 färre än föregående år. Av dessa bevilj</w:t>
      </w:r>
      <w:r w:rsidRPr="00863A60">
        <w:t>a</w:t>
      </w:r>
      <w:r w:rsidRPr="00863A60">
        <w:t>des 39 projekt och 3 program. Anslagen till programmen beviljades efter en omfattande beredningsprocess. Förutom sedvanlig kvalitetsgranskning i b</w:t>
      </w:r>
      <w:r w:rsidRPr="00863A60">
        <w:t>e</w:t>
      </w:r>
      <w:r w:rsidRPr="00863A60">
        <w:t>rörda beredningsgrupper och av externa sakkunniga, genomfördes även en hearing med de åtta högst rankade forskargrupperna. För programmens del träffades särskilda överenskomme</w:t>
      </w:r>
      <w:r w:rsidRPr="00863A60">
        <w:t>l</w:t>
      </w:r>
      <w:r w:rsidRPr="00863A60">
        <w:t xml:space="preserve">ser med de mottagande lärosätena vad gäller uttag av s.k. overheadkostnader. </w:t>
      </w:r>
    </w:p>
    <w:p w:rsidR="005A61FF" w:rsidRPr="00863A60" w:rsidRDefault="005A61FF" w:rsidP="005A61FF">
      <w:pPr>
        <w:pStyle w:val="Normaltindrag"/>
      </w:pPr>
      <w:r w:rsidRPr="00863A60">
        <w:t>Infrastrukturellt stöd avser insatser som syftar till att främja framtida fors</w:t>
      </w:r>
      <w:r w:rsidRPr="00863A60">
        <w:t>k</w:t>
      </w:r>
      <w:r w:rsidRPr="00863A60">
        <w:t>ning. Bland de nya infrastruktursatsningarna finns flera innovativa projekt som kommer att ha märkbara effekter inom RJ</w:t>
      </w:r>
      <w:r w:rsidR="008F771B" w:rsidRPr="00863A60">
        <w:t>:</w:t>
      </w:r>
      <w:r w:rsidRPr="00863A60">
        <w:t>s forskningsområden. I sama</w:t>
      </w:r>
      <w:r w:rsidRPr="00863A60">
        <w:t>r</w:t>
      </w:r>
      <w:r w:rsidRPr="00863A60">
        <w:t>bete med Göteborgs universitet arbetar Riksantikvarieämbetet (RAÄ) med ett projekt om hällristningsdokumentation. Projektets syfte är att skapa ett nati</w:t>
      </w:r>
      <w:r w:rsidRPr="00863A60">
        <w:t>o</w:t>
      </w:r>
      <w:r w:rsidRPr="00863A60">
        <w:t>nellt arkiv och register för hällristningar i Sverige, som kan vara utgångspunkt för forskning, förvaltning och förmedling. Projektet består av två delar: en arkivalisk inventering av all dokumentation av hällristningar i Sverige samt skanni</w:t>
      </w:r>
      <w:r w:rsidR="008F771B" w:rsidRPr="00863A60">
        <w:t>ng och digitalisering av de c</w:t>
      </w:r>
      <w:r w:rsidRPr="00863A60">
        <w:t>a 2000 bildhällar som blivit dokumenter</w:t>
      </w:r>
      <w:r w:rsidRPr="00863A60">
        <w:t>a</w:t>
      </w:r>
      <w:r w:rsidRPr="00863A60">
        <w:t>de genom s.k. frottageteknik de senaste 10 åren. Databasen kommer sedan att läggas in i RAÄ</w:t>
      </w:r>
      <w:r w:rsidR="008F771B" w:rsidRPr="00863A60">
        <w:t>:</w:t>
      </w:r>
      <w:r w:rsidRPr="00863A60">
        <w:t>s kulturmiljöportal och således bli tillgänglig och betydels</w:t>
      </w:r>
      <w:r w:rsidRPr="00863A60">
        <w:t>e</w:t>
      </w:r>
      <w:r w:rsidRPr="00863A60">
        <w:t>full för framtida nordisk forskning om hällristningar.</w:t>
      </w:r>
    </w:p>
    <w:p w:rsidR="005A61FF" w:rsidRPr="00863A60" w:rsidRDefault="005A61FF" w:rsidP="005A61FF">
      <w:pPr>
        <w:pStyle w:val="Normaltindrag"/>
      </w:pPr>
      <w:r w:rsidRPr="00863A60">
        <w:t>I samband med Nelly Sachs 40-åriga dödsdag publiceras en samlad utgåva av hennes verk. Samtliga band kommer att innehålla en omfattande textkritisk kommentar som redovisar källäget, återger viktiga förstadier till enskilda texter samt redogör för personer, platser och betydelsefulla intertexter. I a</w:t>
      </w:r>
      <w:r w:rsidRPr="00863A60">
        <w:t>n</w:t>
      </w:r>
      <w:r w:rsidRPr="00863A60">
        <w:t>slutning till utgåvan utges även en 250-sidig dokumentation i text och bild av hennes liv och verk. Nelly Sachs-rummet på Kungl</w:t>
      </w:r>
      <w:r w:rsidR="008F771B" w:rsidRPr="00863A60">
        <w:t>.</w:t>
      </w:r>
      <w:r w:rsidRPr="00863A60">
        <w:t xml:space="preserve"> biblioteket samt delar av kvarlåtenskapen kommer att ställas ut på Literaturhaus Berlin, i Dortmund, på Literaturhaus Frankfurt samt på Literaturarchiv i Marbach hösten 2009–sommaren 2010. Turnén avslutas på Kungl</w:t>
      </w:r>
      <w:r w:rsidR="003F6453" w:rsidRPr="00863A60">
        <w:t>. B</w:t>
      </w:r>
      <w:r w:rsidRPr="00863A60">
        <w:t>iblioteket</w:t>
      </w:r>
      <w:r w:rsidR="008F771B" w:rsidRPr="00863A60">
        <w:t>.</w:t>
      </w:r>
    </w:p>
    <w:p w:rsidR="005A61FF" w:rsidRPr="00863A60" w:rsidRDefault="005A61FF" w:rsidP="005A61FF">
      <w:pPr>
        <w:pStyle w:val="Normaltindrag"/>
      </w:pPr>
      <w:r w:rsidRPr="00863A60">
        <w:t xml:space="preserve">En rad ansökningar om anslag till digitaliseringar av kataloger i arkiv och bibliotek har beviljats. Digitaliseringen av </w:t>
      </w:r>
      <w:r w:rsidR="008F771B" w:rsidRPr="00863A60">
        <w:t xml:space="preserve">Bisos </w:t>
      </w:r>
      <w:r w:rsidRPr="00863A60">
        <w:t>– Bidrag till Sveriges Offic</w:t>
      </w:r>
      <w:r w:rsidRPr="00863A60">
        <w:t>i</w:t>
      </w:r>
      <w:r w:rsidRPr="00863A60">
        <w:t xml:space="preserve">ella Statistik, Sveriges viktigaste och mest omfattande verk med officiell statistik från 1800-talets mitt till 1900-talets början, kommer att göra den sökbar och lättillgänglig. </w:t>
      </w:r>
    </w:p>
    <w:p w:rsidR="005A61FF" w:rsidRPr="00863A60" w:rsidRDefault="005A61FF" w:rsidP="005A61FF">
      <w:pPr>
        <w:pStyle w:val="Normaltindrag"/>
      </w:pPr>
      <w:r w:rsidRPr="00863A60">
        <w:t xml:space="preserve">En viktig och angelägen databas är ”Världens krig” – en användarvänlig portal om världens konflikter och fredssträvanden. Den kommer att fungera som en encyklopedi om krig och fred. Portalen kommer att utarbetas inom Uppsala Conflict Data Program (UCDP) vid Uppsala </w:t>
      </w:r>
      <w:r w:rsidR="008F771B" w:rsidRPr="00863A60">
        <w:t>universitet</w:t>
      </w:r>
      <w:r w:rsidRPr="00863A60">
        <w:t>. Digitalis</w:t>
      </w:r>
      <w:r w:rsidRPr="00863A60">
        <w:t>e</w:t>
      </w:r>
      <w:r w:rsidRPr="00863A60">
        <w:t>ringsprojektet avser att lyfta den befintliga databasen till en ny nivå av til</w:t>
      </w:r>
      <w:r w:rsidRPr="00863A60">
        <w:t>l</w:t>
      </w:r>
      <w:r w:rsidRPr="00863A60">
        <w:t>gänglighet och informationsbredd. Fortsatt stöd ges också till några stora internationella survey-undersökningar: World Values Survey</w:t>
      </w:r>
      <w:r w:rsidR="008F771B" w:rsidRPr="00863A60">
        <w:t>,</w:t>
      </w:r>
      <w:r w:rsidRPr="00863A60">
        <w:t xml:space="preserve"> som är en jä</w:t>
      </w:r>
      <w:r w:rsidRPr="00863A60">
        <w:t>m</w:t>
      </w:r>
      <w:r w:rsidRPr="00863A60">
        <w:t>förande studie av människors grundläggande värderingssystem, European Social Survey</w:t>
      </w:r>
      <w:r w:rsidR="008F771B" w:rsidRPr="00863A60">
        <w:t>,</w:t>
      </w:r>
      <w:r w:rsidRPr="00863A60">
        <w:t xml:space="preserve"> som är en attityd- och beteendeundersökning, hittills geno</w:t>
      </w:r>
      <w:r w:rsidRPr="00863A60">
        <w:t>m</w:t>
      </w:r>
      <w:r w:rsidRPr="00863A60">
        <w:t>förd två gånger i mer än tjugo europeiska länder</w:t>
      </w:r>
      <w:r w:rsidR="008F771B" w:rsidRPr="00863A60">
        <w:t>,</w:t>
      </w:r>
      <w:r w:rsidRPr="00863A60">
        <w:t xml:space="preserve"> samt The International Soc</w:t>
      </w:r>
      <w:r w:rsidRPr="00863A60">
        <w:t>i</w:t>
      </w:r>
      <w:r w:rsidRPr="00863A60">
        <w:t>al Survey Program</w:t>
      </w:r>
      <w:r w:rsidR="008F771B" w:rsidRPr="00863A60">
        <w:t>,</w:t>
      </w:r>
      <w:r w:rsidRPr="00863A60">
        <w:t xml:space="preserve"> som är ett komparativt projekt med uppgift att konstruera och genomföra internationellt jämförbara attitydstudier. 6 % av de nya ansö</w:t>
      </w:r>
      <w:r w:rsidRPr="00863A60">
        <w:t>k</w:t>
      </w:r>
      <w:r w:rsidRPr="00863A60">
        <w:t>ningarna i Jubileumsdonationen beviljades i år. Den totala andelen beviljade forskningsprojekt från kvinnliga huvudsökande ligger i jämförelse med för</w:t>
      </w:r>
      <w:r w:rsidRPr="00863A60">
        <w:t>e</w:t>
      </w:r>
      <w:r w:rsidRPr="00863A60">
        <w:t>gående år något lägre, 39 % mot 43 % år 2006. Stifte</w:t>
      </w:r>
      <w:r w:rsidRPr="00863A60">
        <w:t>l</w:t>
      </w:r>
      <w:r w:rsidRPr="00863A60">
        <w:t xml:space="preserve">sen har utöver dessa anslag beviljat 15 miljoner </w:t>
      </w:r>
      <w:r w:rsidR="008F771B" w:rsidRPr="00863A60">
        <w:t xml:space="preserve">kronor i </w:t>
      </w:r>
      <w:r w:rsidRPr="00863A60">
        <w:t>anslag till forskningsinitiering, konfere</w:t>
      </w:r>
      <w:r w:rsidRPr="00863A60">
        <w:t>n</w:t>
      </w:r>
      <w:r w:rsidRPr="00863A60">
        <w:t>ser m.m. (se nedan).</w:t>
      </w:r>
    </w:p>
    <w:p w:rsidR="005A61FF" w:rsidRPr="00863A60" w:rsidRDefault="005A61FF" w:rsidP="00F1256C">
      <w:pPr>
        <w:pStyle w:val="R4"/>
      </w:pPr>
      <w:r w:rsidRPr="00863A60">
        <w:t>Projektbesök vid Silvermuseet i Arjeplog</w:t>
      </w:r>
    </w:p>
    <w:p w:rsidR="005A61FF" w:rsidRPr="00863A60" w:rsidRDefault="005A61FF" w:rsidP="005A61FF">
      <w:r w:rsidRPr="00863A60">
        <w:t>Under några kalla vinterdagar 1–5 mars 2006 gjordes ett besök vid Silverm</w:t>
      </w:r>
      <w:r w:rsidRPr="00863A60">
        <w:t>u</w:t>
      </w:r>
      <w:r w:rsidRPr="00863A60">
        <w:t>seet i Arjeplog för en presentation av docent Ingela Bergmans projekt: Cult</w:t>
      </w:r>
      <w:r w:rsidRPr="00863A60">
        <w:t>u</w:t>
      </w:r>
      <w:r w:rsidRPr="00863A60">
        <w:t>ral landscapes of mountains – Internal and external factors in Saami land</w:t>
      </w:r>
      <w:r w:rsidR="00F1256C" w:rsidRPr="00863A60">
        <w:t>-</w:t>
      </w:r>
      <w:r w:rsidRPr="00863A60">
        <w:t>sc</w:t>
      </w:r>
      <w:r w:rsidRPr="00863A60">
        <w:t>a</w:t>
      </w:r>
      <w:r w:rsidRPr="00863A60">
        <w:t>pe acquisition 1–1600 A.D. (K2003-0458).</w:t>
      </w:r>
    </w:p>
    <w:p w:rsidR="005A61FF" w:rsidRPr="00863A60" w:rsidRDefault="005A61FF" w:rsidP="005A61FF">
      <w:pPr>
        <w:pStyle w:val="Normaltindrag"/>
      </w:pPr>
      <w:r w:rsidRPr="00863A60">
        <w:t xml:space="preserve">Avsikten med besöket var att </w:t>
      </w:r>
      <w:r w:rsidR="008F771B" w:rsidRPr="00863A60">
        <w:t xml:space="preserve">vd </w:t>
      </w:r>
      <w:r w:rsidR="00F1256C" w:rsidRPr="00863A60">
        <w:t>Dan Brändström med tyska kollege</w:t>
      </w:r>
      <w:r w:rsidRPr="00863A60">
        <w:t xml:space="preserve">r, </w:t>
      </w:r>
      <w:r w:rsidR="008F771B" w:rsidRPr="00863A60">
        <w:t xml:space="preserve">dr </w:t>
      </w:r>
      <w:r w:rsidRPr="00863A60">
        <w:t>Wilhelm Krull, Volkswagen</w:t>
      </w:r>
      <w:r w:rsidR="00F1256C" w:rsidRPr="00863A60">
        <w:t>s</w:t>
      </w:r>
      <w:r w:rsidRPr="00863A60">
        <w:t>tiftung, Hannover</w:t>
      </w:r>
      <w:r w:rsidR="00F1256C" w:rsidRPr="00863A60">
        <w:t>,</w:t>
      </w:r>
      <w:r w:rsidRPr="00863A60">
        <w:t xml:space="preserve"> och direktören Jürgen Regge, Fritz Thyssen Stiftung, Köln</w:t>
      </w:r>
      <w:r w:rsidR="00F1256C" w:rsidRPr="00863A60">
        <w:t>,</w:t>
      </w:r>
      <w:r w:rsidRPr="00863A60">
        <w:t xml:space="preserve"> ville presentera och diskutera beröringspunkte</w:t>
      </w:r>
      <w:r w:rsidRPr="00863A60">
        <w:t>r</w:t>
      </w:r>
      <w:r w:rsidRPr="00863A60">
        <w:t xml:space="preserve">na med tyska projekt inom arkeologi och museologi. Projektbesöket inleddes den 2 mars med ett anförande av professor Thorsten Nybom </w:t>
      </w:r>
      <w:r w:rsidR="00F1256C" w:rsidRPr="00863A60">
        <w:t xml:space="preserve">med titeln </w:t>
      </w:r>
      <w:r w:rsidRPr="00863A60">
        <w:t>Nor</w:t>
      </w:r>
      <w:r w:rsidRPr="00863A60">
        <w:t>r</w:t>
      </w:r>
      <w:r w:rsidRPr="00863A60">
        <w:t>land in the world. Museet och forskningen vid museet presenterades av m</w:t>
      </w:r>
      <w:r w:rsidRPr="00863A60">
        <w:t>u</w:t>
      </w:r>
      <w:r w:rsidRPr="00863A60">
        <w:t>seichefen Ingela Bergman. Forskningsmedarbetarna professorerna Olle Zac</w:t>
      </w:r>
      <w:r w:rsidRPr="00863A60">
        <w:t>k</w:t>
      </w:r>
      <w:r w:rsidRPr="00863A60">
        <w:t>risson, Lars Östlund och docenten Lars Liedgren gjorde påföljande dag en utomhu</w:t>
      </w:r>
      <w:r w:rsidRPr="00863A60">
        <w:t>s</w:t>
      </w:r>
      <w:r w:rsidRPr="00863A60">
        <w:t>presentation uppe vid trädgränsen i Vuoggatjålme i 27 graders kyla</w:t>
      </w:r>
      <w:r w:rsidR="003F6453" w:rsidRPr="00863A60">
        <w:t xml:space="preserve"> –</w:t>
      </w:r>
      <w:r w:rsidRPr="00863A60">
        <w:t>en ”cool flip-chart-presentation” om ”research focusing on human activ</w:t>
      </w:r>
      <w:r w:rsidRPr="00863A60">
        <w:t>i</w:t>
      </w:r>
      <w:r w:rsidRPr="00863A60">
        <w:t>ties and ecos</w:t>
      </w:r>
      <w:r w:rsidRPr="00863A60">
        <w:t>y</w:t>
      </w:r>
      <w:r w:rsidRPr="00863A60">
        <w:t xml:space="preserve">stem processes in the high mountain area”. Projektbesöket kommer med all sannolikhet att leda till inbjudningar från tysk sida. </w:t>
      </w:r>
    </w:p>
    <w:p w:rsidR="005A61FF" w:rsidRPr="00863A60" w:rsidRDefault="005A61FF" w:rsidP="005A61FF">
      <w:pPr>
        <w:pStyle w:val="Normaltindrag"/>
      </w:pPr>
      <w:r w:rsidRPr="00863A60">
        <w:t>Under besöket gavs även tillfälle till besök av biltestanläggningarna i A</w:t>
      </w:r>
      <w:r w:rsidRPr="00863A60">
        <w:t>r</w:t>
      </w:r>
      <w:r w:rsidRPr="00863A60">
        <w:t>jeplogområdet, som drivs av Robert Bosch GmbH och av Volkswagen. Hä</w:t>
      </w:r>
      <w:r w:rsidRPr="00863A60">
        <w:t>r</w:t>
      </w:r>
      <w:r w:rsidRPr="00863A60">
        <w:t>utöver gavs en presentation av den samiska kulturen och av traditionellt vi</w:t>
      </w:r>
      <w:r w:rsidRPr="00863A60">
        <w:t>n</w:t>
      </w:r>
      <w:r w:rsidRPr="00863A60">
        <w:t>terfiske.</w:t>
      </w:r>
    </w:p>
    <w:p w:rsidR="005A61FF" w:rsidRPr="00863A60" w:rsidRDefault="005A61FF" w:rsidP="005A61FF">
      <w:pPr>
        <w:pStyle w:val="Rubrik2"/>
      </w:pPr>
      <w:bookmarkStart w:id="11" w:name="_Toc159661475"/>
      <w:r w:rsidRPr="00863A60">
        <w:t>Anslag till forskningsinitiering</w:t>
      </w:r>
      <w:bookmarkEnd w:id="11"/>
    </w:p>
    <w:p w:rsidR="005A61FF" w:rsidRPr="00863A60" w:rsidRDefault="005A61FF" w:rsidP="005A61FF">
      <w:r w:rsidRPr="00863A60">
        <w:t>Riksbankens Jubileumsfond har sedan ett antal år tillbaka kunnat möta en ökad efte</w:t>
      </w:r>
      <w:r w:rsidR="00F1256C" w:rsidRPr="00863A60">
        <w:t>rfrågan från forskarsamhället på</w:t>
      </w:r>
      <w:r w:rsidRPr="00863A60">
        <w:t xml:space="preserve"> anslag till större konferenser eller mindre seminarier och uppbyggnad av vetenskapliga nätverk. Styrelsen avsä</w:t>
      </w:r>
      <w:r w:rsidRPr="00863A60">
        <w:t>t</w:t>
      </w:r>
      <w:r w:rsidRPr="00863A60">
        <w:t>ter årligen särskilda medel till sådana ändamål, vilka kan sökas fortlöpande under året. Ansökningarna spänner över ett stort fält: bidrag till internatione</w:t>
      </w:r>
      <w:r w:rsidRPr="00863A60">
        <w:t>l</w:t>
      </w:r>
      <w:r w:rsidRPr="00863A60">
        <w:t>la konferenser förlagda både i Sverige och utomlands, arbetskonferenser rörande nya forskningsområden, seminarieverksamhet och förberedelser av nya forskningsprogram och projekt.</w:t>
      </w:r>
    </w:p>
    <w:p w:rsidR="005A61FF" w:rsidRPr="00863A60" w:rsidRDefault="005A61FF" w:rsidP="005A61FF">
      <w:pPr>
        <w:pStyle w:val="Normaltindrag"/>
      </w:pPr>
      <w:r w:rsidRPr="00863A60">
        <w:t>Som en del av dessa initierande insatser anordnar RJ regelmässigt egna symposier och seminarier, ibland tillsammans med andra forskningsstödjande organ inom eller ut</w:t>
      </w:r>
      <w:r w:rsidRPr="00863A60">
        <w:rPr>
          <w:spacing w:val="-2"/>
        </w:rPr>
        <w:t>om landet. RJ medverkar även i olika forskningsinformat</w:t>
      </w:r>
      <w:r w:rsidRPr="00863A60">
        <w:rPr>
          <w:spacing w:val="-2"/>
        </w:rPr>
        <w:t>i</w:t>
      </w:r>
      <w:r w:rsidRPr="00863A60">
        <w:t>va aktiviteter. Dit hör exempelvis RJ</w:t>
      </w:r>
      <w:r w:rsidR="00F1256C" w:rsidRPr="00863A60">
        <w:t>:</w:t>
      </w:r>
      <w:r w:rsidRPr="00863A60">
        <w:t>s mångåriga stöd till utgivningen av Fors</w:t>
      </w:r>
      <w:r w:rsidRPr="00863A60">
        <w:t>k</w:t>
      </w:r>
      <w:r w:rsidRPr="00863A60">
        <w:t>ning &amp; Framsteg och stöd till föreningen Vetenskap &amp; Allmänhet.</w:t>
      </w:r>
    </w:p>
    <w:p w:rsidR="005A61FF" w:rsidRPr="00863A60" w:rsidRDefault="005A61FF" w:rsidP="005A61FF">
      <w:pPr>
        <w:pStyle w:val="Normaltindrag"/>
      </w:pPr>
      <w:r w:rsidRPr="00863A60">
        <w:t>Stiftelsens styrelse avdelade i 2006 års budget 10 miljoner kr</w:t>
      </w:r>
      <w:r w:rsidR="00F1256C" w:rsidRPr="00863A60">
        <w:t>onor</w:t>
      </w:r>
      <w:r w:rsidRPr="00863A60">
        <w:t xml:space="preserve"> för att stödja forskningsinitiering. Med a</w:t>
      </w:r>
      <w:r w:rsidR="00F1256C" w:rsidRPr="00863A60">
        <w:t>nledning av det stundande Linné</w:t>
      </w:r>
      <w:r w:rsidRPr="00863A60">
        <w:t>jubileet förstärktes denna budgetpost med 5 miljoner. Under året behandlades 159 såd</w:t>
      </w:r>
      <w:r w:rsidRPr="00863A60">
        <w:t>a</w:t>
      </w:r>
      <w:r w:rsidRPr="00863A60">
        <w:t>na ansökningar varav 98 av dessa kunde beviljas anslag, med andra ord nä</w:t>
      </w:r>
      <w:r w:rsidRPr="00863A60">
        <w:t>s</w:t>
      </w:r>
      <w:r w:rsidRPr="00863A60">
        <w:t>tan två tredjedelar. Aldrig tidigare har så många initieringsanslag beviljats.</w:t>
      </w:r>
    </w:p>
    <w:p w:rsidR="005A61FF" w:rsidRPr="00863A60" w:rsidRDefault="005A61FF" w:rsidP="005A61FF">
      <w:pPr>
        <w:pStyle w:val="Normaltindrag"/>
      </w:pPr>
      <w:r w:rsidRPr="00863A60">
        <w:t>Bland de många beviljade anslagen kan nämnas Medelhavsmuseet</w:t>
      </w:r>
      <w:r w:rsidR="00F1256C" w:rsidRPr="00863A60">
        <w:t>s</w:t>
      </w:r>
      <w:r w:rsidRPr="00863A60">
        <w:t xml:space="preserve"> up</w:t>
      </w:r>
      <w:r w:rsidRPr="00863A60">
        <w:t>p</w:t>
      </w:r>
      <w:r w:rsidRPr="00863A60">
        <w:t xml:space="preserve">märksammande av arkeologiska föremål från Cypern insamlade genom den </w:t>
      </w:r>
      <w:r w:rsidR="00F1256C" w:rsidRPr="00863A60">
        <w:t xml:space="preserve">svenska </w:t>
      </w:r>
      <w:r w:rsidRPr="00863A60">
        <w:t>Cypernexpeditionens insatser under åren 1927–1931. Konfere</w:t>
      </w:r>
      <w:r w:rsidRPr="00863A60">
        <w:t>n</w:t>
      </w:r>
      <w:r w:rsidRPr="00863A60">
        <w:t>sens tema –</w:t>
      </w:r>
      <w:r w:rsidR="00BE1778" w:rsidRPr="00863A60">
        <w:t xml:space="preserve"> </w:t>
      </w:r>
      <w:r w:rsidRPr="00863A60">
        <w:t>Finds and Results from the Swedish Cyprus Expedition: A Ge</w:t>
      </w:r>
      <w:r w:rsidRPr="00863A60">
        <w:t>n</w:t>
      </w:r>
      <w:r w:rsidRPr="00863A60">
        <w:t>der Perspective – hade till syfte att belysa de senaste årens forskning om C</w:t>
      </w:r>
      <w:r w:rsidRPr="00863A60">
        <w:t>y</w:t>
      </w:r>
      <w:r w:rsidRPr="00863A60">
        <w:t>perns historia, som visar att kulturell mångfald är en viktig nyckel för först</w:t>
      </w:r>
      <w:r w:rsidRPr="00863A60">
        <w:t>å</w:t>
      </w:r>
      <w:r w:rsidRPr="00863A60">
        <w:t>elsen av öns särpräglade kulturella miljö och status. Cypern var en knutpunkt i det östra Medelhavsområdet. Nya utgrävningar och studier visar att öns explosiva och dynamiska utveckling bottnar i att den utgjorde en fruktbar mötesplats för de sinsemellan olika kulturerna runt Medelhavet, som result</w:t>
      </w:r>
      <w:r w:rsidRPr="00863A60">
        <w:t>e</w:t>
      </w:r>
      <w:r w:rsidRPr="00863A60">
        <w:t>rade i ständigt nya hybridkulturer och därmed annorlunda värderingar. Ku</w:t>
      </w:r>
      <w:r w:rsidRPr="00863A60">
        <w:t>l</w:t>
      </w:r>
      <w:r w:rsidRPr="00863A60">
        <w:t>turmötet som en nyckel till att förklara dynamisk kulturell utveckling är ett budskap som M</w:t>
      </w:r>
      <w:r w:rsidRPr="00863A60">
        <w:t>e</w:t>
      </w:r>
      <w:r w:rsidRPr="00863A60">
        <w:t>delhavsmuseet anser viktigt att förmedla till en bred publik och därmed ge ett historiskt perspektiv på en modern samhällsdebatt genom våra Cypernsa</w:t>
      </w:r>
      <w:r w:rsidRPr="00863A60">
        <w:t>m</w:t>
      </w:r>
      <w:r w:rsidRPr="00863A60">
        <w:t xml:space="preserve">lingar. </w:t>
      </w:r>
    </w:p>
    <w:p w:rsidR="005A61FF" w:rsidRPr="00863A60" w:rsidRDefault="005A61FF" w:rsidP="005A61FF">
      <w:pPr>
        <w:pStyle w:val="Normaltindrag"/>
      </w:pPr>
      <w:r w:rsidRPr="00863A60">
        <w:t>Under året arrangerade KTH</w:t>
      </w:r>
      <w:r w:rsidR="00F1256C" w:rsidRPr="00863A60">
        <w:t>:</w:t>
      </w:r>
      <w:r w:rsidRPr="00863A60">
        <w:t>s avdelning för filosofi en workshop om ”Th</w:t>
      </w:r>
      <w:r w:rsidRPr="00863A60">
        <w:t>o</w:t>
      </w:r>
      <w:r w:rsidRPr="00863A60">
        <w:t>mas Reid and Contemporary Philosophy of Mind” för att diskutera Reid (1710–1796) och modern medvetandefilosofi. Vad kan modern medvetandef</w:t>
      </w:r>
      <w:r w:rsidRPr="00863A60">
        <w:t>i</w:t>
      </w:r>
      <w:r w:rsidRPr="00863A60">
        <w:t>losofi lära sig från Thomas Reid och dennes medvetandefilosofi? Reid, som för övrigt uppfann non-euklidisk geometri, anses i många avseenden ha varit före sin tid på många områden. Moderna teorier om agent-orsaks-sammanhang bygger också i mycket på Reids teori. Thomas Reids verk möter nu något av en renässans. Dessa frågor blir i många avseenden än mer intre</w:t>
      </w:r>
      <w:r w:rsidRPr="00863A60">
        <w:t>s</w:t>
      </w:r>
      <w:r w:rsidRPr="00863A60">
        <w:t>santa genom att kognitionsvetenskapen nu är i stånd att undersöka medveta</w:t>
      </w:r>
      <w:r w:rsidRPr="00863A60">
        <w:t>n</w:t>
      </w:r>
      <w:r w:rsidRPr="00863A60">
        <w:t>det på ett mer systematiskt sätt.</w:t>
      </w:r>
    </w:p>
    <w:p w:rsidR="005A61FF" w:rsidRPr="00863A60" w:rsidRDefault="003F6453" w:rsidP="005A61FF">
      <w:pPr>
        <w:pStyle w:val="Normaltindrag"/>
      </w:pPr>
      <w:r w:rsidRPr="00863A60">
        <w:t xml:space="preserve">I oktober hölls konferensen </w:t>
      </w:r>
      <w:r w:rsidR="005A61FF" w:rsidRPr="00863A60">
        <w:t>Kön i karriär och historieskrivning. Konfere</w:t>
      </w:r>
      <w:r w:rsidR="005A61FF" w:rsidRPr="00863A60">
        <w:t>n</w:t>
      </w:r>
      <w:r w:rsidR="005A61FF" w:rsidRPr="00863A60">
        <w:t>sen vände sig till genushistoriker från olika discipliner och var en möte</w:t>
      </w:r>
      <w:r w:rsidR="005A61FF" w:rsidRPr="00863A60">
        <w:t>s</w:t>
      </w:r>
      <w:r w:rsidR="005A61FF" w:rsidRPr="00863A60">
        <w:t>plats för forskningsutbyte mellan väletablerade och nyare forskare. Syftet var att spegla hur kvinno- och genushistoria i Sverige har utvecklats under de tre senaste decennierna. En rad av våra mest framstående kvinno- och genushi</w:t>
      </w:r>
      <w:r w:rsidR="005A61FF" w:rsidRPr="00863A60">
        <w:t>s</w:t>
      </w:r>
      <w:r w:rsidR="005A61FF" w:rsidRPr="00863A60">
        <w:t xml:space="preserve">toriker deltog och bidrog till diskussioner om yrkesvägar, karriärer, hinder och framsteg. Konferensen arrangerades av SKOGH – Sveriges kvinno- och genushistoriker i samarbete med </w:t>
      </w:r>
      <w:r w:rsidR="00F1256C" w:rsidRPr="00863A60">
        <w:t xml:space="preserve">historiska </w:t>
      </w:r>
      <w:r w:rsidR="005A61FF" w:rsidRPr="00863A60">
        <w:t xml:space="preserve">och </w:t>
      </w:r>
      <w:r w:rsidR="00F1256C" w:rsidRPr="00863A60">
        <w:t>ekonomisk</w:t>
      </w:r>
      <w:r w:rsidR="005A61FF" w:rsidRPr="00863A60">
        <w:t>-historiska instit</w:t>
      </w:r>
      <w:r w:rsidR="005A61FF" w:rsidRPr="00863A60">
        <w:t>u</w:t>
      </w:r>
      <w:r w:rsidR="005A61FF" w:rsidRPr="00863A60">
        <w:t>tionerna vid Uppsala universitet.</w:t>
      </w:r>
    </w:p>
    <w:p w:rsidR="005A61FF" w:rsidRPr="00863A60" w:rsidRDefault="005A61FF" w:rsidP="005A61FF">
      <w:pPr>
        <w:pStyle w:val="Normaltindrag"/>
      </w:pPr>
      <w:r w:rsidRPr="00863A60">
        <w:t>RJ har beviljat medel till ”Landsbygden i Japan och Sverige” vid Umeå universitet. Syftet med workshop</w:t>
      </w:r>
      <w:r w:rsidR="003F6453" w:rsidRPr="00863A60">
        <w:t>p</w:t>
      </w:r>
      <w:r w:rsidRPr="00863A60">
        <w:t>en är att fördjupa det vetenskapliga samt</w:t>
      </w:r>
      <w:r w:rsidRPr="00863A60">
        <w:t>a</w:t>
      </w:r>
      <w:r w:rsidRPr="00863A60">
        <w:t>let om landsbygdens utveckling. Avsikten är att förtydliga forskningens slu</w:t>
      </w:r>
      <w:r w:rsidRPr="00863A60">
        <w:t>t</w:t>
      </w:r>
      <w:r w:rsidRPr="00863A60">
        <w:t>satser om hur ett nytt utvecklingsparadigm för landsbygden i utvecklade länder med betydande urbanisering kan gestaltas. I både Sverige och Japan ger ett b</w:t>
      </w:r>
      <w:r w:rsidRPr="00863A60">
        <w:t>e</w:t>
      </w:r>
      <w:r w:rsidR="00F1256C" w:rsidRPr="00863A60">
        <w:t>grepp som ”socialt kapital”</w:t>
      </w:r>
      <w:r w:rsidRPr="00863A60">
        <w:t xml:space="preserve"> tillsammans m</w:t>
      </w:r>
      <w:r w:rsidR="00F1256C" w:rsidRPr="00863A60">
        <w:t>ed traditionella begrepp som ”</w:t>
      </w:r>
      <w:r w:rsidRPr="00863A60">
        <w:t>infrastruktur</w:t>
      </w:r>
      <w:r w:rsidR="00F1256C" w:rsidRPr="00863A60">
        <w:t>”, ”</w:t>
      </w:r>
      <w:r w:rsidRPr="00863A60">
        <w:t>miljökvalitet</w:t>
      </w:r>
      <w:r w:rsidR="00F1256C" w:rsidRPr="00863A60">
        <w:t>”, ”</w:t>
      </w:r>
      <w:r w:rsidRPr="00863A60">
        <w:t>arbetsutbud</w:t>
      </w:r>
      <w:r w:rsidR="00F1256C" w:rsidRPr="00863A60">
        <w:t>” och ”</w:t>
      </w:r>
      <w:r w:rsidRPr="00863A60">
        <w:t>kunskap</w:t>
      </w:r>
      <w:r w:rsidR="00F1256C" w:rsidRPr="00863A60">
        <w:t>”</w:t>
      </w:r>
      <w:r w:rsidRPr="00863A60">
        <w:t xml:space="preserve"> viktiga ingångar i diskussionen. Japan och Sverige har liknande empiriska erfarenh</w:t>
      </w:r>
      <w:r w:rsidRPr="00863A60">
        <w:t>e</w:t>
      </w:r>
      <w:r w:rsidRPr="00863A60">
        <w:t>ter men uppvisar skillnader i perspektiv som ger en fruktbar drivkraft åt forskning</w:t>
      </w:r>
      <w:r w:rsidRPr="00863A60">
        <w:t>s</w:t>
      </w:r>
      <w:r w:rsidRPr="00863A60">
        <w:t xml:space="preserve">samverkan mellan länderna. Frågor som </w:t>
      </w:r>
      <w:r w:rsidR="00BF4A78" w:rsidRPr="00863A60">
        <w:t>ska</w:t>
      </w:r>
      <w:r w:rsidRPr="00863A60">
        <w:t xml:space="preserve"> diskuteras är socialt kapital och dess utveckling, frivilligt arbete, tillväxt, partnerskap, hållbar utveckling, beslutsfattande och tillvaratagande av naturresurser.</w:t>
      </w:r>
    </w:p>
    <w:p w:rsidR="005A61FF" w:rsidRPr="00863A60" w:rsidRDefault="005A61FF" w:rsidP="005A61FF">
      <w:pPr>
        <w:pStyle w:val="Normaltindrag"/>
      </w:pPr>
      <w:r w:rsidRPr="00863A60">
        <w:t>Ett sista exempel på beviljade initieringsanslag är en konferens i rättsa</w:t>
      </w:r>
      <w:r w:rsidRPr="00863A60">
        <w:t>n</w:t>
      </w:r>
      <w:r w:rsidRPr="00863A60">
        <w:t>trop</w:t>
      </w:r>
      <w:r w:rsidRPr="00863A60">
        <w:t>o</w:t>
      </w:r>
      <w:r w:rsidRPr="00863A60">
        <w:t xml:space="preserve">logi, som </w:t>
      </w:r>
      <w:r w:rsidR="00BF4A78" w:rsidRPr="00863A60">
        <w:t>ska</w:t>
      </w:r>
      <w:r w:rsidRPr="00863A60">
        <w:t xml:space="preserve"> hållas vid Lunds universitet. Rättsantropologi är ett snabbt växande forskningsområde i Europa, Nordamerika och Asien. Ett flertal nya tidskrifter har etablerats</w:t>
      </w:r>
      <w:r w:rsidR="00F1256C" w:rsidRPr="00863A60">
        <w:t>,</w:t>
      </w:r>
      <w:r w:rsidRPr="00863A60">
        <w:t xml:space="preserve"> och forskare från många relaterade ämnen ingår, såsom socialantropologi, rättssociologi, juridik, utvecklingsforskning, soci</w:t>
      </w:r>
      <w:r w:rsidRPr="00863A60">
        <w:t>o</w:t>
      </w:r>
      <w:r w:rsidRPr="00863A60">
        <w:t>logi och statsvetenskap. Konferensen syftar till att stärka den europeiska rättsantropologiska forskningen. Arrangemanget sker i form av ett samarbete mellan avdelningen för socialantropologi och enheten för rättssociologi samt Department of Social Anthropology vid University of Edinburgh och London University Birkbeck Law School. Avsikten är att stärka det internationella nätverket och därigenom utveckla forskningsområdet. Tematiken för konf</w:t>
      </w:r>
      <w:r w:rsidRPr="00863A60">
        <w:t>e</w:t>
      </w:r>
      <w:r w:rsidRPr="00863A60">
        <w:t>rensen är rättskultur, mänskliga rättigheter, familjerätt, rättsfrågor i bistånd och utveckling, mångkultur och rättssystem.</w:t>
      </w:r>
    </w:p>
    <w:p w:rsidR="005A61FF" w:rsidRPr="00863A60" w:rsidRDefault="005A61FF" w:rsidP="003F6453">
      <w:pPr>
        <w:pStyle w:val="R4"/>
        <w:spacing w:before="375"/>
      </w:pPr>
      <w:r w:rsidRPr="00863A60">
        <w:t>Vetenskapsfestivalen</w:t>
      </w:r>
    </w:p>
    <w:p w:rsidR="005A61FF" w:rsidRPr="00863A60" w:rsidRDefault="005A61FF" w:rsidP="003F6453">
      <w:r w:rsidRPr="00863A60">
        <w:t>Sedan några år tillbaka har Vetenskapsfestivalen i Göteborg etablerat sig som den kanske viktigaste populärvetenskapliga manifestationen i Sverige. Syftet med festivalen är att skapa en allmänt positiv attityd till forskning och lyfta fram dess stora betydelse för alla sektorer i samhället genom ett brett program i såväl traditionella som oväntade miljöer. Business Region Göteborg, Cha</w:t>
      </w:r>
      <w:r w:rsidRPr="00863A60">
        <w:t>l</w:t>
      </w:r>
      <w:r w:rsidRPr="00863A60">
        <w:t>mers tekniska högskola, Göteborg &amp; Co Näringslivsgruppen, Göteborgs universitet, KK-stiftelsen och Vetenskapsrådet har hitintills varit huvudmän för evenemanget. Under perioden 2005–</w:t>
      </w:r>
      <w:r w:rsidR="00F1256C" w:rsidRPr="00863A60">
        <w:t>20</w:t>
      </w:r>
      <w:r w:rsidRPr="00863A60">
        <w:t>07 har Riksbankens Jubileumsfond tillsammans med Kungl. Ingenjörsvetenskapsakademien, Kungl. Vetenskap</w:t>
      </w:r>
      <w:r w:rsidRPr="00863A60">
        <w:t>s</w:t>
      </w:r>
      <w:r w:rsidRPr="00863A60">
        <w:t>akademien, Kungl. Vitterhetsakademien och Svenska Akademien inträtt i kretsen av huvudmän för Vetenskapsfestivalen.</w:t>
      </w:r>
    </w:p>
    <w:p w:rsidR="005A61FF" w:rsidRPr="00863A60" w:rsidRDefault="005A61FF" w:rsidP="003F6453">
      <w:pPr>
        <w:pStyle w:val="R4"/>
        <w:spacing w:before="375"/>
      </w:pPr>
      <w:r w:rsidRPr="00863A60">
        <w:t>Nobelsymposier</w:t>
      </w:r>
    </w:p>
    <w:p w:rsidR="005A61FF" w:rsidRPr="00863A60" w:rsidRDefault="005A61FF" w:rsidP="003F6453">
      <w:r w:rsidRPr="00863A60">
        <w:t>Sedan 1966 har Riksbankens Jubileumsfond deltagit i finansieringen av N</w:t>
      </w:r>
      <w:r w:rsidRPr="00863A60">
        <w:t>o</w:t>
      </w:r>
      <w:r w:rsidRPr="00863A60">
        <w:t>belstiftelsens symposier. Till att börja med skedde detta i form av årliga a</w:t>
      </w:r>
      <w:r w:rsidRPr="00863A60">
        <w:t>n</w:t>
      </w:r>
      <w:r w:rsidRPr="00863A60">
        <w:t>slag. Symposieverksamheten kan numera helt finansieras med avkastningen från en särskild symposiefond inom Nobelstiftelsen. Denna fond började byggas upp 1979 genom en grunddonation i form av ett treårigt anslag från Riksbankens Jubileumsfond, genom bidrag och royalty</w:t>
      </w:r>
      <w:r w:rsidR="00F1256C" w:rsidRPr="00863A60">
        <w:t>e</w:t>
      </w:r>
      <w:r w:rsidRPr="00863A60">
        <w:t>r från Nobelstifte</w:t>
      </w:r>
      <w:r w:rsidRPr="00863A60">
        <w:t>l</w:t>
      </w:r>
      <w:r w:rsidRPr="00863A60">
        <w:t>sens egen informationsverksamhet samt genom fyra årliga bidrag från Knut och Alice Wallenbergs Stiftelse. Symposieverksamheten leds av en kommitté med representanter för de fem Nobelkommittéerna, Ekonomipriskommittén, Rik</w:t>
      </w:r>
      <w:r w:rsidRPr="00863A60">
        <w:t>s</w:t>
      </w:r>
      <w:r w:rsidRPr="00863A60">
        <w:t>bankens Jubileumsfond och Wallenbergsstiftelsen med Nobelstiftelsens verkställande direktör som ordförande. Hittills har 134 Nobelsymposier g</w:t>
      </w:r>
      <w:r w:rsidRPr="00863A60">
        <w:t>e</w:t>
      </w:r>
      <w:r w:rsidRPr="00863A60">
        <w:t>nomförts. De har ägnats vetenskapliga genombrottsområden av central kult</w:t>
      </w:r>
      <w:r w:rsidRPr="00863A60">
        <w:t>u</w:t>
      </w:r>
      <w:r w:rsidRPr="00863A60">
        <w:t>rell eller samhällelig betydelse och har fått en mycket stark internationell stäl</w:t>
      </w:r>
      <w:r w:rsidRPr="00863A60">
        <w:t>l</w:t>
      </w:r>
      <w:r w:rsidRPr="00863A60">
        <w:t>ning.</w:t>
      </w:r>
    </w:p>
    <w:p w:rsidR="005A61FF" w:rsidRPr="00863A60" w:rsidRDefault="005A61FF" w:rsidP="003F6453">
      <w:pPr>
        <w:pStyle w:val="R4"/>
        <w:spacing w:before="375"/>
      </w:pPr>
      <w:r w:rsidRPr="00863A60">
        <w:t>Stipendier</w:t>
      </w:r>
    </w:p>
    <w:p w:rsidR="005A61FF" w:rsidRPr="00863A60" w:rsidRDefault="005A61FF" w:rsidP="003F6453">
      <w:r w:rsidRPr="00863A60">
        <w:t>I nu gällande stadgar för RJ anges att ”hinder föreligger inte mot att tillskott till stiftelsens medel kan ske i form av donation från enskild”. En sådan don</w:t>
      </w:r>
      <w:r w:rsidRPr="00863A60">
        <w:t>a</w:t>
      </w:r>
      <w:r w:rsidRPr="00863A60">
        <w:t>tion erhölls 1992 från den år 2000 avlidne hemmansägaren Erik Rönnberg, Fagerdal, Hammerdal. Donationen ingår nu i RJ</w:t>
      </w:r>
      <w:r w:rsidR="00F1256C" w:rsidRPr="00863A60">
        <w:t>:</w:t>
      </w:r>
      <w:r w:rsidRPr="00863A60">
        <w:t>s förmögenhetsmassa och förvaltas tillsammans med övriga tillgångar. Värdet av donationen uppgick vid å</w:t>
      </w:r>
      <w:r w:rsidR="00F1256C" w:rsidRPr="00863A60">
        <w:t>rsskiftet 2006/07 till ca 20 miljoner kronor</w:t>
      </w:r>
      <w:r w:rsidRPr="00863A60">
        <w:t xml:space="preserve">. Avkastningen </w:t>
      </w:r>
      <w:r w:rsidR="00BF4A78" w:rsidRPr="00863A60">
        <w:t>ska</w:t>
      </w:r>
      <w:r w:rsidRPr="00863A60">
        <w:t xml:space="preserve"> av RJ delas ut ”i form av treåriga forskarstipendier (s.k. postdoktorala stipendier) till yngre forskare vid Karolinska Institutet (KI) i Stockholm för vetenskapliga studier av ål</w:t>
      </w:r>
      <w:r w:rsidRPr="00863A60">
        <w:t>d</w:t>
      </w:r>
      <w:r w:rsidRPr="00863A60">
        <w:t>rande och åldersrelaterade sjukdomar”. Angel Cedaz-Minguez är st</w:t>
      </w:r>
      <w:r w:rsidRPr="00863A60">
        <w:t>i</w:t>
      </w:r>
      <w:r w:rsidRPr="00863A60">
        <w:t xml:space="preserve">pendiat under perioden </w:t>
      </w:r>
      <w:r w:rsidR="00F96B05" w:rsidRPr="00863A60">
        <w:t xml:space="preserve">den </w:t>
      </w:r>
      <w:r w:rsidRPr="00863A60">
        <w:t>1 januari 2006–31 december 2008.</w:t>
      </w:r>
    </w:p>
    <w:p w:rsidR="005A61FF" w:rsidRPr="00863A60" w:rsidRDefault="005A61FF" w:rsidP="005A61FF">
      <w:pPr>
        <w:pStyle w:val="Normaltindrag"/>
      </w:pPr>
      <w:r w:rsidRPr="00863A60">
        <w:t>Ytterligare en donation erhölls vid slutet av 1994 och med ett tillägg i sl</w:t>
      </w:r>
      <w:r w:rsidRPr="00863A60">
        <w:t>u</w:t>
      </w:r>
      <w:r w:rsidRPr="00863A60">
        <w:t>tet av 1996 från Erik Rönnberg. Den nya</w:t>
      </w:r>
      <w:r w:rsidR="00F96B05" w:rsidRPr="00863A60">
        <w:t xml:space="preserve"> donationen uppgick till 2,5 miljoner kronor</w:t>
      </w:r>
      <w:r w:rsidRPr="00863A60">
        <w:t xml:space="preserve"> och </w:t>
      </w:r>
      <w:r w:rsidR="00BF4A78" w:rsidRPr="00863A60">
        <w:t>ska</w:t>
      </w:r>
      <w:r w:rsidRPr="00863A60">
        <w:t xml:space="preserve"> liksom den tidigare donationen ingå i RJ</w:t>
      </w:r>
      <w:r w:rsidR="00F96B05" w:rsidRPr="00863A60">
        <w:t>:</w:t>
      </w:r>
      <w:r w:rsidRPr="00863A60">
        <w:t>s förmögenhet</w:t>
      </w:r>
      <w:r w:rsidRPr="00863A60">
        <w:t>s</w:t>
      </w:r>
      <w:r w:rsidRPr="00863A60">
        <w:t>massa och förvaltas tillsammans med RJ</w:t>
      </w:r>
      <w:r w:rsidR="00F96B05" w:rsidRPr="00863A60">
        <w:t>:</w:t>
      </w:r>
      <w:r w:rsidRPr="00863A60">
        <w:t>s övriga tillgångar. Det samlade marknad</w:t>
      </w:r>
      <w:r w:rsidRPr="00863A60">
        <w:t>s</w:t>
      </w:r>
      <w:r w:rsidRPr="00863A60">
        <w:t>värdet uppgår vid årsskiftet till 6</w:t>
      </w:r>
      <w:r w:rsidR="00F96B05" w:rsidRPr="00863A60">
        <w:t xml:space="preserve"> miljoner kronor</w:t>
      </w:r>
      <w:r w:rsidRPr="00863A60">
        <w:t xml:space="preserve">. Avkastningen av den nya donationen </w:t>
      </w:r>
      <w:r w:rsidR="00BF4A78" w:rsidRPr="00863A60">
        <w:t>ska</w:t>
      </w:r>
      <w:r w:rsidRPr="00863A60">
        <w:t xml:space="preserve"> av RJ delas ut ”i form av treåriga forskarstipendier (s.k. pos</w:t>
      </w:r>
      <w:r w:rsidRPr="00863A60">
        <w:t>t</w:t>
      </w:r>
      <w:r w:rsidRPr="00863A60">
        <w:t>doktorala stipendier) till yngre forskare vid Karolinska Institutet i Stoc</w:t>
      </w:r>
      <w:r w:rsidRPr="00863A60">
        <w:t>k</w:t>
      </w:r>
      <w:r w:rsidRPr="00863A60">
        <w:t>holm för vetenskapliga studier av sjukdomar under de tidiga barnaåren”. Kajsa Bohlin innehar st</w:t>
      </w:r>
      <w:r w:rsidRPr="00863A60">
        <w:t>i</w:t>
      </w:r>
      <w:r w:rsidRPr="00863A60">
        <w:t xml:space="preserve">pendiet för tiden </w:t>
      </w:r>
      <w:r w:rsidR="00F96B05" w:rsidRPr="00863A60">
        <w:t xml:space="preserve">den </w:t>
      </w:r>
      <w:r w:rsidRPr="00863A60">
        <w:t>1 januari 2006–31 december 2008.</w:t>
      </w:r>
    </w:p>
    <w:p w:rsidR="005A61FF" w:rsidRPr="00863A60" w:rsidRDefault="005A61FF" w:rsidP="005A61FF">
      <w:pPr>
        <w:pStyle w:val="Normaltindrag"/>
      </w:pPr>
      <w:r w:rsidRPr="00863A60">
        <w:t xml:space="preserve">Nils-Eric Svenssons fond instiftades 1993 och </w:t>
      </w:r>
      <w:r w:rsidR="00BF4A78" w:rsidRPr="00863A60">
        <w:t>ska</w:t>
      </w:r>
      <w:r w:rsidRPr="00863A60">
        <w:t>, enligt styrelsens b</w:t>
      </w:r>
      <w:r w:rsidRPr="00863A60">
        <w:t>e</w:t>
      </w:r>
      <w:r w:rsidRPr="00863A60">
        <w:t xml:space="preserve">slut, sträcka sig till utgången av år 2015. Enligt detta </w:t>
      </w:r>
      <w:r w:rsidR="00BF4A78" w:rsidRPr="00863A60">
        <w:t>ska</w:t>
      </w:r>
      <w:r w:rsidRPr="00863A60">
        <w:t xml:space="preserve"> RJ årligen göra en a</w:t>
      </w:r>
      <w:r w:rsidRPr="00863A60">
        <w:t>v</w:t>
      </w:r>
      <w:r w:rsidRPr="00863A60">
        <w:t>sätt</w:t>
      </w:r>
      <w:r w:rsidR="00F96B05" w:rsidRPr="00863A60">
        <w:t>ning så att minst 150 000 kr</w:t>
      </w:r>
      <w:r w:rsidRPr="00863A60">
        <w:t xml:space="preserve"> i 1994 års penningvärde kan delas ut varje år.</w:t>
      </w:r>
    </w:p>
    <w:p w:rsidR="005A61FF" w:rsidRPr="00863A60" w:rsidRDefault="005A61FF" w:rsidP="005A61FF">
      <w:pPr>
        <w:pStyle w:val="Normaltindrag"/>
      </w:pPr>
      <w:r w:rsidRPr="00863A60">
        <w:t xml:space="preserve">Ändamålet för Nils-Eric Svenssons fond är att genom stipendiering främja ett ömsesidigt forskarutbyte inom Europa. Nils-Eric Svenssons fond </w:t>
      </w:r>
      <w:r w:rsidR="00BF4A78" w:rsidRPr="00863A60">
        <w:t>ska</w:t>
      </w:r>
      <w:r w:rsidRPr="00863A60">
        <w:t xml:space="preserve"> ge möjlighet dels för yngre disputerade svenska forskare att resa och under ko</w:t>
      </w:r>
      <w:r w:rsidRPr="00863A60">
        <w:t>r</w:t>
      </w:r>
      <w:r w:rsidRPr="00863A60">
        <w:t>tare tid vistas i en framstående europeisk forskningsmiljö, dels för yngre europeiska forskare att vara verksamma vid en svensk forskningsinstitution.</w:t>
      </w:r>
    </w:p>
    <w:p w:rsidR="005A61FF" w:rsidRPr="00863A60" w:rsidRDefault="005A61FF" w:rsidP="005A61FF">
      <w:pPr>
        <w:pStyle w:val="Normaltindrag"/>
      </w:pPr>
      <w:r w:rsidRPr="00863A60">
        <w:t>Juryn för urval av de svenska stipendiaterna bestod av pr</w:t>
      </w:r>
      <w:r w:rsidR="00F96B05" w:rsidRPr="00863A60">
        <w:t>ofessorerna Eva Österberg (ordförande</w:t>
      </w:r>
      <w:r w:rsidRPr="00863A60">
        <w:t>), Claes G Alvstam, Christina Garsten, Eva Haettner Aur</w:t>
      </w:r>
      <w:r w:rsidRPr="00863A60">
        <w:t>e</w:t>
      </w:r>
      <w:r w:rsidRPr="00863A60">
        <w:t>lius och Rutger Lindahl med verkställande direktören Dan Brändström som föredragande. Den tredje stipendiaten utses efter förslag från fristående europei</w:t>
      </w:r>
      <w:r w:rsidRPr="00863A60">
        <w:t>s</w:t>
      </w:r>
      <w:r w:rsidRPr="00863A60">
        <w:t>ka forskningsstiftelser me</w:t>
      </w:r>
      <w:r w:rsidR="00F96B05" w:rsidRPr="00863A60">
        <w:t>d anknytning till den s.k. Haag</w:t>
      </w:r>
      <w:r w:rsidRPr="00863A60">
        <w:t>klubben, vars styrelse årligen nominerar en kandidat varefter RJ</w:t>
      </w:r>
      <w:r w:rsidR="00F96B05" w:rsidRPr="00863A60">
        <w:t>:</w:t>
      </w:r>
      <w:r w:rsidRPr="00863A60">
        <w:t>s presidium fattar det def</w:t>
      </w:r>
      <w:r w:rsidRPr="00863A60">
        <w:t>i</w:t>
      </w:r>
      <w:r w:rsidRPr="00863A60">
        <w:t>nitiva beslutet. Ingen nomine</w:t>
      </w:r>
      <w:r w:rsidR="00F96B05" w:rsidRPr="00863A60">
        <w:t>ring gjordes under året av Haag</w:t>
      </w:r>
      <w:r w:rsidRPr="00863A60">
        <w:t>klubben.</w:t>
      </w:r>
    </w:p>
    <w:p w:rsidR="005A61FF" w:rsidRPr="00863A60" w:rsidRDefault="005A61FF" w:rsidP="005A61FF">
      <w:pPr>
        <w:pStyle w:val="Normaltindrag"/>
      </w:pPr>
      <w:r w:rsidRPr="00863A60">
        <w:t xml:space="preserve">Vid en prisceremoni i </w:t>
      </w:r>
      <w:r w:rsidR="00F96B05" w:rsidRPr="00863A60">
        <w:t xml:space="preserve">Riksdagshuset </w:t>
      </w:r>
      <w:r w:rsidRPr="00863A60">
        <w:t>den 23 mars 2006 uppmärksammades två mottagare av stipendierna ur Nils-Eric Svenssons fond. Stipendierna utdel</w:t>
      </w:r>
      <w:r w:rsidRPr="00863A60">
        <w:t>a</w:t>
      </w:r>
      <w:r w:rsidRPr="00863A60">
        <w:t xml:space="preserve">des till: </w:t>
      </w:r>
    </w:p>
    <w:p w:rsidR="005A61FF" w:rsidRPr="00863A60" w:rsidRDefault="005A61FF" w:rsidP="005A61FF">
      <w:pPr>
        <w:pStyle w:val="Normaltindrag"/>
      </w:pPr>
      <w:r w:rsidRPr="00863A60">
        <w:t>Filosofie doktor Martin Svensson Ekström, Stockholms universitet. Han avser att resa till Paris och där forska vid Centre Louis Gernet för att fullfölja sitt komparativa projekt om antik</w:t>
      </w:r>
      <w:r w:rsidR="00F96B05" w:rsidRPr="00863A60">
        <w:t>,</w:t>
      </w:r>
      <w:r w:rsidRPr="00863A60">
        <w:t xml:space="preserve"> kinesisk och grekisk litteratur- och met</w:t>
      </w:r>
      <w:r w:rsidRPr="00863A60">
        <w:t>a</w:t>
      </w:r>
      <w:r w:rsidRPr="00863A60">
        <w:t>forteori.</w:t>
      </w:r>
    </w:p>
    <w:p w:rsidR="005A61FF" w:rsidRPr="00863A60" w:rsidRDefault="005A61FF" w:rsidP="005A61FF">
      <w:pPr>
        <w:pStyle w:val="Normaltindrag"/>
      </w:pPr>
      <w:r w:rsidRPr="00863A60">
        <w:t xml:space="preserve">Filosofie doktor Åsa Wetterberg, Karlstads universitet, </w:t>
      </w:r>
      <w:r w:rsidR="00BF4A78" w:rsidRPr="00863A60">
        <w:t>ska</w:t>
      </w:r>
      <w:r w:rsidRPr="00863A60">
        <w:t xml:space="preserve"> forska vid E</w:t>
      </w:r>
      <w:r w:rsidRPr="00863A60">
        <w:t>u</w:t>
      </w:r>
      <w:r w:rsidRPr="00863A60">
        <w:t xml:space="preserve">ropean University Institute i Florens. Hon </w:t>
      </w:r>
      <w:r w:rsidR="00BF4A78" w:rsidRPr="00863A60">
        <w:t>ska</w:t>
      </w:r>
      <w:r w:rsidRPr="00863A60">
        <w:t xml:space="preserve"> göra en jämfö</w:t>
      </w:r>
      <w:r w:rsidRPr="00863A60">
        <w:softHyphen/>
        <w:t>relse av asylmo</w:t>
      </w:r>
      <w:r w:rsidRPr="00863A60">
        <w:t>t</w:t>
      </w:r>
      <w:r w:rsidRPr="00863A60">
        <w:t>tagande i tre europeiska städer: Bologna, Glasgow och Göteborg.</w:t>
      </w:r>
    </w:p>
    <w:p w:rsidR="005A61FF" w:rsidRPr="00863A60" w:rsidRDefault="00F96B05" w:rsidP="005A61FF">
      <w:pPr>
        <w:pStyle w:val="Normaltindrag"/>
      </w:pPr>
      <w:r w:rsidRPr="00863A60">
        <w:t>Stipendierna (100 </w:t>
      </w:r>
      <w:r w:rsidR="005A61FF" w:rsidRPr="00863A60">
        <w:t>000 kr var</w:t>
      </w:r>
      <w:r w:rsidRPr="00863A60">
        <w:t>t</w:t>
      </w:r>
      <w:r w:rsidR="005A61FF" w:rsidRPr="00863A60">
        <w:t xml:space="preserve">dera) överlämnades av Ulla Kalén-Svensson, hustru till framlidne Nils-Eric Svensson. </w:t>
      </w:r>
    </w:p>
    <w:p w:rsidR="005A61FF" w:rsidRPr="00863A60" w:rsidRDefault="005A61FF" w:rsidP="005A61FF">
      <w:pPr>
        <w:pStyle w:val="Normaltindrag"/>
      </w:pPr>
      <w:r w:rsidRPr="00863A60">
        <w:t>Genom de donationer som under de senaste åren överlämnats till RJ för att där samförvaltas med grunddonationen närmar sig RJ liknande större fonder i bl.a. Finland, Frankrike och Tyskland. Denna form för samförvaltning, som dessa fonder ger prov på, bidrar till effektiv förmögenhetsförvaltning, samt</w:t>
      </w:r>
      <w:r w:rsidRPr="00863A60">
        <w:t>i</w:t>
      </w:r>
      <w:r w:rsidRPr="00863A60">
        <w:t>digt som professionell fördelning av anslag till vetenskaplig forskning kan garanteras.</w:t>
      </w:r>
    </w:p>
    <w:p w:rsidR="005A61FF" w:rsidRPr="00863A60" w:rsidRDefault="005A61FF" w:rsidP="003F6453">
      <w:pPr>
        <w:pStyle w:val="R4"/>
        <w:spacing w:before="375"/>
      </w:pPr>
      <w:r w:rsidRPr="00863A60">
        <w:t>Konstnärlig forskning</w:t>
      </w:r>
    </w:p>
    <w:p w:rsidR="005A61FF" w:rsidRPr="00863A60" w:rsidRDefault="005A61FF" w:rsidP="003F6453">
      <w:r w:rsidRPr="00863A60">
        <w:t>Docent Henrik Karlsson har haft ett konsultuppdrag vid RJ för att följa u</w:t>
      </w:r>
      <w:r w:rsidRPr="00863A60">
        <w:t>t</w:t>
      </w:r>
      <w:r w:rsidRPr="00863A60">
        <w:t>vecklingen inom området konstnärlig forskning. Uppdraget har även innefa</w:t>
      </w:r>
      <w:r w:rsidRPr="00863A60">
        <w:t>t</w:t>
      </w:r>
      <w:r w:rsidRPr="00863A60">
        <w:t>tat att vara RJ</w:t>
      </w:r>
      <w:r w:rsidR="00F96B05" w:rsidRPr="00863A60">
        <w:t>:</w:t>
      </w:r>
      <w:r w:rsidRPr="00863A60">
        <w:t>s representant i Stiftelsen Skapande Människas stipendieko</w:t>
      </w:r>
      <w:r w:rsidRPr="00863A60">
        <w:t>m</w:t>
      </w:r>
      <w:r w:rsidRPr="00863A60">
        <w:t>mitté. Han har även varit adjungerad i stiftelsens styrelse (se s</w:t>
      </w:r>
      <w:r w:rsidR="00F96B05" w:rsidRPr="00863A60">
        <w:t>.</w:t>
      </w:r>
      <w:r w:rsidR="00A00E77" w:rsidRPr="00863A60">
        <w:t xml:space="preserve"> </w:t>
      </w:r>
      <w:r w:rsidR="003F6453" w:rsidRPr="00863A60">
        <w:t>22</w:t>
      </w:r>
      <w:r w:rsidRPr="00863A60">
        <w:t xml:space="preserve">). </w:t>
      </w:r>
    </w:p>
    <w:p w:rsidR="005A61FF" w:rsidRPr="00863A60" w:rsidRDefault="005A61FF" w:rsidP="005A61FF">
      <w:pPr>
        <w:pStyle w:val="Normaltindrag"/>
      </w:pPr>
      <w:r w:rsidRPr="00863A60">
        <w:t>Den 30/11–1/12 anordnade RJ tillsammans med Kulturfonden för Sverige och Finland och Formens Hus i Hällefors ett seminarium</w:t>
      </w:r>
      <w:r w:rsidR="00F96B05" w:rsidRPr="00863A60">
        <w:t xml:space="preserve"> med 120 deltagare med titeln: </w:t>
      </w:r>
      <w:r w:rsidRPr="00863A60">
        <w:t>Strategisk design. Hållbar utve</w:t>
      </w:r>
      <w:r w:rsidR="00F96B05" w:rsidRPr="00863A60">
        <w:t>ckling, design och nya material</w:t>
      </w:r>
      <w:r w:rsidRPr="00863A60">
        <w:t>. Utgångspunkten var Kulturfondens nu avslutade framgångsrika bilaterala sti</w:t>
      </w:r>
      <w:r w:rsidR="00F96B05" w:rsidRPr="00863A60">
        <w:t xml:space="preserve">pendiatprojekt </w:t>
      </w:r>
      <w:r w:rsidRPr="00863A60">
        <w:t>Formgi</w:t>
      </w:r>
      <w:r w:rsidR="00F96B05" w:rsidRPr="00863A60">
        <w:t>vare i dialog</w:t>
      </w:r>
      <w:r w:rsidRPr="00863A60">
        <w:t xml:space="preserve">. </w:t>
      </w:r>
      <w:r w:rsidR="00F96B05" w:rsidRPr="00863A60">
        <w:t xml:space="preserve">Nio </w:t>
      </w:r>
      <w:r w:rsidRPr="00863A60">
        <w:t>av projektets 24 stipendiater var närv</w:t>
      </w:r>
      <w:r w:rsidRPr="00863A60">
        <w:t>a</w:t>
      </w:r>
      <w:r w:rsidRPr="00863A60">
        <w:t>rande vid seminariet. Förutom presentationer av stipendiatprojektet fokuser</w:t>
      </w:r>
      <w:r w:rsidRPr="00863A60">
        <w:t>a</w:t>
      </w:r>
      <w:r w:rsidRPr="00863A60">
        <w:t>de seminariet på nya material (trä, textil och glas), på design för hållbar utveckling och på kontakterna mellan forskare, finansiärer och for</w:t>
      </w:r>
      <w:r w:rsidRPr="00863A60">
        <w:t>m</w:t>
      </w:r>
      <w:r w:rsidRPr="00863A60">
        <w:t>givare. Majoriteten av deltagarna var professionellt verksamma inom området som formgivare, lärare och materialutvecklare. Dessutom deltog ett 30-tal studenter från designutbildningarna i Hällefors. Henrik Karlsson ledde plan</w:t>
      </w:r>
      <w:r w:rsidRPr="00863A60">
        <w:t>e</w:t>
      </w:r>
      <w:r w:rsidRPr="00863A60">
        <w:t xml:space="preserve">ringen av seminariet, biträdd av Lena Holger, Kulturfonden för Sverige och Finland/Nationalmuseum och Lars Wieselgren, Formens hus. </w:t>
      </w:r>
      <w:r w:rsidR="00F96B05" w:rsidRPr="00863A60">
        <w:t xml:space="preserve">Vd </w:t>
      </w:r>
      <w:r w:rsidRPr="00863A60">
        <w:t>Dan Brän</w:t>
      </w:r>
      <w:r w:rsidRPr="00863A60">
        <w:t>d</w:t>
      </w:r>
      <w:r w:rsidRPr="00863A60">
        <w:t>ström var inledare och moderator under seminariets andra dag.</w:t>
      </w:r>
    </w:p>
    <w:p w:rsidR="005A61FF" w:rsidRPr="00863A60" w:rsidRDefault="005A61FF" w:rsidP="005A61FF">
      <w:pPr>
        <w:pStyle w:val="Normaltindrag"/>
      </w:pPr>
      <w:r w:rsidRPr="00863A60">
        <w:t>Karlsson har under året gjort en inventering av vilka doktorandarbeten som pågår vid de konstnärliga högskolorna. Han fann därvid ca 70 avhandling</w:t>
      </w:r>
      <w:r w:rsidRPr="00863A60">
        <w:t>s</w:t>
      </w:r>
      <w:r w:rsidRPr="00863A60">
        <w:t>projekt med uttalade konstnärliga/praktiska inslag. Sex av de berörda dokt</w:t>
      </w:r>
      <w:r w:rsidRPr="00863A60">
        <w:t>o</w:t>
      </w:r>
      <w:r w:rsidRPr="00863A60">
        <w:t xml:space="preserve">randerna disputerade under 2006. </w:t>
      </w:r>
    </w:p>
    <w:p w:rsidR="005A61FF" w:rsidRPr="00863A60" w:rsidRDefault="005A61FF" w:rsidP="005A61FF">
      <w:pPr>
        <w:pStyle w:val="Normaltindrag"/>
      </w:pPr>
      <w:r w:rsidRPr="00863A60">
        <w:t>Karlsson konstaterar i sin årsrapport till RJ att avhandlingsämnena i de flesta fall är genuint mångvetenskapliga både till ämne och till metodik och att avhandlingarna av formella skäl (examensrättigheter) lagts fram inom en universitetsinstitution, i samtliga fall med en enda opponent. Vid ett par di</w:t>
      </w:r>
      <w:r w:rsidRPr="00863A60">
        <w:t>s</w:t>
      </w:r>
      <w:r w:rsidRPr="00863A60">
        <w:t>putationer har det inneburit att opponenten – utifrån sin kompetens – berört endast hälften eller mindre av avhand</w:t>
      </w:r>
      <w:r w:rsidRPr="00863A60">
        <w:softHyphen/>
        <w:t>lingens egentliga innehåll. Betygsnäm</w:t>
      </w:r>
      <w:r w:rsidRPr="00863A60">
        <w:t>n</w:t>
      </w:r>
      <w:r w:rsidRPr="00863A60">
        <w:t>derna har varit mer allsidigt sammansatta, men valet av opponent är avgöra</w:t>
      </w:r>
      <w:r w:rsidRPr="00863A60">
        <w:t>n</w:t>
      </w:r>
      <w:r w:rsidRPr="00863A60">
        <w:t>de för att få till stånd en kvalificerad diskussion och bedömning när det gäller ett nytt forskningsfält, och en enda fakultetsopponent är inte tillräckligt här, menar Henrik Karlsson. Dessutom blir examensarbetet inte rättvist belyst och bedömt om det inte kommenteras i sin helhet, dvs. mångsidighet, under sjä</w:t>
      </w:r>
      <w:r w:rsidRPr="00863A60">
        <w:t>l</w:t>
      </w:r>
      <w:r w:rsidRPr="00863A60">
        <w:t>va disputationen. I inget fall har kvalitetsaspekterna berörts vid disputatione</w:t>
      </w:r>
      <w:r w:rsidRPr="00863A60">
        <w:t>r</w:t>
      </w:r>
      <w:r w:rsidRPr="00863A60">
        <w:t>na, vilket är anmärkningsvärt eftersom väsentliga inslag (och i växande grad) består av konstnärlig produktion (artefakter, filmer, utställningar, etc.) eller praktik. De konstnärliga inslagen i examensarbetena var mindre än vä</w:t>
      </w:r>
      <w:r w:rsidRPr="00863A60">
        <w:t>n</w:t>
      </w:r>
      <w:r w:rsidRPr="00863A60">
        <w:t>tat, i några avhandlingar lagda som bilaga (</w:t>
      </w:r>
      <w:r w:rsidR="004934E9" w:rsidRPr="00863A60">
        <w:t>cd</w:t>
      </w:r>
      <w:r w:rsidRPr="00863A60">
        <w:t>-skiva) till avhandlingstexten, i andra fall som separata utställningar på annan plats. Flera av avhandlingarna kunde utan problem ha presenterats inom andra, existerande discipliner som fullgoda textavhandlingar (cultural studies, genusstudier, etnologi etc.), ka</w:t>
      </w:r>
      <w:r w:rsidRPr="00863A60">
        <w:t>n</w:t>
      </w:r>
      <w:r w:rsidRPr="00863A60">
        <w:t>ske också med fördel, eftersom det konventionella avhandlingsformatet inom humaniora kunde förnyas och utvidgas.</w:t>
      </w:r>
    </w:p>
    <w:p w:rsidR="005A61FF" w:rsidRPr="00863A60" w:rsidRDefault="005A61FF" w:rsidP="005A61FF">
      <w:pPr>
        <w:pStyle w:val="Normaltindrag"/>
      </w:pPr>
      <w:r w:rsidRPr="00863A60">
        <w:t>Henrik Karlsson anser att området konstnärlig forskning bör konsolideras inför arbetet med nästa forskningspolitiska proposition, inte minst mot ba</w:t>
      </w:r>
      <w:r w:rsidRPr="00863A60">
        <w:t>k</w:t>
      </w:r>
      <w:r w:rsidRPr="00863A60">
        <w:t>grund av den expansion och de investeringar som sker internationellt inom detta område. Den utvärdering av Vetenskapsrådets anslag till Konstnärligt FoU 2001–</w:t>
      </w:r>
      <w:r w:rsidR="004934E9" w:rsidRPr="00863A60">
        <w:t>20</w:t>
      </w:r>
      <w:r w:rsidRPr="00863A60">
        <w:t>05 som presenteras i början av 2007 blir därför viktig. Om de svenska konstnärliga högskolorna samarbetade mer intensivt och övergav sina traditionella revirområden, rota</w:t>
      </w:r>
      <w:r w:rsidR="004934E9" w:rsidRPr="00863A60">
        <w:t>n</w:t>
      </w:r>
      <w:r w:rsidRPr="00863A60">
        <w:t>de i yrkesroller o</w:t>
      </w:r>
      <w:r w:rsidR="004934E9" w:rsidRPr="00863A60">
        <w:t>ch konstformer som ter sig allt</w:t>
      </w:r>
      <w:r w:rsidRPr="00863A60">
        <w:t xml:space="preserve">mer inaktuella, skulle en svensk egenart av konstnärlig forskning kunna utvecklas, skriver Karlsson vidare. Det finns embryon till en mer flexibel attityd som inte kopierar den ”akademisering” som området accepterat vid </w:t>
      </w:r>
      <w:r w:rsidR="004934E9" w:rsidRPr="00863A60">
        <w:t>brittiska universitet, till del</w:t>
      </w:r>
      <w:r w:rsidRPr="00863A60">
        <w:t xml:space="preserve"> också i Finland och Danmark. Utvecklingen och konsolideringen av en svensk variant skulle kunna generera både intressantare forskning och intressantare konstverk. Det förutsätter dock att de konstnärliga högskolorna, kollegierna och projekten gemensamt anstränger sig att själva producera den ”corpus” av texter</w:t>
      </w:r>
      <w:r w:rsidR="004934E9" w:rsidRPr="00863A60">
        <w:t xml:space="preserve"> och</w:t>
      </w:r>
      <w:r w:rsidRPr="00863A60">
        <w:t xml:space="preserve"> dokument som området så akut beh</w:t>
      </w:r>
      <w:r w:rsidRPr="00863A60">
        <w:t>ö</w:t>
      </w:r>
      <w:r w:rsidR="004934E9" w:rsidRPr="00863A60">
        <w:t>ver</w:t>
      </w:r>
      <w:r w:rsidRPr="00863A60">
        <w:t xml:space="preserve"> och att inringa och förtydliga sitt eget ”paradigm”. Men det förutsä</w:t>
      </w:r>
      <w:r w:rsidRPr="00863A60">
        <w:t>t</w:t>
      </w:r>
      <w:r w:rsidRPr="00863A60">
        <w:t>ter i sin tur att konsthögskolorna och konstarterna omgående börjar samarbeta med de estetiska disciplinerna för ömsesidigt stöd, utbyte och inspiration. Karlsson understryker att konstområdena behöver humaniora för att få hjälp med skr</w:t>
      </w:r>
      <w:r w:rsidRPr="00863A60">
        <w:t>i</w:t>
      </w:r>
      <w:r w:rsidRPr="00863A60">
        <w:t>vandet och reflekterandet, och här ligger humanisterna närmare till hands än samarbeten med medicin, teknologi och naturvetenskap. Humanisterna beh</w:t>
      </w:r>
      <w:r w:rsidRPr="00863A60">
        <w:t>ö</w:t>
      </w:r>
      <w:r w:rsidRPr="00863A60">
        <w:t>ver samarbeta med konstområdena för att komma ur det teor</w:t>
      </w:r>
      <w:r w:rsidRPr="00863A60">
        <w:t>i</w:t>
      </w:r>
      <w:r w:rsidRPr="00863A60">
        <w:t>tuggande och den världsfrånvändhet som förekommer och som förstelnat de närliggande estetiska ämnena. Både inriktningen av forskningsprojekt och presentation</w:t>
      </w:r>
      <w:r w:rsidRPr="00863A60">
        <w:t>s</w:t>
      </w:r>
      <w:r w:rsidRPr="00863A60">
        <w:t>formerna skulle vinna på det, på båda håll, menar Karlsson.</w:t>
      </w:r>
    </w:p>
    <w:p w:rsidR="005A61FF" w:rsidRPr="00863A60" w:rsidRDefault="005A61FF" w:rsidP="005A61FF">
      <w:pPr>
        <w:pStyle w:val="Normaltindrag"/>
      </w:pPr>
      <w:r w:rsidRPr="00863A60">
        <w:t>Den humanistiska utbildningen och forskningen vid universiteten är natu</w:t>
      </w:r>
      <w:r w:rsidRPr="00863A60">
        <w:t>r</w:t>
      </w:r>
      <w:r w:rsidRPr="00863A60">
        <w:t>lig</w:t>
      </w:r>
      <w:r w:rsidRPr="00863A60">
        <w:t>t</w:t>
      </w:r>
      <w:r w:rsidRPr="00863A60">
        <w:t>vis grundläggande för kunskapsförsörjningen inom kulturområdet, på samma sätt som de s.k. ABM-myndigheterna (arkiv, bibliotek, museer) svarar för dokumentation, bevarande, levandegörande och viss egen forsknings- och utredningsverksamhet. Men det finns en påtaglig brist på kommunikation mellan grundforskning och tillämpad verksamhet, och en viss misstro mot vad som kan ”levereras” från respektive håll. RJ uppmärksammar sedan många år regelmässigt ABM-området</w:t>
      </w:r>
      <w:r w:rsidR="003E381E" w:rsidRPr="00863A60">
        <w:t>,</w:t>
      </w:r>
      <w:r w:rsidRPr="00863A60">
        <w:t xml:space="preserve"> bl.a. genom anslag till infrastruktur och projekt</w:t>
      </w:r>
      <w:r w:rsidR="004C6008" w:rsidRPr="00863A60">
        <w:t xml:space="preserve"> och </w:t>
      </w:r>
      <w:r w:rsidRPr="00863A60">
        <w:t xml:space="preserve">även genom att delta i utredningar, debatter och konferenser </w:t>
      </w:r>
      <w:r w:rsidRPr="00863A60">
        <w:rPr>
          <w:spacing w:val="-2"/>
        </w:rPr>
        <w:t>kring kunskapsförsörjningen inom fältet. RJ har sedan flera år ett fruktbart sam</w:t>
      </w:r>
      <w:r w:rsidR="001A2D06" w:rsidRPr="00863A60">
        <w:rPr>
          <w:spacing w:val="-2"/>
        </w:rPr>
        <w:softHyphen/>
      </w:r>
      <w:r w:rsidRPr="00863A60">
        <w:rPr>
          <w:spacing w:val="-2"/>
        </w:rPr>
        <w:t>arbete med Vitterhetsakademien avseende bl.a. Nordiska museets for</w:t>
      </w:r>
      <w:r w:rsidRPr="00863A60">
        <w:rPr>
          <w:spacing w:val="-2"/>
        </w:rPr>
        <w:t>s</w:t>
      </w:r>
      <w:r w:rsidRPr="00863A60">
        <w:rPr>
          <w:spacing w:val="-2"/>
        </w:rPr>
        <w:t>karskola</w:t>
      </w:r>
      <w:r w:rsidRPr="00863A60">
        <w:t xml:space="preserve"> och det under året </w:t>
      </w:r>
      <w:r w:rsidR="004C6008" w:rsidRPr="00863A60">
        <w:t>påbörjade postdoktorala trainee</w:t>
      </w:r>
      <w:r w:rsidRPr="00863A60">
        <w:t>programmet vid kulturse</w:t>
      </w:r>
      <w:r w:rsidRPr="00863A60">
        <w:t>k</w:t>
      </w:r>
      <w:r w:rsidRPr="00863A60">
        <w:t>torns ansvarsmyndigheter (s.</w:t>
      </w:r>
      <w:r w:rsidR="0091076F" w:rsidRPr="00863A60">
        <w:t xml:space="preserve"> 29</w:t>
      </w:r>
      <w:r w:rsidRPr="00863A60">
        <w:t xml:space="preserve">) </w:t>
      </w:r>
    </w:p>
    <w:p w:rsidR="005A61FF" w:rsidRPr="00863A60" w:rsidRDefault="005A61FF" w:rsidP="005A61FF">
      <w:pPr>
        <w:pStyle w:val="Normaltindrag"/>
      </w:pPr>
      <w:r w:rsidRPr="00863A60">
        <w:t>Genom sin internationella verksamhet har RJ kommit i nära kontakt med s.k. kulturpolitiska observatorier, ett slags institut för dialog och kommunik</w:t>
      </w:r>
      <w:r w:rsidRPr="00863A60">
        <w:t>a</w:t>
      </w:r>
      <w:r w:rsidRPr="00863A60">
        <w:t>tion av t.ex. kulturstatistik och forskning till aktörer i det omgivande samhä</w:t>
      </w:r>
      <w:r w:rsidRPr="00863A60">
        <w:t>l</w:t>
      </w:r>
      <w:r w:rsidRPr="00863A60">
        <w:t>let. Flera av landets ledande kulturforskare har i olika sammanhang anfört att det i Sverige behövs ett nytt, samlande initiativ för kunskapsförsörjningen inom kulturfältet, eftersom landet från en internationellt ledande position under 1980- och 1990-talen, har hamnat på efterkälken. Emedan inga förslag med den efterlysta inriktningen har kommit vare sig från statsmakterna eller berö</w:t>
      </w:r>
      <w:r w:rsidRPr="00863A60">
        <w:t>r</w:t>
      </w:r>
      <w:r w:rsidRPr="00863A60">
        <w:t>da myndigheter, beslutade RJ under hösten 2005 att ta initiativ till en bred diskussion kring behovet och inriktningen av ett kulturpolitiskt observ</w:t>
      </w:r>
      <w:r w:rsidRPr="00863A60">
        <w:t>a</w:t>
      </w:r>
      <w:r w:rsidRPr="00863A60">
        <w:t>tor</w:t>
      </w:r>
      <w:r w:rsidRPr="00863A60">
        <w:t>i</w:t>
      </w:r>
      <w:r w:rsidRPr="00863A60">
        <w:t>um. Utifrån de synpunkter som framkommit bl.a. vid ett internationellt sem</w:t>
      </w:r>
      <w:r w:rsidRPr="00863A60">
        <w:t>i</w:t>
      </w:r>
      <w:r w:rsidRPr="00863A60">
        <w:t>narium kring dessa frågor beslutade styrelsen den 8 december 2005 att up</w:t>
      </w:r>
      <w:r w:rsidRPr="00863A60">
        <w:t>p</w:t>
      </w:r>
      <w:r w:rsidRPr="00863A60">
        <w:t>dra åt professor Svante Beckman, Tema Q, Linköpings universitet, att planera och etablera ett institut (</w:t>
      </w:r>
      <w:r w:rsidR="004C6008" w:rsidRPr="00863A60">
        <w:t>Swecult</w:t>
      </w:r>
      <w:r w:rsidRPr="00863A60">
        <w:t>) för forskningssamarbete, fors</w:t>
      </w:r>
      <w:r w:rsidRPr="00863A60">
        <w:t>k</w:t>
      </w:r>
      <w:r w:rsidRPr="00863A60">
        <w:t>ningsko</w:t>
      </w:r>
      <w:r w:rsidRPr="00863A60">
        <w:t>m</w:t>
      </w:r>
      <w:r w:rsidRPr="00863A60">
        <w:t>munikation och initiering av praktiknära forskning m.m.</w:t>
      </w:r>
    </w:p>
    <w:p w:rsidR="005A61FF" w:rsidRPr="00863A60" w:rsidRDefault="005A61FF" w:rsidP="005A61FF">
      <w:pPr>
        <w:pStyle w:val="Normaltindrag"/>
      </w:pPr>
      <w:r w:rsidRPr="00863A60">
        <w:t xml:space="preserve">Arbetet inleddes våren 2006. Beckman och medarbetare har haft ett stort antal samverkansdiskussioner med relevanta forskningsmiljöer i Sverige inklusive de närstående verksamheterna vid Nordicom (Nordic Information Centre for Communication and Media Research) i Göteborg, Centrum för Kulturpolitisk forskning (Borås), Centrum för </w:t>
      </w:r>
      <w:r w:rsidR="0091076F" w:rsidRPr="00863A60">
        <w:t xml:space="preserve">kulturekonomi </w:t>
      </w:r>
      <w:r w:rsidR="004C6008" w:rsidRPr="00863A60">
        <w:t>(Kalmar), Se</w:t>
      </w:r>
      <w:r w:rsidR="004C6008" w:rsidRPr="00863A60">
        <w:t>r</w:t>
      </w:r>
      <w:r w:rsidR="004C6008" w:rsidRPr="00863A60">
        <w:t>vice Management-</w:t>
      </w:r>
      <w:r w:rsidRPr="00863A60">
        <w:t>programmet (Helsingborg), Handelshögskolan i Stoc</w:t>
      </w:r>
      <w:r w:rsidRPr="00863A60">
        <w:t>k</w:t>
      </w:r>
      <w:r w:rsidRPr="00863A60">
        <w:t>holm, K3 vid Malmö högskola, Advanced Cultural Studies Institute of Sw</w:t>
      </w:r>
      <w:r w:rsidRPr="00863A60">
        <w:t>e</w:t>
      </w:r>
      <w:r w:rsidRPr="00863A60">
        <w:t>den, Linköping m.fl. Avnämarperspektivet har uppmärksammats vid öve</w:t>
      </w:r>
      <w:r w:rsidRPr="00863A60">
        <w:t>r</w:t>
      </w:r>
      <w:r w:rsidRPr="00863A60">
        <w:t xml:space="preserve">läggningar med Statens </w:t>
      </w:r>
      <w:r w:rsidR="004C6008" w:rsidRPr="00863A60">
        <w:t>kulturråd</w:t>
      </w:r>
      <w:r w:rsidRPr="00863A60">
        <w:t>, Sveriges Kommuner och Landsting, Stifte</w:t>
      </w:r>
      <w:r w:rsidRPr="00863A60">
        <w:t>l</w:t>
      </w:r>
      <w:r w:rsidRPr="00863A60">
        <w:t xml:space="preserve">sen Kultur och näringsliv, </w:t>
      </w:r>
      <w:r w:rsidR="004C6008" w:rsidRPr="00863A60">
        <w:t xml:space="preserve">Klys </w:t>
      </w:r>
      <w:r w:rsidRPr="00863A60">
        <w:t>(Konstnärliga och litterära yrkesutö</w:t>
      </w:r>
      <w:r w:rsidRPr="00863A60">
        <w:softHyphen/>
        <w:t>vares samarbetsko</w:t>
      </w:r>
      <w:r w:rsidRPr="00863A60">
        <w:t>m</w:t>
      </w:r>
      <w:r w:rsidRPr="00863A60">
        <w:t xml:space="preserve">mitté), m.fl. sektorsintressenter. Samarbete har etablerats med ledande nordiska institut på det kulturpolitiska fältet – </w:t>
      </w:r>
      <w:r w:rsidR="004C6008" w:rsidRPr="00863A60">
        <w:t xml:space="preserve">Cupore </w:t>
      </w:r>
      <w:r w:rsidRPr="00863A60">
        <w:t>(Found</w:t>
      </w:r>
      <w:r w:rsidRPr="00863A60">
        <w:t>a</w:t>
      </w:r>
      <w:r w:rsidRPr="00863A60">
        <w:t>tion for Cultural Policy Research)</w:t>
      </w:r>
      <w:r w:rsidR="004C6008" w:rsidRPr="00863A60">
        <w:t>,</w:t>
      </w:r>
      <w:r w:rsidRPr="00863A60">
        <w:t xml:space="preserve"> Helsingfors, Senter for Kultur- og Idrettsstud</w:t>
      </w:r>
      <w:r w:rsidRPr="00863A60">
        <w:t>i</w:t>
      </w:r>
      <w:r w:rsidRPr="00863A60">
        <w:t>ar, Høgskolen i Telemark, Center for Kulturpolitiska Studier vid Bibli</w:t>
      </w:r>
      <w:r w:rsidRPr="00863A60">
        <w:t>o</w:t>
      </w:r>
      <w:r w:rsidRPr="00863A60">
        <w:t>tek</w:t>
      </w:r>
      <w:r w:rsidR="004C6008" w:rsidRPr="00863A60">
        <w:t>-</w:t>
      </w:r>
      <w:r w:rsidRPr="00863A60">
        <w:t xml:space="preserve">skolen i Köpenhamn. Europeiskt samarbete har etablerats med </w:t>
      </w:r>
      <w:r w:rsidR="0091076F" w:rsidRPr="00863A60">
        <w:t>ERIC</w:t>
      </w:r>
      <w:r w:rsidR="00DC0391" w:rsidRPr="00863A60">
        <w:t xml:space="preserve">arts </w:t>
      </w:r>
      <w:r w:rsidRPr="00863A60">
        <w:t>(E</w:t>
      </w:r>
      <w:r w:rsidRPr="00863A60">
        <w:t>u</w:t>
      </w:r>
      <w:r w:rsidRPr="00863A60">
        <w:t xml:space="preserve">ropean Cultural Policy Research Institute) genom att </w:t>
      </w:r>
      <w:r w:rsidR="00DC0391" w:rsidRPr="00863A60">
        <w:t xml:space="preserve">Swecult </w:t>
      </w:r>
      <w:r w:rsidRPr="00863A60">
        <w:t xml:space="preserve">i samverkan med Statens </w:t>
      </w:r>
      <w:r w:rsidR="00DC0391" w:rsidRPr="00863A60">
        <w:t xml:space="preserve">kulturråd </w:t>
      </w:r>
      <w:r w:rsidRPr="00863A60">
        <w:t xml:space="preserve">åtagit sig att svara för den årliga uppdateringen av </w:t>
      </w:r>
      <w:r w:rsidR="0091076F" w:rsidRPr="00863A60">
        <w:t>ERIC</w:t>
      </w:r>
      <w:r w:rsidR="00DC0391" w:rsidRPr="00863A60">
        <w:t>arts</w:t>
      </w:r>
      <w:r w:rsidRPr="00863A60">
        <w:t>/Europarådets ”kompendium” över trender i europeisk kulturpol</w:t>
      </w:r>
      <w:r w:rsidRPr="00863A60">
        <w:t>i</w:t>
      </w:r>
      <w:r w:rsidRPr="00863A60">
        <w:t>tik. I projektet som är det största och bäst etablerade nätverket för kulturpo</w:t>
      </w:r>
      <w:r w:rsidRPr="00863A60">
        <w:softHyphen/>
        <w:t xml:space="preserve">litiskt informationsutbyte i Europa deltar 35 länder. </w:t>
      </w:r>
    </w:p>
    <w:p w:rsidR="005A61FF" w:rsidRPr="00863A60" w:rsidRDefault="005C75C7" w:rsidP="005A61FF">
      <w:pPr>
        <w:pStyle w:val="Normaltindrag"/>
      </w:pPr>
      <w:r w:rsidRPr="00863A60">
        <w:t xml:space="preserve">Swecult </w:t>
      </w:r>
      <w:r w:rsidR="005A61FF" w:rsidRPr="00863A60">
        <w:t>har etablerat samarbete med ett internationellt nätverk för kultu</w:t>
      </w:r>
      <w:r w:rsidR="005A61FF" w:rsidRPr="00863A60">
        <w:t>r</w:t>
      </w:r>
      <w:r w:rsidR="005A61FF" w:rsidRPr="00863A60">
        <w:t xml:space="preserve">statistiskt informationsutbyte initierat av Sten Månsson. </w:t>
      </w:r>
      <w:r w:rsidRPr="00863A60">
        <w:t xml:space="preserve">Swecult </w:t>
      </w:r>
      <w:r w:rsidR="005A61FF" w:rsidRPr="00863A60">
        <w:t>presenter</w:t>
      </w:r>
      <w:r w:rsidR="005A61FF" w:rsidRPr="00863A60">
        <w:t>a</w:t>
      </w:r>
      <w:r w:rsidRPr="00863A60">
        <w:t>des vid konferensen Cultural Observatory Retreat</w:t>
      </w:r>
      <w:r w:rsidR="005A61FF" w:rsidRPr="00863A60">
        <w:t xml:space="preserve"> i Budapest i slutet av n</w:t>
      </w:r>
      <w:r w:rsidR="005A61FF" w:rsidRPr="00863A60">
        <w:t>o</w:t>
      </w:r>
      <w:r w:rsidR="005A61FF" w:rsidRPr="00863A60">
        <w:t xml:space="preserve">vember. </w:t>
      </w:r>
      <w:r w:rsidRPr="00863A60">
        <w:t xml:space="preserve">Swecult </w:t>
      </w:r>
      <w:r w:rsidR="005A61FF" w:rsidRPr="00863A60">
        <w:t>har träffat en överenskom</w:t>
      </w:r>
      <w:r w:rsidR="005A61FF" w:rsidRPr="00863A60">
        <w:softHyphen/>
        <w:t>melse med European Cultural Found</w:t>
      </w:r>
      <w:r w:rsidR="005A61FF" w:rsidRPr="00863A60">
        <w:t>a</w:t>
      </w:r>
      <w:r w:rsidR="005A61FF" w:rsidRPr="00863A60">
        <w:t>tion (ECF) om att åtaga sig beredningsprocessen</w:t>
      </w:r>
      <w:r w:rsidRPr="00863A60">
        <w:t xml:space="preserve"> för utdelningen av det årliga </w:t>
      </w:r>
      <w:r w:rsidR="0091076F" w:rsidRPr="00863A60">
        <w:t xml:space="preserve">priset </w:t>
      </w:r>
      <w:r w:rsidRPr="00863A60">
        <w:t>Cultural Policy Research Award</w:t>
      </w:r>
      <w:r w:rsidR="005A61FF" w:rsidRPr="00863A60">
        <w:t>. En rad internationella fors</w:t>
      </w:r>
      <w:r w:rsidR="005A61FF" w:rsidRPr="00863A60">
        <w:t>k</w:t>
      </w:r>
      <w:r w:rsidR="005A61FF" w:rsidRPr="00863A60">
        <w:t>ningskontakter har etablerats bl.a. via Tema Q</w:t>
      </w:r>
      <w:r w:rsidRPr="00863A60">
        <w:t xml:space="preserve">:s forskningsprogram </w:t>
      </w:r>
      <w:r w:rsidR="005A61FF" w:rsidRPr="00863A60">
        <w:t>Culture U</w:t>
      </w:r>
      <w:r w:rsidR="005A61FF" w:rsidRPr="00863A60">
        <w:t>n</w:t>
      </w:r>
      <w:r w:rsidRPr="00863A60">
        <w:t>bound</w:t>
      </w:r>
      <w:r w:rsidR="005A61FF" w:rsidRPr="00863A60">
        <w:t>, Tema Q</w:t>
      </w:r>
      <w:r w:rsidRPr="00863A60">
        <w:t>:</w:t>
      </w:r>
      <w:r w:rsidR="005A61FF" w:rsidRPr="00863A60">
        <w:t>s Marie Curie-projekt om europeisk museipolitik och den av Tem</w:t>
      </w:r>
      <w:r w:rsidR="0091076F" w:rsidRPr="00863A60">
        <w:t>a Q genomförda ESF-konferensen Cities and Media</w:t>
      </w:r>
      <w:r w:rsidR="005A61FF" w:rsidRPr="00863A60">
        <w:t xml:space="preserve"> i oktober 2006.</w:t>
      </w:r>
    </w:p>
    <w:p w:rsidR="005A61FF" w:rsidRPr="00863A60" w:rsidRDefault="005A61FF" w:rsidP="005A61FF">
      <w:pPr>
        <w:pStyle w:val="Normaltindrag"/>
      </w:pPr>
      <w:r w:rsidRPr="00863A60">
        <w:t xml:space="preserve">Under år 2007 kommer </w:t>
      </w:r>
      <w:r w:rsidR="005C75C7" w:rsidRPr="00863A60">
        <w:t xml:space="preserve">Swecult </w:t>
      </w:r>
      <w:r w:rsidRPr="00863A60">
        <w:t>att starta en svensk forskningsdatabas, u</w:t>
      </w:r>
      <w:r w:rsidRPr="00863A60">
        <w:t>t</w:t>
      </w:r>
      <w:r w:rsidRPr="00863A60">
        <w:t xml:space="preserve">veckla en hemsida och </w:t>
      </w:r>
      <w:r w:rsidR="005C75C7" w:rsidRPr="00863A60">
        <w:t xml:space="preserve">ett </w:t>
      </w:r>
      <w:r w:rsidRPr="00863A60">
        <w:t xml:space="preserve">länksystem, utge ett informationsblad och ordna ett större nationellt seminarium för forskare och praktiker på </w:t>
      </w:r>
      <w:r w:rsidR="005C75C7" w:rsidRPr="00863A60">
        <w:t xml:space="preserve">det </w:t>
      </w:r>
      <w:r w:rsidRPr="00863A60">
        <w:t xml:space="preserve">kulturpolitiska fältet. Vidare </w:t>
      </w:r>
      <w:r w:rsidR="005C75C7" w:rsidRPr="00863A60">
        <w:t xml:space="preserve">planeras den första utgåvan av </w:t>
      </w:r>
      <w:r w:rsidRPr="00863A60">
        <w:t>Kultur</w:t>
      </w:r>
      <w:r w:rsidR="005C75C7" w:rsidRPr="00863A60">
        <w:t>s</w:t>
      </w:r>
      <w:r w:rsidRPr="00863A60">
        <w:t>verige, en återkomma</w:t>
      </w:r>
      <w:r w:rsidRPr="00863A60">
        <w:t>n</w:t>
      </w:r>
      <w:r w:rsidRPr="00863A60">
        <w:t>de publikation, som ska ge en bred översikt och en kritisk diskussion av samtid</w:t>
      </w:r>
      <w:r w:rsidRPr="00863A60">
        <w:t>s</w:t>
      </w:r>
      <w:r w:rsidRPr="00863A60">
        <w:t xml:space="preserve">trender inom kulturlivet. </w:t>
      </w:r>
    </w:p>
    <w:p w:rsidR="005A61FF" w:rsidRPr="00863A60" w:rsidRDefault="005C75C7" w:rsidP="005A61FF">
      <w:pPr>
        <w:pStyle w:val="Normaltindrag"/>
      </w:pPr>
      <w:r w:rsidRPr="00863A60">
        <w:t xml:space="preserve">Swecult </w:t>
      </w:r>
      <w:r w:rsidR="005A61FF" w:rsidRPr="00863A60">
        <w:t>är på väg att bli en viktig aktör såväl nationellt som internationellt inom fältet. Detta gäller såväl beträffande forskningssamarbete som mera policynära aktiviteter. Sverige har saknat en ”knutpunkt” i detta avseende</w:t>
      </w:r>
      <w:r w:rsidR="00B77618" w:rsidRPr="00863A60">
        <w:t>,</w:t>
      </w:r>
      <w:r w:rsidR="005A61FF" w:rsidRPr="00863A60">
        <w:t xml:space="preserve"> och här kan Tema Q med sin egen verksamhet och sina breda kontakter lämna viktiga bidrag. Styrelsen har därför beslutat att bevil</w:t>
      </w:r>
      <w:r w:rsidR="00B77618" w:rsidRPr="00863A60">
        <w:t>ja verksamheten anslag med 3 miljoner kronor</w:t>
      </w:r>
      <w:r w:rsidR="005A61FF" w:rsidRPr="00863A60">
        <w:t xml:space="preserve"> under perioden 2007–2009.</w:t>
      </w:r>
    </w:p>
    <w:p w:rsidR="005A61FF" w:rsidRPr="00863A60" w:rsidRDefault="005A61FF" w:rsidP="0091076F">
      <w:pPr>
        <w:pStyle w:val="R4"/>
        <w:spacing w:before="375"/>
      </w:pPr>
      <w:r w:rsidRPr="00863A60">
        <w:t>Stiftelsen Skapande Människa</w:t>
      </w:r>
    </w:p>
    <w:p w:rsidR="005A61FF" w:rsidRPr="00863A60" w:rsidRDefault="005A61FF" w:rsidP="003F6453">
      <w:r w:rsidRPr="00863A60">
        <w:t>Stiftelsens styrelse beslöt år 2004 att avsluta sin aktiva verksamhet i och med det 10:e verksamhetsåret (2006). Den sista stipendieutdelningen arrangerades i samarbete med Uppsala universitet den 17</w:t>
      </w:r>
      <w:r w:rsidR="00B77618" w:rsidRPr="00863A60">
        <w:t xml:space="preserve"> oktober med temat </w:t>
      </w:r>
      <w:r w:rsidRPr="00863A60">
        <w:t>Kreativitet – i mötet mellan kons</w:t>
      </w:r>
      <w:r w:rsidR="00B77618" w:rsidRPr="00863A60">
        <w:t>t och vetenskap</w:t>
      </w:r>
      <w:r w:rsidRPr="00863A60">
        <w:t>. Till detta evenemang producerades en 62-sidig, rikt illustrerad jubileumsskrift med texter och bilder av samtliga 27 stipendi</w:t>
      </w:r>
      <w:r w:rsidRPr="00863A60">
        <w:t>a</w:t>
      </w:r>
      <w:r w:rsidRPr="00863A60">
        <w:t xml:space="preserve">ter och ett antal artiklar inom området konst och vetenskap. Vid konferensens avslutning överlämnade ordförande f. talmannen Birgitta Dahl stiftelsens ”materiella och immateriella arv” till </w:t>
      </w:r>
      <w:r w:rsidR="00B77618" w:rsidRPr="00863A60">
        <w:t xml:space="preserve">vd </w:t>
      </w:r>
      <w:r w:rsidRPr="00863A60">
        <w:t>Dan Brändström. Det officiella överlämnandet av stiftelsens kapital sker i samband med bokslutet för år 2006.</w:t>
      </w:r>
    </w:p>
    <w:p w:rsidR="005A61FF" w:rsidRPr="00863A60" w:rsidRDefault="005A61FF" w:rsidP="003F6453">
      <w:pPr>
        <w:pStyle w:val="R4"/>
        <w:spacing w:before="375"/>
      </w:pPr>
      <w:r w:rsidRPr="00863A60">
        <w:t>Linnéjubileet 2007</w:t>
      </w:r>
    </w:p>
    <w:p w:rsidR="005A61FF" w:rsidRPr="00863A60" w:rsidRDefault="005A61FF" w:rsidP="003F6453">
      <w:r w:rsidRPr="00863A60">
        <w:t>År 2007 är det trehundra år sedan Carl Linnaeus föddes i småländska Ste</w:t>
      </w:r>
      <w:r w:rsidRPr="00863A60">
        <w:t>n</w:t>
      </w:r>
      <w:r w:rsidRPr="00863A60">
        <w:t>brohult. Han blev en av vår</w:t>
      </w:r>
      <w:r w:rsidR="00B77618" w:rsidRPr="00863A60">
        <w:t>t lands mångsidigaste och inter</w:t>
      </w:r>
      <w:r w:rsidRPr="00863A60">
        <w:t>nationellt sett mest betydande vetenskapsmän, särskilt inom botaniken. RJ har utöver myc</w:t>
      </w:r>
      <w:r w:rsidRPr="00863A60">
        <w:t>k</w:t>
      </w:r>
      <w:r w:rsidRPr="00863A60">
        <w:t xml:space="preserve">et </w:t>
      </w:r>
      <w:r w:rsidRPr="00863A60">
        <w:rPr>
          <w:spacing w:val="-2"/>
        </w:rPr>
        <w:t>stora åtaganden, t.ex. utgivningen av Linnés brev, ett projekt som inleddes redan för 10 år sedan, avsatt 5 miljoner kronor till olika evenemang och pr</w:t>
      </w:r>
      <w:r w:rsidRPr="00863A60">
        <w:rPr>
          <w:spacing w:val="-2"/>
        </w:rPr>
        <w:t>o</w:t>
      </w:r>
      <w:r w:rsidRPr="00863A60">
        <w:t>je</w:t>
      </w:r>
      <w:r w:rsidRPr="00863A60">
        <w:rPr>
          <w:spacing w:val="-2"/>
        </w:rPr>
        <w:t>kt under jubileumsåret. Uppsala universitet har fått 500 000 kr som bidrag till upprustning av Linnéminnena: Linnéträdgården, Linnés Hammarby, Linna</w:t>
      </w:r>
      <w:r w:rsidRPr="00863A60">
        <w:rPr>
          <w:spacing w:val="-2"/>
        </w:rPr>
        <w:t>e</w:t>
      </w:r>
      <w:r w:rsidRPr="00863A60">
        <w:rPr>
          <w:spacing w:val="-2"/>
        </w:rPr>
        <w:t>ums orangeri och barockträdgården samt aktiviteter under året. Till dessa hör natu</w:t>
      </w:r>
      <w:r w:rsidRPr="00863A60">
        <w:rPr>
          <w:spacing w:val="-2"/>
        </w:rPr>
        <w:t>r</w:t>
      </w:r>
      <w:r w:rsidRPr="00863A60">
        <w:rPr>
          <w:spacing w:val="-2"/>
        </w:rPr>
        <w:t>ligtvis festligheterna den 23 maj, Linnés födelsedag. Den nationella organis</w:t>
      </w:r>
      <w:r w:rsidRPr="00863A60">
        <w:rPr>
          <w:spacing w:val="-2"/>
        </w:rPr>
        <w:t>a</w:t>
      </w:r>
      <w:r w:rsidRPr="00863A60">
        <w:rPr>
          <w:spacing w:val="-2"/>
        </w:rPr>
        <w:t>tionen för Linné 2007 har beviljats 2 500 000 kr. Däri ingår bl.a. en fo</w:t>
      </w:r>
      <w:r w:rsidR="00DB54EA" w:rsidRPr="00863A60">
        <w:rPr>
          <w:spacing w:val="-2"/>
        </w:rPr>
        <w:t>toutstäl</w:t>
      </w:r>
      <w:r w:rsidR="00DB54EA" w:rsidRPr="00863A60">
        <w:rPr>
          <w:spacing w:val="-2"/>
        </w:rPr>
        <w:t>l</w:t>
      </w:r>
      <w:r w:rsidR="00DB54EA" w:rsidRPr="00863A60">
        <w:rPr>
          <w:spacing w:val="-2"/>
        </w:rPr>
        <w:t xml:space="preserve">ning av Mattias Klum: </w:t>
      </w:r>
      <w:r w:rsidRPr="00863A60">
        <w:rPr>
          <w:spacing w:val="-2"/>
        </w:rPr>
        <w:t>I Linnés sp</w:t>
      </w:r>
      <w:r w:rsidR="00DB54EA" w:rsidRPr="00863A60">
        <w:rPr>
          <w:spacing w:val="-2"/>
        </w:rPr>
        <w:t>år</w:t>
      </w:r>
      <w:r w:rsidRPr="00863A60">
        <w:rPr>
          <w:spacing w:val="-2"/>
        </w:rPr>
        <w:t>, anslag till en Linnéutstäl</w:t>
      </w:r>
      <w:r w:rsidRPr="00863A60">
        <w:rPr>
          <w:spacing w:val="-2"/>
        </w:rPr>
        <w:t>l</w:t>
      </w:r>
      <w:r w:rsidRPr="00863A60">
        <w:rPr>
          <w:spacing w:val="-2"/>
        </w:rPr>
        <w:t xml:space="preserve">ning </w:t>
      </w:r>
      <w:r w:rsidR="0091076F" w:rsidRPr="00863A60">
        <w:rPr>
          <w:spacing w:val="-2"/>
        </w:rPr>
        <w:t>vid</w:t>
      </w:r>
      <w:r w:rsidRPr="00863A60">
        <w:rPr>
          <w:spacing w:val="-2"/>
        </w:rPr>
        <w:t xml:space="preserve"> Chelsea </w:t>
      </w:r>
      <w:r w:rsidR="0091076F" w:rsidRPr="00863A60">
        <w:rPr>
          <w:spacing w:val="-2"/>
        </w:rPr>
        <w:t>Flower Show</w:t>
      </w:r>
      <w:r w:rsidRPr="00863A60">
        <w:rPr>
          <w:spacing w:val="-2"/>
        </w:rPr>
        <w:t>, London</w:t>
      </w:r>
      <w:r w:rsidR="00DB54EA" w:rsidRPr="00863A60">
        <w:rPr>
          <w:spacing w:val="-2"/>
        </w:rPr>
        <w:t>,</w:t>
      </w:r>
      <w:r w:rsidRPr="00863A60">
        <w:rPr>
          <w:spacing w:val="-2"/>
        </w:rPr>
        <w:t xml:space="preserve"> m.m. Bidrag har även beviljats till symp</w:t>
      </w:r>
      <w:r w:rsidRPr="00863A60">
        <w:rPr>
          <w:spacing w:val="-2"/>
        </w:rPr>
        <w:t>o</w:t>
      </w:r>
      <w:r w:rsidRPr="00863A60">
        <w:t>sier</w:t>
      </w:r>
      <w:r w:rsidR="00DB54EA" w:rsidRPr="00863A60">
        <w:t>na</w:t>
      </w:r>
      <w:r w:rsidRPr="00863A60">
        <w:t xml:space="preserve"> Växter och </w:t>
      </w:r>
      <w:r w:rsidR="00DB54EA" w:rsidRPr="00863A60">
        <w:t xml:space="preserve">djur </w:t>
      </w:r>
      <w:r w:rsidRPr="00863A60">
        <w:t>som källor till bot</w:t>
      </w:r>
      <w:r w:rsidR="00DB54EA" w:rsidRPr="00863A60">
        <w:t xml:space="preserve"> (KVA), </w:t>
      </w:r>
      <w:r w:rsidRPr="00863A60">
        <w:t>Linnés vetenskapliga korr</w:t>
      </w:r>
      <w:r w:rsidRPr="00863A60">
        <w:t>e</w:t>
      </w:r>
      <w:r w:rsidRPr="00863A60">
        <w:t>spon</w:t>
      </w:r>
      <w:r w:rsidR="00DB54EA" w:rsidRPr="00863A60">
        <w:t>denser</w:t>
      </w:r>
      <w:r w:rsidR="007F779F" w:rsidRPr="00863A60">
        <w:t xml:space="preserve"> och Linnaeus and Homo Religio</w:t>
      </w:r>
      <w:r w:rsidRPr="00863A60">
        <w:t>us (båda vid Uppsala univers</w:t>
      </w:r>
      <w:r w:rsidRPr="00863A60">
        <w:t>i</w:t>
      </w:r>
      <w:r w:rsidRPr="00863A60">
        <w:t>tet). RJ har vidare givit anslag till en utgåva av Diarium Surinamicum, Linn</w:t>
      </w:r>
      <w:r w:rsidRPr="00863A60">
        <w:t>é</w:t>
      </w:r>
      <w:r w:rsidRPr="00863A60">
        <w:t>lärjungen Daniel Rolanders rapport från Surinam med kultur- och naturhist</w:t>
      </w:r>
      <w:r w:rsidRPr="00863A60">
        <w:t>o</w:t>
      </w:r>
      <w:r w:rsidRPr="00863A60">
        <w:t>riska kommentarer (professor Arne Jönsson, Lunds universitet). Ytte</w:t>
      </w:r>
      <w:r w:rsidRPr="00863A60">
        <w:t>r</w:t>
      </w:r>
      <w:r w:rsidRPr="00863A60">
        <w:t>ligare exempel på insatser är ny vetenskaplig analys av Linnés forskningsb</w:t>
      </w:r>
      <w:r w:rsidRPr="00863A60">
        <w:t>i</w:t>
      </w:r>
      <w:r w:rsidRPr="00863A60">
        <w:t>drag, bl.a. med stöd av ny översättning av hans Systema Naturae (ekonomie doktor Per Frankelius, Örebro universitet, m.fl.) samt en bok om Linnés go</w:t>
      </w:r>
      <w:r w:rsidRPr="00863A60">
        <w:t>t</w:t>
      </w:r>
      <w:r w:rsidRPr="00863A60">
        <w:t xml:space="preserve">ländska resa (filosofie doktor Marita Jonsson). </w:t>
      </w:r>
    </w:p>
    <w:p w:rsidR="005A61FF" w:rsidRPr="00863A60" w:rsidRDefault="005A61FF" w:rsidP="00DB54EA">
      <w:pPr>
        <w:pStyle w:val="R4"/>
      </w:pPr>
      <w:r w:rsidRPr="00863A60">
        <w:t>Projekt 2010</w:t>
      </w:r>
    </w:p>
    <w:p w:rsidR="005A61FF" w:rsidRPr="00863A60" w:rsidRDefault="005A61FF" w:rsidP="005A61FF">
      <w:r w:rsidRPr="00863A60">
        <w:t>I föregående årsberättelse omnämndes ett par utredningsprojekt om framt</w:t>
      </w:r>
      <w:r w:rsidRPr="00863A60">
        <w:t>i</w:t>
      </w:r>
      <w:r w:rsidRPr="00863A60">
        <w:t>dens universitets- och högskolesystem. Det ena projektet, Framtidens unive</w:t>
      </w:r>
      <w:r w:rsidRPr="00863A60">
        <w:t>r</w:t>
      </w:r>
      <w:r w:rsidRPr="00863A60">
        <w:t>sitet</w:t>
      </w:r>
      <w:r w:rsidR="00DB54EA" w:rsidRPr="00863A60">
        <w:t>,</w:t>
      </w:r>
      <w:r w:rsidRPr="00863A60">
        <w:t xml:space="preserve"> var ini</w:t>
      </w:r>
      <w:r w:rsidR="00DB54EA" w:rsidRPr="00863A60">
        <w:t>tierat av Kungl. Ingenjörsveten</w:t>
      </w:r>
      <w:r w:rsidRPr="00863A60">
        <w:t>skapsakademien och avsl</w:t>
      </w:r>
      <w:r w:rsidRPr="00863A60">
        <w:t>u</w:t>
      </w:r>
      <w:r w:rsidRPr="00863A60">
        <w:t>tades vid ett seminarium den 8 juni 2006. Det andra universitetsproje</w:t>
      </w:r>
      <w:r w:rsidRPr="00863A60">
        <w:t>k</w:t>
      </w:r>
      <w:r w:rsidRPr="00863A60">
        <w:t xml:space="preserve">tet tillkom på initiativ av Vetenskapsrådet och RJ och hade namnet Universitet 2010. </w:t>
      </w:r>
      <w:r w:rsidR="007F779F" w:rsidRPr="00863A60">
        <w:t>V</w:t>
      </w:r>
      <w:r w:rsidR="00DB54EA" w:rsidRPr="00863A60">
        <w:t xml:space="preserve">d </w:t>
      </w:r>
      <w:r w:rsidRPr="00863A60">
        <w:t>Dan Brändström var ordföra</w:t>
      </w:r>
      <w:r w:rsidRPr="00863A60">
        <w:t>n</w:t>
      </w:r>
      <w:r w:rsidRPr="00863A60">
        <w:t>de och Lars Ekholm sekreterare i projektet. Arbetet avslutades den 26 april 2006 utan att bli slutrapporterat med anle</w:t>
      </w:r>
      <w:r w:rsidRPr="00863A60">
        <w:t>d</w:t>
      </w:r>
      <w:r w:rsidRPr="00863A60">
        <w:t>ning av att Dan Brändström under april månad förordnades som statlig utr</w:t>
      </w:r>
      <w:r w:rsidRPr="00863A60">
        <w:t>e</w:t>
      </w:r>
      <w:r w:rsidRPr="00863A60">
        <w:t>dare av r</w:t>
      </w:r>
      <w:r w:rsidRPr="00863A60">
        <w:t>e</w:t>
      </w:r>
      <w:r w:rsidRPr="00863A60">
        <w:t>surstilldelningen till universitet och högskolor. Av Projekt 2010 beställda utredningar från rektor Eskil Frank och Högskoleverket har dock levererats till RJ.</w:t>
      </w:r>
    </w:p>
    <w:p w:rsidR="005A61FF" w:rsidRPr="00863A60" w:rsidRDefault="005A61FF" w:rsidP="005A61FF">
      <w:pPr>
        <w:pStyle w:val="Rubrik2"/>
      </w:pPr>
      <w:bookmarkStart w:id="12" w:name="_Toc159661476"/>
      <w:r w:rsidRPr="00863A60">
        <w:t>Forskarskolor</w:t>
      </w:r>
      <w:bookmarkEnd w:id="12"/>
    </w:p>
    <w:p w:rsidR="005A61FF" w:rsidRPr="00863A60" w:rsidRDefault="005A61FF" w:rsidP="00A14200">
      <w:pPr>
        <w:pStyle w:val="R4"/>
      </w:pPr>
      <w:r w:rsidRPr="00863A60">
        <w:t>Forskarskolan i moderna språk</w:t>
      </w:r>
    </w:p>
    <w:p w:rsidR="005A61FF" w:rsidRPr="00863A60" w:rsidRDefault="005A61FF" w:rsidP="007D12E4">
      <w:r w:rsidRPr="00863A60">
        <w:t>Trettio doktorander med sin hemvist i engelska, franska och tyska har deltagit i Riksbankens Jubileumsfonds forskarskola i moderna språk, som startade höstterminen 1999. De gemensamma aktiviteterna inom forskarskolan har numera avslutats. Vid utgången av 2006 hade nitton av doktoranderna ful</w:t>
      </w:r>
      <w:r w:rsidRPr="00863A60">
        <w:t>l</w:t>
      </w:r>
      <w:r w:rsidRPr="00863A60">
        <w:t>bordat sina studier, vilket är ett tillfred</w:t>
      </w:r>
      <w:r w:rsidR="00DB54EA" w:rsidRPr="00863A60">
        <w:t>s</w:t>
      </w:r>
      <w:r w:rsidRPr="00863A60">
        <w:t>ställande resultat. Forskarskolans koordinator professor Lars-Gunnar Andersson, Göteborgs universitet, bed</w:t>
      </w:r>
      <w:r w:rsidRPr="00863A60">
        <w:t>ö</w:t>
      </w:r>
      <w:r w:rsidRPr="00863A60">
        <w:t>mer att ytterligare 5 av dem kommer att ha disputerat i och med läsåret 2006/07. RJ kommer hösten 2007 att anordna en uppföljningskonferens för deltagarna i forskarskolan och de medverkande lärarna och handledarna.</w:t>
      </w:r>
    </w:p>
    <w:p w:rsidR="005A61FF" w:rsidRPr="00863A60" w:rsidRDefault="005A61FF" w:rsidP="007F779F">
      <w:pPr>
        <w:pStyle w:val="R4"/>
        <w:spacing w:before="375"/>
      </w:pPr>
      <w:r w:rsidRPr="00863A60">
        <w:t>Forskarskolan i matematik med ämnesdidaktisk inriktning</w:t>
      </w:r>
    </w:p>
    <w:p w:rsidR="005A61FF" w:rsidRPr="00863A60" w:rsidRDefault="005A61FF" w:rsidP="007F779F">
      <w:r w:rsidRPr="00863A60">
        <w:t>Under 2006 har forskarskolan i matematik med ämnesdidaktisk inriktning producerat sina första åtta doktorer – dessa har disputerat helt enligt tidtabe</w:t>
      </w:r>
      <w:r w:rsidRPr="00863A60">
        <w:t>l</w:t>
      </w:r>
      <w:r w:rsidRPr="00863A60">
        <w:t>len. Året innebar samtidigt avslutningen av forskarskolans femåriga geme</w:t>
      </w:r>
      <w:r w:rsidRPr="00863A60">
        <w:t>n</w:t>
      </w:r>
      <w:r w:rsidRPr="00863A60">
        <w:t xml:space="preserve">samma verksamhet. </w:t>
      </w:r>
    </w:p>
    <w:p w:rsidR="005A61FF" w:rsidRPr="00863A60" w:rsidRDefault="005A61FF" w:rsidP="005A61FF">
      <w:pPr>
        <w:pStyle w:val="Normaltindrag"/>
      </w:pPr>
      <w:r w:rsidRPr="00863A60">
        <w:t xml:space="preserve">För att markera avslutningen av forskarskolan ägde en utåtriktad konferens rum </w:t>
      </w:r>
      <w:r w:rsidR="00A14200" w:rsidRPr="00863A60">
        <w:t xml:space="preserve">den </w:t>
      </w:r>
      <w:r w:rsidRPr="00863A60">
        <w:t>25–26 oktober 2006 vid Linköpings universitet. Syftet med Jubil</w:t>
      </w:r>
      <w:r w:rsidRPr="00863A60">
        <w:t>e</w:t>
      </w:r>
      <w:r w:rsidRPr="00863A60">
        <w:t>umskonferensen, som inleddes av Dan Brändström, var i första hand att ge en samlad bild av forskningen inom forskarskolan. Matematikdidaktiker, mat</w:t>
      </w:r>
      <w:r w:rsidRPr="00863A60">
        <w:t>e</w:t>
      </w:r>
      <w:r w:rsidRPr="00863A60">
        <w:t>matiker, lärarutbildare, doktorander, lärare och andra intresserade från hela landet deltog i konferensen förutom doktorander och handledare i forskarsk</w:t>
      </w:r>
      <w:r w:rsidRPr="00863A60">
        <w:t>o</w:t>
      </w:r>
      <w:r w:rsidRPr="00863A60">
        <w:t>lan. De åtta nyblivna eller nästan färdiga doktorerna från forskarskolan deltog med korta presentationer och efterföljande samtal om sin forskning. De inte</w:t>
      </w:r>
      <w:r w:rsidRPr="00863A60">
        <w:t>r</w:t>
      </w:r>
      <w:r w:rsidRPr="00863A60">
        <w:t xml:space="preserve">nationellt framstående matematikdidaktiska forskarna Gilah Leder från </w:t>
      </w:r>
      <w:smartTag w:uri="urn:schemas-microsoft-com:office:smarttags" w:element="PersonName">
        <w:smartTagPr>
          <w:attr w:name="ProductID" w:val="La Trobe University"/>
        </w:smartTagPr>
        <w:r w:rsidRPr="00863A60">
          <w:t>La Trobe University</w:t>
        </w:r>
      </w:smartTag>
      <w:r w:rsidRPr="00863A60">
        <w:t>, Australien, och Anna Sierpinska från Concordia Univers</w:t>
      </w:r>
      <w:r w:rsidRPr="00863A60">
        <w:t>i</w:t>
      </w:r>
      <w:r w:rsidRPr="00863A60">
        <w:t>ty, Kanada, gav uppskattade föreläsningar om forskarutbildning och forskning i matematikdidaktik. Båda har medverkat som biträdande handledare i for</w:t>
      </w:r>
      <w:r w:rsidRPr="00863A60">
        <w:t>s</w:t>
      </w:r>
      <w:r w:rsidRPr="00863A60">
        <w:t>karskolan. Den utbildningsvetenskapliga kommittén vid Vetenskapsrådet har stött forskarskolan med två större bidrag</w:t>
      </w:r>
      <w:r w:rsidR="00A14200" w:rsidRPr="00863A60">
        <w:t>,</w:t>
      </w:r>
      <w:r w:rsidRPr="00863A60">
        <w:t xml:space="preserve"> och dess ordförande, Ulf P Lun</w:t>
      </w:r>
      <w:r w:rsidRPr="00863A60">
        <w:t>d</w:t>
      </w:r>
      <w:r w:rsidRPr="00863A60">
        <w:t xml:space="preserve">gren, medverkade i Jubileumskonferensen. </w:t>
      </w:r>
    </w:p>
    <w:p w:rsidR="005A61FF" w:rsidRPr="00863A60" w:rsidRDefault="005A61FF" w:rsidP="005A61FF">
      <w:pPr>
        <w:pStyle w:val="Normaltindrag"/>
      </w:pPr>
      <w:r w:rsidRPr="00863A60">
        <w:t>Forskarskolan anordnade en konferens ”Ledarskap, karriärvägar och mer</w:t>
      </w:r>
      <w:r w:rsidRPr="00863A60">
        <w:t>i</w:t>
      </w:r>
      <w:r w:rsidRPr="00863A60">
        <w:t>tering” för doktoranderna under två dagar i mars under medverkan av bl</w:t>
      </w:r>
      <w:r w:rsidR="00A14200" w:rsidRPr="00863A60">
        <w:t>.</w:t>
      </w:r>
      <w:r w:rsidRPr="00863A60">
        <w:t>a</w:t>
      </w:r>
      <w:r w:rsidR="00A14200" w:rsidRPr="00863A60">
        <w:t>.</w:t>
      </w:r>
      <w:r w:rsidRPr="00863A60">
        <w:t xml:space="preserve"> prorektor Margareta Bergendahl Norell, KTH, och flera av forskarsk</w:t>
      </w:r>
      <w:r w:rsidRPr="00863A60">
        <w:t>o</w:t>
      </w:r>
      <w:r w:rsidRPr="00863A60">
        <w:t xml:space="preserve">lans handledare. De flesta doktoranderna avslutade sina kursprogram redan 2004. Därför inbjöd forskarskolan inte till någon gemensam kurs under 2006. </w:t>
      </w:r>
    </w:p>
    <w:p w:rsidR="005A61FF" w:rsidRPr="00863A60" w:rsidRDefault="005A61FF" w:rsidP="005A61FF">
      <w:pPr>
        <w:pStyle w:val="Normaltindrag"/>
      </w:pPr>
      <w:r w:rsidRPr="00863A60">
        <w:t xml:space="preserve">Under hösten 2005 genomförde professor Ole Skovsmose, Aalborg </w:t>
      </w:r>
      <w:r w:rsidR="00A14200" w:rsidRPr="00863A60">
        <w:t>unive</w:t>
      </w:r>
      <w:r w:rsidR="00A14200" w:rsidRPr="00863A60">
        <w:t>r</w:t>
      </w:r>
      <w:r w:rsidR="00A14200" w:rsidRPr="00863A60">
        <w:t>sitet</w:t>
      </w:r>
      <w:r w:rsidRPr="00863A60">
        <w:t>, på forskarskolans uppdrag en utvärdering av forskarskolan med u</w:t>
      </w:r>
      <w:r w:rsidRPr="00863A60">
        <w:t>t</w:t>
      </w:r>
      <w:r w:rsidRPr="00863A60">
        <w:t>gångspunkt i de avhandlingar som då hade lagts fram. Hans rapport publ</w:t>
      </w:r>
      <w:r w:rsidRPr="00863A60">
        <w:t>i</w:t>
      </w:r>
      <w:r w:rsidRPr="00863A60">
        <w:t xml:space="preserve">cerades under 2006 (Ole Skovsmose: </w:t>
      </w:r>
      <w:smartTag w:uri="urn:schemas-microsoft-com:office:smarttags" w:element="place">
        <w:smartTag w:uri="urn:schemas-microsoft-com:office:smarttags" w:element="PlaceName">
          <w:r w:rsidRPr="00863A60">
            <w:t>Graduate</w:t>
          </w:r>
        </w:smartTag>
        <w:r w:rsidRPr="00863A60">
          <w:t xml:space="preserve"> </w:t>
        </w:r>
        <w:smartTag w:uri="urn:schemas-microsoft-com:office:smarttags" w:element="PlaceType">
          <w:r w:rsidRPr="00863A60">
            <w:t>School</w:t>
          </w:r>
        </w:smartTag>
      </w:smartTag>
      <w:r w:rsidRPr="00863A60">
        <w:t xml:space="preserve"> in Mathematics Ed</w:t>
      </w:r>
      <w:r w:rsidRPr="00863A60">
        <w:t>u</w:t>
      </w:r>
      <w:r w:rsidRPr="00863A60">
        <w:t>cation, Research Report in Mathematics Education. No. 1, 2006</w:t>
      </w:r>
      <w:r w:rsidR="00A14200" w:rsidRPr="00863A60">
        <w:t>,</w:t>
      </w:r>
      <w:r w:rsidRPr="00863A60">
        <w:t xml:space="preserve"> </w:t>
      </w:r>
      <w:r w:rsidR="00A14200" w:rsidRPr="00863A60">
        <w:t>i</w:t>
      </w:r>
      <w:r w:rsidRPr="00863A60">
        <w:t xml:space="preserve">nstitutionen för matematik och matematisk statistik, Umeå </w:t>
      </w:r>
      <w:r w:rsidR="00A14200" w:rsidRPr="00863A60">
        <w:t>universitet</w:t>
      </w:r>
      <w:r w:rsidRPr="00863A60">
        <w:t>).</w:t>
      </w:r>
    </w:p>
    <w:p w:rsidR="005A61FF" w:rsidRPr="00863A60" w:rsidRDefault="005A61FF" w:rsidP="005A61FF">
      <w:pPr>
        <w:pStyle w:val="Normaltindrag"/>
      </w:pPr>
      <w:r w:rsidRPr="00863A60">
        <w:t>Totalt har 20 doktorander deltagit i forskarskolan under 2006, var och en med hemvist vid en av de tio olika högskolor/universitet – från Luleå i norr till Kristianstad i söder – som medverkar i forskarskolan. De flesta doktora</w:t>
      </w:r>
      <w:r w:rsidRPr="00863A60">
        <w:t>n</w:t>
      </w:r>
      <w:r w:rsidRPr="00863A60">
        <w:t>derna antogs som forskarstuderande och började i forskarskolan vid dess start i augusti 2001. I januari 2004 inlemmades ytterligare tre doktorander i for</w:t>
      </w:r>
      <w:r w:rsidRPr="00863A60">
        <w:t>s</w:t>
      </w:r>
      <w:r w:rsidRPr="00863A60">
        <w:t xml:space="preserve">karskolan. </w:t>
      </w:r>
    </w:p>
    <w:p w:rsidR="005A61FF" w:rsidRPr="00863A60" w:rsidRDefault="005A61FF" w:rsidP="005A61FF">
      <w:pPr>
        <w:pStyle w:val="Normaltindrag"/>
      </w:pPr>
      <w:r w:rsidRPr="00863A60">
        <w:t>För de doktorander som antogs vid starten 2001 var läsåret 2005/06 det femte och sista året med doktorandanställning. Åtta av dem försvarade fra</w:t>
      </w:r>
      <w:r w:rsidRPr="00863A60">
        <w:t>m</w:t>
      </w:r>
      <w:r w:rsidRPr="00863A60">
        <w:t>gång</w:t>
      </w:r>
      <w:r w:rsidRPr="00863A60">
        <w:t>s</w:t>
      </w:r>
      <w:r w:rsidRPr="00863A60">
        <w:t>rikt sina doktorsavhandlingar under 2006, den första – Kristina Juter, Krist</w:t>
      </w:r>
      <w:r w:rsidRPr="00863A60">
        <w:t>i</w:t>
      </w:r>
      <w:r w:rsidRPr="00863A60">
        <w:t>anstad – i april och de två sista i december. Opponenter har varit väl etablerade matematikdidaktiska forskare från Sverige, Danmark, Israel, En</w:t>
      </w:r>
      <w:r w:rsidRPr="00863A60">
        <w:t>g</w:t>
      </w:r>
      <w:r w:rsidRPr="00863A60">
        <w:t>land och Kanada. I betygsnämnderna har i samtliga fall både matematiker och matem</w:t>
      </w:r>
      <w:r w:rsidRPr="00863A60">
        <w:t>a</w:t>
      </w:r>
      <w:r w:rsidRPr="00863A60">
        <w:t>tikdidaktiker ingått. Alla åtta doktorer har direkt fått anställningar med rel</w:t>
      </w:r>
      <w:r w:rsidRPr="00863A60">
        <w:t>e</w:t>
      </w:r>
      <w:r w:rsidRPr="00863A60">
        <w:t>vanta arbetsuppgifter – med hänsyn till deras forskarexamen – vid universitet/högskolor eller inom statliga myndigheter eller kommunal sko</w:t>
      </w:r>
      <w:r w:rsidRPr="00863A60">
        <w:t>l</w:t>
      </w:r>
      <w:r w:rsidRPr="00863A60">
        <w:t>förvaltning.</w:t>
      </w:r>
    </w:p>
    <w:p w:rsidR="005A61FF" w:rsidRPr="00863A60" w:rsidRDefault="005A61FF" w:rsidP="005A61FF">
      <w:pPr>
        <w:pStyle w:val="Normaltindrag"/>
      </w:pPr>
      <w:r w:rsidRPr="00863A60">
        <w:t>Ytterligare två doktorander har avlagt licentiatexamen under 2006. För dessa två innebär licentiatexamen tills</w:t>
      </w:r>
      <w:r w:rsidR="0018412E" w:rsidRPr="00863A60">
        <w:t xml:space="preserve"> </w:t>
      </w:r>
      <w:r w:rsidRPr="00863A60">
        <w:t>vidare avslutningen av forskarstudie</w:t>
      </w:r>
      <w:r w:rsidRPr="00863A60">
        <w:t>r</w:t>
      </w:r>
      <w:r w:rsidRPr="00863A60">
        <w:t>na. Övriga tio doktorander är antingen senare antagna eller har genom upp</w:t>
      </w:r>
      <w:r w:rsidRPr="00863A60">
        <w:t>e</w:t>
      </w:r>
      <w:r w:rsidRPr="00863A60">
        <w:t xml:space="preserve">håll för föräldraledighet eller sjukledighet försenats och fortsätter sina studier med sikte på doktors- eller licentiatexamen längre fram. Fyra av dem har redan avlagt licentiatexamen som steg på vägen mot doktorsexamen. Dessa tio doktoranders anställningar finansieras också i fortsättningen i huvudsak med medel från det ursprungliga bidraget från RJ. </w:t>
      </w:r>
    </w:p>
    <w:p w:rsidR="005A61FF" w:rsidRPr="00863A60" w:rsidRDefault="005A61FF" w:rsidP="005A61FF">
      <w:pPr>
        <w:pStyle w:val="Normaltindrag"/>
      </w:pPr>
      <w:r w:rsidRPr="00863A60">
        <w:t>Forskarskolan har under 2006 liksom tidigare finansierat doktorandernas anställningar och dessutom givit stöd till institutionerna för vissa andra kos</w:t>
      </w:r>
      <w:r w:rsidRPr="00863A60">
        <w:t>t</w:t>
      </w:r>
      <w:r w:rsidRPr="00863A60">
        <w:t xml:space="preserve">nader såsom handledning och resor. </w:t>
      </w:r>
    </w:p>
    <w:p w:rsidR="005A61FF" w:rsidRPr="00863A60" w:rsidRDefault="005A61FF" w:rsidP="005A61FF">
      <w:pPr>
        <w:pStyle w:val="Normaltindrag"/>
      </w:pPr>
      <w:r w:rsidRPr="00863A60">
        <w:t>Ledningsgruppen har under 2006 sammanträtt fyra gånger för att ta beslut om verksamhet, budget och bokslut. Koordinator</w:t>
      </w:r>
      <w:r w:rsidR="00AC72C6" w:rsidRPr="00863A60">
        <w:t>n</w:t>
      </w:r>
      <w:r w:rsidRPr="00863A60">
        <w:t xml:space="preserve"> avslutar sitt uppdrag i och med 2006 års utgång och har som sin sista arbetsuppgift fått att skriva en slutrapport om forskarskolans verksamhet. Rapporten kommer att färdigstä</w:t>
      </w:r>
      <w:r w:rsidRPr="00863A60">
        <w:t>l</w:t>
      </w:r>
      <w:r w:rsidRPr="00863A60">
        <w:t xml:space="preserve">las i början av 2007 och göras tillgänglig antingen via nätet eller som en tryckt rapport. RJ har beslutat att kvarvarande medel i forskarskolan från 2007 </w:t>
      </w:r>
      <w:r w:rsidR="00BF4A78" w:rsidRPr="00863A60">
        <w:t>ska</w:t>
      </w:r>
      <w:r w:rsidRPr="00863A60">
        <w:t xml:space="preserve"> förvaltas av Stockholms universitet och dess matematiska instit</w:t>
      </w:r>
      <w:r w:rsidRPr="00863A60">
        <w:t>u</w:t>
      </w:r>
      <w:r w:rsidRPr="00863A60">
        <w:t>tion. De är avsedda för finansiering av de kvarvarande doktorandernas a</w:t>
      </w:r>
      <w:r w:rsidRPr="00863A60">
        <w:t>n</w:t>
      </w:r>
      <w:r w:rsidRPr="00863A60">
        <w:t xml:space="preserve">ställningar. </w:t>
      </w:r>
    </w:p>
    <w:p w:rsidR="005A61FF" w:rsidRPr="00863A60" w:rsidRDefault="005A61FF" w:rsidP="007F779F">
      <w:pPr>
        <w:pStyle w:val="R4"/>
        <w:spacing w:before="375"/>
      </w:pPr>
      <w:r w:rsidRPr="00863A60">
        <w:t xml:space="preserve">The </w:t>
      </w:r>
      <w:smartTag w:uri="urn:schemas-microsoft-com:office:smarttags" w:element="place">
        <w:smartTag w:uri="urn:schemas-microsoft-com:office:smarttags" w:element="PlaceName">
          <w:r w:rsidRPr="00863A60">
            <w:t>Swedish</w:t>
          </w:r>
        </w:smartTag>
        <w:r w:rsidRPr="00863A60">
          <w:t xml:space="preserve"> </w:t>
        </w:r>
        <w:smartTag w:uri="urn:schemas-microsoft-com:office:smarttags" w:element="PlaceType">
          <w:r w:rsidRPr="00863A60">
            <w:t>School</w:t>
          </w:r>
        </w:smartTag>
      </w:smartTag>
      <w:r w:rsidRPr="00863A60">
        <w:t xml:space="preserve"> of Advanced Asia-Pacific Studies – SSAAPS</w:t>
      </w:r>
    </w:p>
    <w:p w:rsidR="005A61FF" w:rsidRPr="00863A60" w:rsidRDefault="005A61FF" w:rsidP="007F779F">
      <w:r w:rsidRPr="00863A60">
        <w:t>Forskning om Asien tillhör de mest internationaliserade delarna av humaniora och samhällsvetenskap. Sedan 2001 har RJ i samverkan med Stiftelsen för internationalisering av högre utbildning och forskning (</w:t>
      </w:r>
      <w:r w:rsidR="00AC72C6" w:rsidRPr="00863A60">
        <w:t>Stint</w:t>
      </w:r>
      <w:r w:rsidRPr="00863A60">
        <w:t>) gjort en sat</w:t>
      </w:r>
      <w:r w:rsidRPr="00863A60">
        <w:t>s</w:t>
      </w:r>
      <w:r w:rsidRPr="00863A60">
        <w:t>ning för att stärka den vetenskapliga kompetensen i Sverige på området. Samma</w:t>
      </w:r>
      <w:r w:rsidRPr="00863A60">
        <w:t>n</w:t>
      </w:r>
      <w:r w:rsidRPr="00863A60">
        <w:t>taget har den gemensamma satsningen de gångna fem åren uppgått till 30</w:t>
      </w:r>
      <w:r w:rsidR="007F779F" w:rsidRPr="00863A60">
        <w:t> </w:t>
      </w:r>
      <w:r w:rsidR="00AC72C6" w:rsidRPr="00863A60">
        <w:t xml:space="preserve">miljoner kronor </w:t>
      </w:r>
      <w:r w:rsidRPr="00863A60">
        <w:t>för forskarskola, postdoktorala befattningar, gästforska</w:t>
      </w:r>
      <w:r w:rsidRPr="00863A60">
        <w:t>r</w:t>
      </w:r>
      <w:r w:rsidRPr="00863A60">
        <w:t>program, internationella konferenser, initiering av ny forskning och nätverk</w:t>
      </w:r>
      <w:r w:rsidRPr="00863A60">
        <w:t>s</w:t>
      </w:r>
      <w:r w:rsidRPr="00863A60">
        <w:t>byggande mellan svenska miljöer och det internationella forskarsamhället. Ledstjärnor har varit strävan efter högsta möjliga vetenskapliga kvalitet och understödjande av största möjliga internationella exponering av svensk fors</w:t>
      </w:r>
      <w:r w:rsidRPr="00863A60">
        <w:t>k</w:t>
      </w:r>
      <w:r w:rsidRPr="00863A60">
        <w:t>ning.</w:t>
      </w:r>
    </w:p>
    <w:p w:rsidR="005A61FF" w:rsidRPr="00863A60" w:rsidRDefault="005A61FF" w:rsidP="005A61FF">
      <w:pPr>
        <w:pStyle w:val="Normaltindrag"/>
      </w:pPr>
      <w:r w:rsidRPr="00863A60">
        <w:t xml:space="preserve">Professor Thommy Svensson har sedan </w:t>
      </w:r>
      <w:r w:rsidR="00AC72C6" w:rsidRPr="00863A60">
        <w:t xml:space="preserve">den </w:t>
      </w:r>
      <w:r w:rsidRPr="00863A60">
        <w:t xml:space="preserve">1 juli 2003 varit koordinator med först Malin Flobrink, sedermera Katarina Wiberg (båda </w:t>
      </w:r>
      <w:r w:rsidR="00AC72C6" w:rsidRPr="00863A60">
        <w:t>Stint</w:t>
      </w:r>
      <w:r w:rsidRPr="00863A60">
        <w:t>), som a</w:t>
      </w:r>
      <w:r w:rsidRPr="00863A60">
        <w:t>d</w:t>
      </w:r>
      <w:r w:rsidRPr="00863A60">
        <w:t>ministrativ resurs. Som representant för RJ har forsknings</w:t>
      </w:r>
      <w:r w:rsidRPr="00863A60">
        <w:softHyphen/>
        <w:t xml:space="preserve">sekreterare Kjell Blückert varit adjungerad i styrgruppen. </w:t>
      </w:r>
      <w:r w:rsidR="00AC72C6" w:rsidRPr="00863A60">
        <w:t xml:space="preserve">Stint </w:t>
      </w:r>
      <w:r w:rsidRPr="00863A60">
        <w:t>har representerats av verkstä</w:t>
      </w:r>
      <w:r w:rsidRPr="00863A60">
        <w:t>l</w:t>
      </w:r>
      <w:r w:rsidRPr="00863A60">
        <w:t xml:space="preserve">lande direktör Roger Svensson. </w:t>
      </w:r>
    </w:p>
    <w:p w:rsidR="005A61FF" w:rsidRPr="00863A60" w:rsidRDefault="005A61FF" w:rsidP="005A61FF">
      <w:pPr>
        <w:pStyle w:val="Normaltindrag"/>
      </w:pPr>
      <w:r w:rsidRPr="00863A60">
        <w:t>I SSAAPS forskarskola har ingått nio doktorander utvalda i nationella a</w:t>
      </w:r>
      <w:r w:rsidRPr="00863A60">
        <w:t>n</w:t>
      </w:r>
      <w:r w:rsidRPr="00863A60">
        <w:t>sökningsomgångar 2002 och 2003. Doktora</w:t>
      </w:r>
      <w:r w:rsidR="00AC72C6" w:rsidRPr="00863A60">
        <w:t>ndtjänsterna har vilat på 50–50-</w:t>
      </w:r>
      <w:r w:rsidRPr="00863A60">
        <w:t>finansiering med universiteten. Forskarskolan har tillhandahållit biträdande handledning, medel för forskningsresor i Asien, handledningsinternat och forskarkurser också öppna för andra doktorander. Under 2006 hölls på samma sätt som året innan ett intensivt tredagarsinternat med internationella experter, där samtliga pågående forskningsprojekt avstämdes. Den först disputerade, Patrik Ström, Göteborg, erhöll 2005 ett av RJ</w:t>
      </w:r>
      <w:r w:rsidR="00823EA2" w:rsidRPr="00863A60">
        <w:t>:s Pro Futura-</w:t>
      </w:r>
      <w:r w:rsidRPr="00863A60">
        <w:t>stipendier. Sedan dess har även Yun Lihong, Örebro universitet</w:t>
      </w:r>
      <w:r w:rsidR="00823EA2" w:rsidRPr="00863A60">
        <w:t>,</w:t>
      </w:r>
      <w:r w:rsidRPr="00863A60">
        <w:t xml:space="preserve"> och Kristina Göransson, Lunds universitet, disputerat. Två ytterligare disputationer förväntas 2007. Bedö</w:t>
      </w:r>
      <w:r w:rsidRPr="00863A60">
        <w:t>m</w:t>
      </w:r>
      <w:r w:rsidRPr="00863A60">
        <w:t xml:space="preserve">ningen är att nästan alla avhandlingsarbeten kommer att kunna avslutas inom stipulerad tid. </w:t>
      </w:r>
    </w:p>
    <w:p w:rsidR="005A61FF" w:rsidRPr="00863A60" w:rsidRDefault="00823EA2" w:rsidP="005A61FF">
      <w:pPr>
        <w:pStyle w:val="Normaltindrag"/>
      </w:pPr>
      <w:r w:rsidRPr="00863A60">
        <w:t>Programmet stöd</w:t>
      </w:r>
      <w:r w:rsidR="005A61FF" w:rsidRPr="00863A60">
        <w:t>er de mest lovande unga forskarna genom tre postdokt</w:t>
      </w:r>
      <w:r w:rsidR="005A61FF" w:rsidRPr="00863A60">
        <w:t>o</w:t>
      </w:r>
      <w:r w:rsidR="005A61FF" w:rsidRPr="00863A60">
        <w:t>rala tjänster på 2+2 år, i vilka ingår ett obligatoriskt utlandsår vid någon av världens ledande institutioner på området. Innehavarna har genomfört sina utlandsår vid Center for Chinese Studies vid University of California Berk</w:t>
      </w:r>
      <w:r w:rsidR="005A61FF" w:rsidRPr="00863A60">
        <w:t>e</w:t>
      </w:r>
      <w:r w:rsidR="005A61FF" w:rsidRPr="00863A60">
        <w:t>ley (Maria Heimer, Uppsala), Southeast Asia Program vid Cornell University (Johan Lindquist, Stockholm) och China Center for Economic Research vid Peking University (Christer Ljungwall, Göteborg). Alla tre har säkrat sin fortsatta forskning innan tiden vid SSAAPS löpt ut genom fakultets- och rådsanslag eller med hjälp av stöd från näringslivet.</w:t>
      </w:r>
    </w:p>
    <w:p w:rsidR="005A61FF" w:rsidRPr="00863A60" w:rsidRDefault="005A61FF" w:rsidP="005A61FF">
      <w:pPr>
        <w:pStyle w:val="Normaltindrag"/>
      </w:pPr>
      <w:r w:rsidRPr="00863A60">
        <w:t>Det svenska forskarsamhället har generalmönstrats genom att nationella konferenser och disciplinära sammankomster har organiserats i syfte att u</w:t>
      </w:r>
      <w:r w:rsidRPr="00863A60">
        <w:t>t</w:t>
      </w:r>
      <w:r w:rsidRPr="00863A60">
        <w:t>veckla samarbetet mellan lärosätena. Ett tvådagarsseminarium om Kinafors</w:t>
      </w:r>
      <w:r w:rsidRPr="00863A60">
        <w:t>k</w:t>
      </w:r>
      <w:r w:rsidRPr="00863A60">
        <w:t>ningens framtid inom nationalekonomiämnet åtföljs av ett liknande seminar</w:t>
      </w:r>
      <w:r w:rsidRPr="00863A60">
        <w:t>i</w:t>
      </w:r>
      <w:r w:rsidRPr="00863A60">
        <w:t>um med ämnesföreträdare inom fredsforskning och internationell politik i tidigt 2007. Syftet är att bidra till att ge Asien större utrymme i den reguljära universitet</w:t>
      </w:r>
      <w:r w:rsidRPr="00863A60">
        <w:t>s</w:t>
      </w:r>
      <w:r w:rsidRPr="00863A60">
        <w:t>verksamheten och kursutbudet vid olika institutioner</w:t>
      </w:r>
      <w:r w:rsidR="00823EA2" w:rsidRPr="00863A60">
        <w:t>.</w:t>
      </w:r>
    </w:p>
    <w:p w:rsidR="005A61FF" w:rsidRPr="00863A60" w:rsidRDefault="005A61FF" w:rsidP="005A61FF">
      <w:pPr>
        <w:pStyle w:val="Normaltindrag"/>
      </w:pPr>
      <w:r w:rsidRPr="00863A60">
        <w:t>SSAAPS internationella workshop</w:t>
      </w:r>
      <w:r w:rsidR="00823EA2" w:rsidRPr="00863A60">
        <w:t>p</w:t>
      </w:r>
      <w:r w:rsidRPr="00863A60">
        <w:t>rogram omfattade under 2006 sex workshop</w:t>
      </w:r>
      <w:r w:rsidR="007F779F" w:rsidRPr="00863A60">
        <w:t>par</w:t>
      </w:r>
      <w:r w:rsidRPr="00863A60">
        <w:t xml:space="preserve"> – i Lund i mars, Stockholm i maj, Mölle i juni, Guiyang i Kina i se</w:t>
      </w:r>
      <w:r w:rsidRPr="00863A60">
        <w:t>p</w:t>
      </w:r>
      <w:r w:rsidRPr="00863A60">
        <w:t>tember, Uppsala i oktober och Stockholm i november. Dessa behandlade olika problemställningar vid forskningsfronten med en tyngdpunkt på olika aspekter av den snabba utvecklingen i Kina. Sammankomsterna har efterlä</w:t>
      </w:r>
      <w:r w:rsidRPr="00863A60">
        <w:t>m</w:t>
      </w:r>
      <w:r w:rsidRPr="00863A60">
        <w:t>nat förstärkta nätverk och förväntas i flertalet fall resultera i publ</w:t>
      </w:r>
      <w:r w:rsidR="00823EA2" w:rsidRPr="00863A60">
        <w:t>ikationer i internationella forum</w:t>
      </w:r>
      <w:r w:rsidRPr="00863A60">
        <w:t xml:space="preserve">. </w:t>
      </w:r>
    </w:p>
    <w:p w:rsidR="005A61FF" w:rsidRPr="00863A60" w:rsidRDefault="005A61FF" w:rsidP="005A61FF">
      <w:pPr>
        <w:pStyle w:val="Normaltindrag"/>
      </w:pPr>
      <w:r w:rsidRPr="00863A60">
        <w:t>SSAAPS ingår i European Alliance for Asian Studies – tillsammans med School of Oriental and Af</w:t>
      </w:r>
      <w:r w:rsidR="00823EA2" w:rsidRPr="00863A60">
        <w:t>rican Studies i London, Sciencep</w:t>
      </w:r>
      <w:r w:rsidRPr="00863A60">
        <w:t>o i Paris, nede</w:t>
      </w:r>
      <w:r w:rsidRPr="00863A60">
        <w:t>r</w:t>
      </w:r>
      <w:r w:rsidRPr="00863A60">
        <w:t>ländska International Institute of Asian Studies i Leiden och det tyska nati</w:t>
      </w:r>
      <w:r w:rsidRPr="00863A60">
        <w:t>o</w:t>
      </w:r>
      <w:r w:rsidR="00823EA2" w:rsidRPr="00863A60">
        <w:t>nella centre</w:t>
      </w:r>
      <w:r w:rsidRPr="00863A60">
        <w:t xml:space="preserve">t för samtidsorienterad </w:t>
      </w:r>
      <w:r w:rsidR="00823EA2" w:rsidRPr="00863A60">
        <w:t>stilla</w:t>
      </w:r>
      <w:r w:rsidRPr="00863A60">
        <w:t>havsasienforskning</w:t>
      </w:r>
      <w:r w:rsidR="00823EA2" w:rsidRPr="00863A60">
        <w:t>,</w:t>
      </w:r>
      <w:r w:rsidRPr="00863A60">
        <w:t xml:space="preserve"> Institut für As</w:t>
      </w:r>
      <w:r w:rsidRPr="00863A60">
        <w:t>i</w:t>
      </w:r>
      <w:r w:rsidRPr="00863A60">
        <w:t xml:space="preserve">enkunde i Hamburg. Inom denna ram bidrar SSAAPS till finansieringen av kvalificerade Asia-Europe Workshop Series i samarbete med Asia-Europe Foundation i Singapore. </w:t>
      </w:r>
    </w:p>
    <w:p w:rsidR="005A61FF" w:rsidRPr="00863A60" w:rsidRDefault="005A61FF" w:rsidP="005A61FF">
      <w:pPr>
        <w:pStyle w:val="Normaltindrag"/>
      </w:pPr>
      <w:r w:rsidRPr="00863A60">
        <w:t xml:space="preserve">Inom denna serie ordnades under </w:t>
      </w:r>
      <w:r w:rsidR="00823EA2" w:rsidRPr="00863A60">
        <w:t>2006 sju specialiserade workshoppar</w:t>
      </w:r>
      <w:r w:rsidRPr="00863A60">
        <w:t xml:space="preserve"> – i Singapore, Hanoi, Berlin, Bryssel och Hamburg samt två stycken i Thailand – alla med fokus på gemensamma samtidsfrågor i Europa och Asien.</w:t>
      </w:r>
    </w:p>
    <w:p w:rsidR="005A61FF" w:rsidRPr="00863A60" w:rsidRDefault="005A61FF" w:rsidP="005A61FF">
      <w:pPr>
        <w:pStyle w:val="Normaltindrag"/>
      </w:pPr>
      <w:r w:rsidRPr="00863A60">
        <w:t>Efter SSAAPS vinterkonferens i oktober 2005 i Peking m</w:t>
      </w:r>
      <w:r w:rsidR="00823EA2" w:rsidRPr="00863A60">
        <w:t>ed titeln</w:t>
      </w:r>
      <w:r w:rsidRPr="00863A60">
        <w:t xml:space="preserve"> Econ</w:t>
      </w:r>
      <w:r w:rsidRPr="00863A60">
        <w:t>o</w:t>
      </w:r>
      <w:r w:rsidRPr="00863A60">
        <w:t>mic Development and Social Policy – som samlade drygt 30 svenska profe</w:t>
      </w:r>
      <w:r w:rsidRPr="00863A60">
        <w:t>s</w:t>
      </w:r>
      <w:r w:rsidR="00823EA2" w:rsidRPr="00863A60">
        <w:t>sorer, post</w:t>
      </w:r>
      <w:r w:rsidRPr="00863A60">
        <w:t>do</w:t>
      </w:r>
      <w:r w:rsidR="00823EA2" w:rsidRPr="00863A60">
        <w:t>ktorer</w:t>
      </w:r>
      <w:r w:rsidRPr="00863A60">
        <w:t xml:space="preserve"> och doktorander tillsammans med centralt placerade kin</w:t>
      </w:r>
      <w:r w:rsidRPr="00863A60">
        <w:t>e</w:t>
      </w:r>
      <w:r w:rsidRPr="00863A60">
        <w:t>siska forskare vid Chinese Academy of Social Sciences samt universiteten i Pekingregionen – har SSAAPS påbörjat en strategisk satsning på samtid</w:t>
      </w:r>
      <w:r w:rsidRPr="00863A60">
        <w:t>s</w:t>
      </w:r>
      <w:r w:rsidRPr="00863A60">
        <w:t>forskning om Kina. Denna satsning omfattade under 2006 finansiering av en han</w:t>
      </w:r>
      <w:r w:rsidRPr="00863A60">
        <w:t>d</w:t>
      </w:r>
      <w:r w:rsidRPr="00863A60">
        <w:t>full kinesiska gästforskare vid svenska institu</w:t>
      </w:r>
      <w:r w:rsidRPr="00863A60">
        <w:softHyphen/>
        <w:t>tioner, såddfinansiering för utveckling av svensk-kinesiska forsknings</w:t>
      </w:r>
      <w:r w:rsidRPr="00863A60">
        <w:softHyphen/>
        <w:t>proj</w:t>
      </w:r>
      <w:r w:rsidR="006032E0" w:rsidRPr="00863A60">
        <w:t>ekt och workshoppar om bl.a. medier</w:t>
      </w:r>
      <w:r w:rsidRPr="00863A60">
        <w:t xml:space="preserve"> och journalistik, migration och socialt utanförskap, lagstiftning och rättssystem samt anomalier i Kinas finansiella system. </w:t>
      </w:r>
    </w:p>
    <w:p w:rsidR="005A61FF" w:rsidRPr="00863A60" w:rsidRDefault="005A61FF" w:rsidP="005A61FF">
      <w:pPr>
        <w:pStyle w:val="Normaltindrag"/>
      </w:pPr>
      <w:r w:rsidRPr="00863A60">
        <w:t>I september 2006 arrangerade SSAAPS även en större internatio</w:t>
      </w:r>
      <w:r w:rsidRPr="00863A60">
        <w:softHyphen/>
        <w:t>nell konf</w:t>
      </w:r>
      <w:r w:rsidRPr="00863A60">
        <w:t>e</w:t>
      </w:r>
      <w:r w:rsidRPr="00863A60">
        <w:t>rens om ”New Asian Dynamics in Science, Technology and Innovation”, som hölls i Danmark, i samarbete med Nordiska Institutet för Asienstudier och andra samarbetspartner. Avsikten är att kommande år göra en strategisk insats för förstärkt forskning om den snabba utvecklingen av vetenskap, te</w:t>
      </w:r>
      <w:r w:rsidRPr="00863A60">
        <w:t>k</w:t>
      </w:r>
      <w:r w:rsidRPr="00863A60">
        <w:t>nik och FoU i bl.a. Japan, Kina, Korea, Taiwan och Singapore.</w:t>
      </w:r>
    </w:p>
    <w:p w:rsidR="005A61FF" w:rsidRPr="00863A60" w:rsidRDefault="005A61FF" w:rsidP="005A61FF">
      <w:pPr>
        <w:pStyle w:val="Normaltindrag"/>
      </w:pPr>
      <w:r w:rsidRPr="00863A60">
        <w:t xml:space="preserve">SSAAPS-programmet har utvärderats under 2006. Uppnådda resultat har bedömts som framgångsrika. Som följd härav tillskjuter </w:t>
      </w:r>
      <w:r w:rsidR="006032E0" w:rsidRPr="00863A60">
        <w:t xml:space="preserve">Stint </w:t>
      </w:r>
      <w:r w:rsidRPr="00863A60">
        <w:t>ytterligare 7,5</w:t>
      </w:r>
      <w:r w:rsidR="006032E0" w:rsidRPr="00863A60">
        <w:t> </w:t>
      </w:r>
      <w:r w:rsidRPr="00863A60">
        <w:t>m</w:t>
      </w:r>
      <w:r w:rsidR="006032E0" w:rsidRPr="00863A60">
        <w:t>iljoner kronor</w:t>
      </w:r>
      <w:r w:rsidRPr="00863A60">
        <w:t xml:space="preserve"> för de kommande tre åren. RJ har </w:t>
      </w:r>
      <w:r w:rsidR="006032E0" w:rsidRPr="00863A60">
        <w:t>för sin del beslutat anslå 6 miljoner kronor</w:t>
      </w:r>
      <w:r w:rsidRPr="00863A60">
        <w:t xml:space="preserve"> till två treåriga postdoktorala tjänster under samma period. Ambiti</w:t>
      </w:r>
      <w:r w:rsidRPr="00863A60">
        <w:t>o</w:t>
      </w:r>
      <w:r w:rsidRPr="00863A60">
        <w:t>nen är att bredda verksamheten mot andra vetenskapsområden samt att även fördjupa samarbe</w:t>
      </w:r>
      <w:r w:rsidR="006032E0" w:rsidRPr="00863A60">
        <w:t>tet med centrala Asien</w:t>
      </w:r>
      <w:r w:rsidRPr="00863A60">
        <w:t>intressenter utanför akademierna. Programmet prese</w:t>
      </w:r>
      <w:r w:rsidRPr="00863A60">
        <w:t>n</w:t>
      </w:r>
      <w:r w:rsidRPr="00863A60">
        <w:t>teras när</w:t>
      </w:r>
      <w:r w:rsidRPr="00863A60">
        <w:softHyphen/>
        <w:t>mare på www.ssaaps.stint.se.</w:t>
      </w:r>
    </w:p>
    <w:p w:rsidR="005A61FF" w:rsidRPr="00863A60" w:rsidRDefault="005A61FF" w:rsidP="00405074">
      <w:pPr>
        <w:pStyle w:val="R4"/>
      </w:pPr>
      <w:r w:rsidRPr="00863A60">
        <w:t>Nordiska museets forskarskola</w:t>
      </w:r>
    </w:p>
    <w:p w:rsidR="005A61FF" w:rsidRPr="00863A60" w:rsidRDefault="005A61FF" w:rsidP="007D12E4">
      <w:r w:rsidRPr="00863A60">
        <w:t>Nordiska museets forskarskola för museianställda startade höstterminen 2002 och befinner sig nu i sitt femte verksamhetsår. Forskarskolan samfinansieras med Kungl. Vitterhetsakademien med RJ som huvudf</w:t>
      </w:r>
      <w:r w:rsidR="00405074" w:rsidRPr="00863A60">
        <w:t>inansiär med en insats på 26 miljoner kronor</w:t>
      </w:r>
      <w:r w:rsidR="00093D56" w:rsidRPr="00863A60">
        <w:t>. De sex</w:t>
      </w:r>
      <w:r w:rsidRPr="00863A60">
        <w:t xml:space="preserve"> första disputationerna planeras äga rum under läsåret 2007/08. </w:t>
      </w:r>
    </w:p>
    <w:p w:rsidR="005A61FF" w:rsidRPr="00863A60" w:rsidRDefault="005A61FF" w:rsidP="005A61FF">
      <w:pPr>
        <w:pStyle w:val="Normaltindrag"/>
      </w:pPr>
      <w:r w:rsidRPr="00863A60">
        <w:t>Förutom de elva doktorander som antogs från starten, antogs ytterligare två fr</w:t>
      </w:r>
      <w:r w:rsidR="00405074" w:rsidRPr="00863A60">
        <w:t>.</w:t>
      </w:r>
      <w:r w:rsidRPr="00863A60">
        <w:t>o</w:t>
      </w:r>
      <w:r w:rsidR="00405074" w:rsidRPr="00863A60">
        <w:t>.</w:t>
      </w:r>
      <w:r w:rsidRPr="00863A60">
        <w:t>m</w:t>
      </w:r>
      <w:r w:rsidR="00405074" w:rsidRPr="00863A60">
        <w:t>.</w:t>
      </w:r>
      <w:r w:rsidRPr="00863A60">
        <w:t xml:space="preserve"> vårterminen 2005. Verksamheten har varit framgångsrik och har väckt positiva reaktioner och förväntningar inom hela ABM-sektorn och även up</w:t>
      </w:r>
      <w:r w:rsidRPr="00863A60">
        <w:t>p</w:t>
      </w:r>
      <w:r w:rsidRPr="00863A60">
        <w:t>märksammats i riksdagens beslut 2005 om forskningspolitiken med a</w:t>
      </w:r>
      <w:r w:rsidRPr="00863A60">
        <w:t>n</w:t>
      </w:r>
      <w:r w:rsidRPr="00863A60">
        <w:t xml:space="preserve">ledning av den senaste forskningspropositionen från </w:t>
      </w:r>
      <w:r w:rsidR="00405074" w:rsidRPr="00863A60">
        <w:t>Utbildnings</w:t>
      </w:r>
      <w:r w:rsidRPr="00863A60">
        <w:t>- och kulturdepart</w:t>
      </w:r>
      <w:r w:rsidRPr="00863A60">
        <w:t>e</w:t>
      </w:r>
      <w:r w:rsidRPr="00863A60">
        <w:t>mentet. Såväl forskarskolans ledning som finansiärerna har vid uppr</w:t>
      </w:r>
      <w:r w:rsidRPr="00863A60">
        <w:t>e</w:t>
      </w:r>
      <w:r w:rsidRPr="00863A60">
        <w:t xml:space="preserve">pade tillfällen </w:t>
      </w:r>
      <w:r w:rsidR="00405074" w:rsidRPr="00863A60">
        <w:t xml:space="preserve">för </w:t>
      </w:r>
      <w:r w:rsidRPr="00863A60">
        <w:t>såväl riksdagen som Utbildnings- och kulturdepartementet fra</w:t>
      </w:r>
      <w:r w:rsidRPr="00863A60">
        <w:t>m</w:t>
      </w:r>
      <w:r w:rsidRPr="00863A60">
        <w:t>hållit det fortsatta behovet av insatser av denna kompetenshöjande kara</w:t>
      </w:r>
      <w:r w:rsidRPr="00863A60">
        <w:t>k</w:t>
      </w:r>
      <w:r w:rsidRPr="00863A60">
        <w:t>tär. En rad viktiga argument i denna fråga lyfts fram i debattskriften Fors</w:t>
      </w:r>
      <w:r w:rsidRPr="00863A60">
        <w:t>k</w:t>
      </w:r>
      <w:r w:rsidRPr="00863A60">
        <w:t>ning &amp; Museer (2006), som författats av docent Sten Rentzhog, ordförande i for</w:t>
      </w:r>
      <w:r w:rsidRPr="00863A60">
        <w:t>s</w:t>
      </w:r>
      <w:r w:rsidRPr="00863A60">
        <w:t xml:space="preserve">karskolans styrgrupp. </w:t>
      </w:r>
    </w:p>
    <w:p w:rsidR="005A61FF" w:rsidRPr="00863A60" w:rsidRDefault="005A61FF" w:rsidP="005A61FF">
      <w:pPr>
        <w:pStyle w:val="Normaltindrag"/>
      </w:pPr>
      <w:r w:rsidRPr="00863A60">
        <w:t>Under 2006 har forskarskolan liksom tidigare varit samlad vid tema</w:t>
      </w:r>
      <w:r w:rsidRPr="00863A60">
        <w:softHyphen/>
        <w:t>tiska läskurser och redovisningsseminarier. Den 15–18 maj samlades den till inte</w:t>
      </w:r>
      <w:r w:rsidRPr="00863A60">
        <w:t>r</w:t>
      </w:r>
      <w:r w:rsidRPr="00863A60">
        <w:t xml:space="preserve">nat i Vaxholm med teoriseminarium tillsammans med bl.a. professorerna Henry Glassie och Pravina Shukla, Indiana </w:t>
      </w:r>
      <w:r w:rsidR="00093D56" w:rsidRPr="00863A60">
        <w:t>University</w:t>
      </w:r>
      <w:r w:rsidRPr="00863A60">
        <w:t>, samt doktorand Ana Iuga från universitet</w:t>
      </w:r>
      <w:r w:rsidR="00405074" w:rsidRPr="00863A60">
        <w:t>et</w:t>
      </w:r>
      <w:r w:rsidRPr="00863A60">
        <w:t xml:space="preserve"> i Cluj, Rumänien. Professor Glassie höll två seminar</w:t>
      </w:r>
      <w:r w:rsidRPr="00863A60">
        <w:t>i</w:t>
      </w:r>
      <w:r w:rsidRPr="00863A60">
        <w:t xml:space="preserve">er, det ena i samarbete mellan forskarskolan och Stockholms universitet. Den </w:t>
      </w:r>
      <w:r w:rsidR="00405074" w:rsidRPr="00863A60">
        <w:t>27 </w:t>
      </w:r>
      <w:r w:rsidRPr="00863A60">
        <w:t>september hölls den årliga planeringsdagen på Nordiska museet med do</w:t>
      </w:r>
      <w:r w:rsidRPr="00863A60">
        <w:t>k</w:t>
      </w:r>
      <w:r w:rsidRPr="00863A60">
        <w:t>toranderna, arbetsgivarna och handledarna. En av de frågor som diskuterades var ”Hur kan universitetet behålla kontakten med doktoranden och museet i framtiden?”</w:t>
      </w:r>
      <w:r w:rsidR="003E65DB" w:rsidRPr="00863A60">
        <w:t>.</w:t>
      </w:r>
      <w:r w:rsidRPr="00863A60">
        <w:t xml:space="preserve"> Professor Birgitta Skarin-Frykman och universitetslektor Tomas Germundsson inledde. Den 27–29 november hölls teoriseminarier i interna</w:t>
      </w:r>
      <w:r w:rsidRPr="00863A60">
        <w:t>t</w:t>
      </w:r>
      <w:r w:rsidRPr="00863A60">
        <w:t>form i Mariestad på temat Kulturmiljöns landskap. Arrangemanget planer</w:t>
      </w:r>
      <w:r w:rsidRPr="00863A60">
        <w:t>a</w:t>
      </w:r>
      <w:r w:rsidRPr="00863A60">
        <w:t>des til</w:t>
      </w:r>
      <w:r w:rsidR="003E65DB" w:rsidRPr="00863A60">
        <w:t>lsammans med institutionen för k</w:t>
      </w:r>
      <w:r w:rsidRPr="00863A60">
        <w:t>ulturvård vid Göteborgs universitet och var forskarskolans sista större kurssammankomst. I seminariet medve</w:t>
      </w:r>
      <w:r w:rsidRPr="00863A60">
        <w:t>r</w:t>
      </w:r>
      <w:r w:rsidRPr="00863A60">
        <w:t>kande professorerna Lars Arvidsson och Ola Wetterberg, samt forskare från instit</w:t>
      </w:r>
      <w:r w:rsidRPr="00863A60">
        <w:t>u</w:t>
      </w:r>
      <w:r w:rsidRPr="00863A60">
        <w:t>tionen för kulturvård. Dessutom gästades forskarskolan av Tanzanias riks</w:t>
      </w:r>
      <w:r w:rsidR="005F2592" w:rsidRPr="00863A60">
        <w:softHyphen/>
      </w:r>
      <w:r w:rsidRPr="00863A60">
        <w:t>antikvarie D.M.K. Kamamba, som föreläste om bev</w:t>
      </w:r>
      <w:r w:rsidRPr="00863A60">
        <w:t>a</w:t>
      </w:r>
      <w:r w:rsidRPr="00863A60">
        <w:t xml:space="preserve">rande av kulturarv i ett postkolonialt perspektiv. </w:t>
      </w:r>
    </w:p>
    <w:p w:rsidR="005A61FF" w:rsidRPr="00863A60" w:rsidRDefault="005A61FF" w:rsidP="005A61FF">
      <w:pPr>
        <w:pStyle w:val="Normaltindrag"/>
      </w:pPr>
      <w:r w:rsidRPr="00863A60">
        <w:t>Forskarskolan leds av en av RJ och Nordiska museet utsedd styrgrupp. I denna ingår docent Sten Rentzhog, ordförande, professorerna Janken Myrdal, SLU, Ulf Sporrong, Kungl. Vitterhetsakademien, Birgitta Svensson, Nordiska museet och Stockholms universitet, Eva Österberg, Lunds universitet, styre</w:t>
      </w:r>
      <w:r w:rsidRPr="00863A60">
        <w:t>s</w:t>
      </w:r>
      <w:r w:rsidRPr="00863A60">
        <w:t>man Christina Mattsson, Nordiska museet, Mats Rolén, f</w:t>
      </w:r>
      <w:r w:rsidR="003E65DB" w:rsidRPr="00863A60">
        <w:t>orskningsdirektör, RJ, och fil.</w:t>
      </w:r>
      <w:r w:rsidRPr="00863A60">
        <w:t>dr Ulrich Lange, Nordiska museet, sekreterare och koordinator.</w:t>
      </w:r>
    </w:p>
    <w:p w:rsidR="005A61FF" w:rsidRPr="00863A60" w:rsidRDefault="005A61FF" w:rsidP="005A61FF">
      <w:pPr>
        <w:pStyle w:val="Rubrik2"/>
      </w:pPr>
      <w:bookmarkStart w:id="13" w:name="_Toc159661477"/>
      <w:r w:rsidRPr="00863A60">
        <w:t>Postdoktorala satsningar</w:t>
      </w:r>
      <w:bookmarkEnd w:id="13"/>
    </w:p>
    <w:p w:rsidR="005A61FF" w:rsidRPr="00863A60" w:rsidRDefault="005A61FF" w:rsidP="003E65DB">
      <w:pPr>
        <w:pStyle w:val="R4"/>
      </w:pPr>
      <w:r w:rsidRPr="00863A60">
        <w:t>Pro Futura III och IV</w:t>
      </w:r>
    </w:p>
    <w:p w:rsidR="005A61FF" w:rsidRPr="00863A60" w:rsidRDefault="005A61FF" w:rsidP="00093D56">
      <w:r w:rsidRPr="00863A60">
        <w:t>Pro Futura är ett postdoktoralt program som ger unga särskilt lovande forsk</w:t>
      </w:r>
      <w:r w:rsidRPr="00863A60">
        <w:t>a</w:t>
      </w:r>
      <w:r w:rsidRPr="00863A60">
        <w:t>re en längre tid för fri forskning och vistelser i framstående internationella miljöer. Stipendierna ger därmed innehavarna mycket goda möjligheter att avancera inom sina forskningsfält. För att hedra sin avgående ordförande professor Eva Österberg, har RJ i hennes namn inrättat en treårig postdoktoral forskartjänst med inriktning mot förmodern/tidigmodern historia, idéhistoria eller kyrkohistoria. Satsningen offentliggjordes och tjänsten överlämnades symboliskt till henne vid RJ</w:t>
      </w:r>
      <w:r w:rsidR="003E65DB" w:rsidRPr="00863A60">
        <w:t>:</w:t>
      </w:r>
      <w:r w:rsidRPr="00863A60">
        <w:t>s styrelsemiddag på Nordiska museet den 26</w:t>
      </w:r>
      <w:r w:rsidR="003E65DB" w:rsidRPr="00863A60">
        <w:t> </w:t>
      </w:r>
      <w:r w:rsidRPr="00863A60">
        <w:t xml:space="preserve">oktober. </w:t>
      </w:r>
    </w:p>
    <w:p w:rsidR="005A61FF" w:rsidRPr="00863A60" w:rsidRDefault="005A61FF" w:rsidP="005A61FF">
      <w:pPr>
        <w:pStyle w:val="Normaltindrag"/>
      </w:pPr>
      <w:r w:rsidRPr="00863A60">
        <w:t xml:space="preserve">För att hedra Dan Brändström och tacka honom för hans 14 framgångsrika år som stiftelsens </w:t>
      </w:r>
      <w:r w:rsidR="003E65DB" w:rsidRPr="00863A60">
        <w:t xml:space="preserve">vd </w:t>
      </w:r>
      <w:r w:rsidRPr="00863A60">
        <w:t>har styrelsen beslutat inrätta 2 treåriga postdoktorala fellowships/stipendier i hans namn för yngre forskare med inriktning mot global styrning och internationella organisationer. Tjänsterna överlämnades symboliskt till honom av styrelsens ordförande Daniel Tarschys under den mottagning som stiftelsen anordnade den 8 december inför hans pensionering vid årsskiftet 2006/07.</w:t>
      </w:r>
    </w:p>
    <w:p w:rsidR="005A61FF" w:rsidRPr="00863A60" w:rsidRDefault="005A61FF" w:rsidP="00093D56">
      <w:pPr>
        <w:pStyle w:val="R4"/>
        <w:spacing w:before="375"/>
      </w:pPr>
      <w:r w:rsidRPr="00863A60">
        <w:t>European Foreign and Security Policy Studies</w:t>
      </w:r>
    </w:p>
    <w:p w:rsidR="005A61FF" w:rsidRPr="00863A60" w:rsidRDefault="005A61FF" w:rsidP="00093D56">
      <w:r w:rsidRPr="00863A60">
        <w:t>RJ inrättade år 2004 ett postdoktoralt program i Anna Lindhs anda tillsa</w:t>
      </w:r>
      <w:r w:rsidRPr="00863A60">
        <w:t>m</w:t>
      </w:r>
      <w:r w:rsidRPr="00863A60">
        <w:t>mans med italienska Compagnia di San Paolo och tyska Volkswagen</w:t>
      </w:r>
      <w:r w:rsidR="003E65DB" w:rsidRPr="00863A60">
        <w:t>s</w:t>
      </w:r>
      <w:r w:rsidRPr="00863A60">
        <w:t>tiftung. Programmet löper över fyra år och ska finansiera ett hundratal unga forskare inom utrikes- och säkerhetspolitikens område. Riksbankens Jubileumsfond har avsatt 20 miljoner kr</w:t>
      </w:r>
      <w:r w:rsidR="003E65DB" w:rsidRPr="00863A60">
        <w:t>onor</w:t>
      </w:r>
      <w:r w:rsidRPr="00863A60">
        <w:t xml:space="preserve"> för detta ändamål.</w:t>
      </w:r>
    </w:p>
    <w:p w:rsidR="005A61FF" w:rsidRPr="00863A60" w:rsidRDefault="003E65DB" w:rsidP="005A61FF">
      <w:pPr>
        <w:pStyle w:val="Normaltindrag"/>
      </w:pPr>
      <w:r w:rsidRPr="00863A60">
        <w:t xml:space="preserve">Programmet </w:t>
      </w:r>
      <w:r w:rsidR="005A61FF" w:rsidRPr="00863A60">
        <w:t xml:space="preserve">European Foreign and Security Policy Studies har under året utlysts för tredje gången över hela Europa. Målsättningen är att unga forskare, med europeisk bakgrund eller verksamma i Europa, </w:t>
      </w:r>
      <w:r w:rsidR="00BF4A78" w:rsidRPr="00863A60">
        <w:t>ska</w:t>
      </w:r>
      <w:r w:rsidR="005A61FF" w:rsidRPr="00863A60">
        <w:t xml:space="preserve"> ges mö</w:t>
      </w:r>
      <w:r w:rsidR="005A61FF" w:rsidRPr="00863A60">
        <w:t>j</w:t>
      </w:r>
      <w:r w:rsidR="005A61FF" w:rsidRPr="00863A60">
        <w:t>lighet att vistas i en miljö i ett annat europeiskt land i upp till två år. Varje år utses kohorter om 20–25 stipendiater. Gemensamma nätverksupprätthållande akt</w:t>
      </w:r>
      <w:r w:rsidR="005A61FF" w:rsidRPr="00863A60">
        <w:t>i</w:t>
      </w:r>
      <w:r w:rsidR="005A61FF" w:rsidRPr="00863A60">
        <w:t>viteter i form av konferenser och sommarskolor genomförs med jämna me</w:t>
      </w:r>
      <w:r w:rsidR="005A61FF" w:rsidRPr="00863A60">
        <w:t>l</w:t>
      </w:r>
      <w:r w:rsidR="005A61FF" w:rsidRPr="00863A60">
        <w:rPr>
          <w:spacing w:val="-2"/>
        </w:rPr>
        <w:t>lanrum. Representanter för Riksbankens Jubileumsfond har varit styre</w:t>
      </w:r>
      <w:r w:rsidR="005A61FF" w:rsidRPr="00863A60">
        <w:rPr>
          <w:spacing w:val="-2"/>
        </w:rPr>
        <w:t>l</w:t>
      </w:r>
      <w:r w:rsidR="005A61FF" w:rsidRPr="00863A60">
        <w:rPr>
          <w:spacing w:val="-2"/>
        </w:rPr>
        <w:t>sens forne ledamot profes</w:t>
      </w:r>
      <w:r w:rsidR="005A61FF" w:rsidRPr="00863A60">
        <w:rPr>
          <w:spacing w:val="-2"/>
        </w:rPr>
        <w:softHyphen/>
        <w:t>sor Christer Jönsson och den nuvarande ledamoten profe</w:t>
      </w:r>
      <w:r w:rsidR="005A61FF" w:rsidRPr="00863A60">
        <w:rPr>
          <w:spacing w:val="-2"/>
        </w:rPr>
        <w:t>s</w:t>
      </w:r>
      <w:r w:rsidR="005A61FF" w:rsidRPr="00863A60">
        <w:rPr>
          <w:spacing w:val="-2"/>
        </w:rPr>
        <w:t>sor Rutger Lindahl samt från kansliet forskningssekreterare Fredrik Lun</w:t>
      </w:r>
      <w:r w:rsidR="005A61FF" w:rsidRPr="00863A60">
        <w:rPr>
          <w:spacing w:val="-2"/>
        </w:rPr>
        <w:t>d</w:t>
      </w:r>
      <w:r w:rsidR="005A61FF" w:rsidRPr="00863A60">
        <w:rPr>
          <w:spacing w:val="-2"/>
        </w:rPr>
        <w:t>mark.</w:t>
      </w:r>
    </w:p>
    <w:p w:rsidR="005A61FF" w:rsidRPr="00863A60" w:rsidRDefault="005A61FF" w:rsidP="005A61FF">
      <w:pPr>
        <w:pStyle w:val="Normaltindrag"/>
      </w:pPr>
      <w:r w:rsidRPr="00863A60">
        <w:t>I september gick ansökningstiden för den tredje omgången ut och de tre stiftelserna mottog 89 ansökningar. Av dessa kommer 36 kandidater att i</w:t>
      </w:r>
      <w:r w:rsidRPr="00863A60">
        <w:t>n</w:t>
      </w:r>
      <w:r w:rsidRPr="00863A60">
        <w:t>bjudas att delta vid programmets tredje s</w:t>
      </w:r>
      <w:r w:rsidR="003E65DB" w:rsidRPr="00863A60">
        <w:t>.</w:t>
      </w:r>
      <w:r w:rsidRPr="00863A60">
        <w:t>k</w:t>
      </w:r>
      <w:r w:rsidR="003E65DB" w:rsidRPr="00863A60">
        <w:t>.</w:t>
      </w:r>
      <w:r w:rsidRPr="00863A60">
        <w:t xml:space="preserve"> Young Faces Conference, där den slutgiltiga sållningen kommer att ske. Denna gång kommer konfere</w:t>
      </w:r>
      <w:r w:rsidRPr="00863A60">
        <w:t>n</w:t>
      </w:r>
      <w:r w:rsidRPr="00863A60">
        <w:t xml:space="preserve">sen att arrangeras i februari 2007 av Compagnia di San Paolo i Turin. </w:t>
      </w:r>
      <w:r w:rsidR="003E65DB" w:rsidRPr="00863A60">
        <w:t xml:space="preserve">Temat är </w:t>
      </w:r>
      <w:r w:rsidRPr="00863A60">
        <w:t>ESDP Sev</w:t>
      </w:r>
      <w:r w:rsidR="003E65DB" w:rsidRPr="00863A60">
        <w:t>en Years On: Back to the Future</w:t>
      </w:r>
      <w:r w:rsidRPr="00863A60">
        <w:t>.</w:t>
      </w:r>
    </w:p>
    <w:p w:rsidR="005A61FF" w:rsidRPr="00863A60" w:rsidRDefault="005A61FF" w:rsidP="005A61FF">
      <w:pPr>
        <w:pStyle w:val="Normaltindrag"/>
      </w:pPr>
      <w:r w:rsidRPr="00863A60">
        <w:t>Inom ramen för detta program utlyses även ett pris för bästa insats av en forskare eller skribent inom ämnesområdet. Priset har inrättats för att hedra minnet av utrikesminister Anna Lindh, vars tragiska död den 11 september 2003 har motiverat tillkomsten av de</w:t>
      </w:r>
      <w:r w:rsidR="003E65DB" w:rsidRPr="00863A60">
        <w:t>tta program. Priset har namnet The Anna Lindh Award</w:t>
      </w:r>
      <w:r w:rsidRPr="00863A60">
        <w:t xml:space="preserve"> och delades för första gången ut vid en ceremoni i Bry</w:t>
      </w:r>
      <w:r w:rsidRPr="00863A60">
        <w:t>s</w:t>
      </w:r>
      <w:r w:rsidRPr="00863A60">
        <w:t xml:space="preserve">sel den 14 september. Priset på 20 000 euro delades ut av </w:t>
      </w:r>
      <w:r w:rsidR="003E65DB" w:rsidRPr="00863A60">
        <w:t xml:space="preserve">dr </w:t>
      </w:r>
      <w:r w:rsidRPr="00863A60">
        <w:t>Wilhelm Krull, Volk</w:t>
      </w:r>
      <w:r w:rsidRPr="00863A60">
        <w:t>s</w:t>
      </w:r>
      <w:r w:rsidR="003E65DB" w:rsidRPr="00863A60">
        <w:t>wagens</w:t>
      </w:r>
      <w:r w:rsidRPr="00863A60">
        <w:t>tiftung</w:t>
      </w:r>
      <w:r w:rsidR="00093D56" w:rsidRPr="00863A60">
        <w:t>,</w:t>
      </w:r>
      <w:r w:rsidRPr="00863A60">
        <w:t xml:space="preserve"> och </w:t>
      </w:r>
      <w:r w:rsidR="003E65DB" w:rsidRPr="00863A60">
        <w:t xml:space="preserve">vd </w:t>
      </w:r>
      <w:r w:rsidRPr="00863A60">
        <w:t>Dan Brändström till professor Helene Sjursen, ver</w:t>
      </w:r>
      <w:r w:rsidRPr="00863A60">
        <w:t>k</w:t>
      </w:r>
      <w:r w:rsidRPr="00863A60">
        <w:t xml:space="preserve">sam vid </w:t>
      </w:r>
      <w:r w:rsidR="003E65DB" w:rsidRPr="00863A60">
        <w:t>Arena</w:t>
      </w:r>
      <w:r w:rsidRPr="00863A60">
        <w:t>, Oslo universitet. Talare vid prisutdelningen var bl</w:t>
      </w:r>
      <w:r w:rsidR="003E65DB" w:rsidRPr="00863A60">
        <w:t>.</w:t>
      </w:r>
      <w:r w:rsidRPr="00863A60">
        <w:t>a</w:t>
      </w:r>
      <w:r w:rsidR="003E65DB" w:rsidRPr="00863A60">
        <w:t>.</w:t>
      </w:r>
      <w:r w:rsidRPr="00863A60">
        <w:t xml:space="preserve"> kabinettsse</w:t>
      </w:r>
      <w:r w:rsidRPr="00863A60">
        <w:t>k</w:t>
      </w:r>
      <w:r w:rsidRPr="00863A60">
        <w:t>reterare Hans Dahlgren och kommissionären Margot Wal</w:t>
      </w:r>
      <w:r w:rsidRPr="00863A60">
        <w:t>l</w:t>
      </w:r>
      <w:r w:rsidRPr="00863A60">
        <w:t xml:space="preserve">ström. </w:t>
      </w:r>
    </w:p>
    <w:p w:rsidR="005A61FF" w:rsidRPr="00863A60" w:rsidRDefault="005A61FF" w:rsidP="00093D56">
      <w:pPr>
        <w:pStyle w:val="R4"/>
        <w:spacing w:before="375"/>
      </w:pPr>
      <w:r w:rsidRPr="00863A60">
        <w:t>Postdoktoralt program för ABM-sektorn</w:t>
      </w:r>
    </w:p>
    <w:p w:rsidR="005A61FF" w:rsidRPr="00863A60" w:rsidRDefault="005A61FF" w:rsidP="00093D56">
      <w:r w:rsidRPr="00863A60">
        <w:t>Riksbankens Jubileumsfond har under senare delen av 1990-talet uppmär</w:t>
      </w:r>
      <w:r w:rsidRPr="00863A60">
        <w:t>k</w:t>
      </w:r>
      <w:r w:rsidRPr="00863A60">
        <w:t>sammat arkivens, bibliotekens, museernas och de lärda verkens roll i fors</w:t>
      </w:r>
      <w:r w:rsidRPr="00863A60">
        <w:t>k</w:t>
      </w:r>
      <w:r w:rsidRPr="00863A60">
        <w:t>ningen om vårt kulturarv och om de historiska perspektiv som sträcker sig bortom samtidshistorien. Stiftelsen har bl</w:t>
      </w:r>
      <w:r w:rsidR="003E65DB" w:rsidRPr="00863A60">
        <w:t>.</w:t>
      </w:r>
      <w:r w:rsidRPr="00863A60">
        <w:t>a</w:t>
      </w:r>
      <w:r w:rsidR="003E65DB" w:rsidRPr="00863A60">
        <w:t>.</w:t>
      </w:r>
      <w:r w:rsidRPr="00863A60">
        <w:t xml:space="preserve"> arrangerat konferenser för att diskutera frågor om forskning i anslutning till dessa myndigheter och avser att ytterligare följa utvecklinge</w:t>
      </w:r>
      <w:r w:rsidR="003E65DB" w:rsidRPr="00863A60">
        <w:t>n inom dessa områden bl.a.</w:t>
      </w:r>
      <w:r w:rsidRPr="00863A60">
        <w:t xml:space="preserve"> genom den nya omr</w:t>
      </w:r>
      <w:r w:rsidRPr="00863A60">
        <w:t>å</w:t>
      </w:r>
      <w:r w:rsidRPr="00863A60">
        <w:t xml:space="preserve">desgrupp som </w:t>
      </w:r>
      <w:r w:rsidR="00BF4A78" w:rsidRPr="00863A60">
        <w:t>ska</w:t>
      </w:r>
      <w:r w:rsidRPr="00863A60">
        <w:t xml:space="preserve"> fokusera </w:t>
      </w:r>
      <w:r w:rsidR="003E65DB" w:rsidRPr="00863A60">
        <w:t xml:space="preserve">på </w:t>
      </w:r>
      <w:r w:rsidRPr="00863A60">
        <w:t>forskning om för- och tidi</w:t>
      </w:r>
      <w:r w:rsidRPr="00863A60">
        <w:t>g</w:t>
      </w:r>
      <w:r w:rsidRPr="00863A60">
        <w:t>modern tid.</w:t>
      </w:r>
    </w:p>
    <w:p w:rsidR="005A61FF" w:rsidRPr="00863A60" w:rsidRDefault="005A61FF" w:rsidP="005A61FF">
      <w:pPr>
        <w:pStyle w:val="Normaltindrag"/>
      </w:pPr>
      <w:r w:rsidRPr="00863A60">
        <w:t>De olika satsningar som RJ gjort genom s</w:t>
      </w:r>
      <w:r w:rsidR="003E65DB" w:rsidRPr="00863A60">
        <w:t>.</w:t>
      </w:r>
      <w:r w:rsidRPr="00863A60">
        <w:t>k</w:t>
      </w:r>
      <w:r w:rsidR="003E65DB" w:rsidRPr="00863A60">
        <w:t>.</w:t>
      </w:r>
      <w:r w:rsidRPr="00863A60">
        <w:t xml:space="preserve"> infrastrukturellt stöd – inte minst alla digitaliserings- och databassatsningar – har varit ett sätt att tydligt markera dessa institutioners betydelse för forskning inom humaniora och samhällsvetenskap. Stiftelsen har även mött behovet av att stärka den vete</w:t>
      </w:r>
      <w:r w:rsidRPr="00863A60">
        <w:t>n</w:t>
      </w:r>
      <w:r w:rsidRPr="00863A60">
        <w:t>skapliga kompetensen bland de musei</w:t>
      </w:r>
      <w:r w:rsidRPr="00863A60">
        <w:softHyphen/>
        <w:t>anställda och att härigenom stim</w:t>
      </w:r>
      <w:r w:rsidRPr="00863A60">
        <w:t>u</w:t>
      </w:r>
      <w:r w:rsidRPr="00863A60">
        <w:t>lera till ökad forskning på material i museernas samlingar genom ett forskaru</w:t>
      </w:r>
      <w:r w:rsidRPr="00863A60">
        <w:t>t</w:t>
      </w:r>
      <w:r w:rsidRPr="00863A60">
        <w:t>bildningsprogram</w:t>
      </w:r>
      <w:r w:rsidR="003E65DB" w:rsidRPr="00863A60">
        <w:t xml:space="preserve"> för musei</w:t>
      </w:r>
      <w:r w:rsidR="003E65DB" w:rsidRPr="00863A60">
        <w:softHyphen/>
        <w:t>anställda, Nordiska m</w:t>
      </w:r>
      <w:r w:rsidRPr="00863A60">
        <w:t>useets forskarskola, i sa</w:t>
      </w:r>
      <w:r w:rsidRPr="00863A60">
        <w:t>m</w:t>
      </w:r>
      <w:r w:rsidRPr="00863A60">
        <w:t>arbete med Kungl. Vitterhetsakademien.</w:t>
      </w:r>
    </w:p>
    <w:p w:rsidR="005A61FF" w:rsidRPr="00863A60" w:rsidRDefault="005A61FF" w:rsidP="005A61FF">
      <w:pPr>
        <w:pStyle w:val="Normaltindrag"/>
      </w:pPr>
      <w:r w:rsidRPr="00863A60">
        <w:t>Den 2 juni 2004 hölls på initiativ av Vitterhetsakademien och RJ ett di</w:t>
      </w:r>
      <w:r w:rsidRPr="00863A60">
        <w:t>s</w:t>
      </w:r>
      <w:r w:rsidRPr="00863A60">
        <w:t>kussionsseminarium om s</w:t>
      </w:r>
      <w:r w:rsidR="00D65FA6" w:rsidRPr="00863A60">
        <w:t>.</w:t>
      </w:r>
      <w:r w:rsidRPr="00863A60">
        <w:t>k</w:t>
      </w:r>
      <w:r w:rsidR="00D65FA6" w:rsidRPr="00863A60">
        <w:t>.</w:t>
      </w:r>
      <w:r w:rsidRPr="00863A60">
        <w:t xml:space="preserve"> långsiktsmotiverad forskning inom kulturse</w:t>
      </w:r>
      <w:r w:rsidRPr="00863A60">
        <w:t>k</w:t>
      </w:r>
      <w:r w:rsidRPr="00863A60">
        <w:t>torn med deltagande av dåvarande kulturministern Marita Ulvskog och he</w:t>
      </w:r>
      <w:r w:rsidRPr="00863A60">
        <w:t>n</w:t>
      </w:r>
      <w:r w:rsidRPr="00863A60">
        <w:t>nes statssekreterare Gunilla Thorgren samt ett antal företrädare för de lärda ve</w:t>
      </w:r>
      <w:r w:rsidRPr="00863A60">
        <w:t>r</w:t>
      </w:r>
      <w:r w:rsidRPr="00863A60">
        <w:t>ken, centrala ABM-institutioner och berörda departement. Bakgru</w:t>
      </w:r>
      <w:r w:rsidRPr="00863A60">
        <w:t>n</w:t>
      </w:r>
      <w:r w:rsidRPr="00863A60">
        <w:t>den till att detta möte hölls var ”problemet som innebär att långsiktigt motiverade pr</w:t>
      </w:r>
      <w:r w:rsidRPr="00863A60">
        <w:t>o</w:t>
      </w:r>
      <w:r w:rsidRPr="00863A60">
        <w:t>jekt – ofta i form av tillrättaläggande av forskningsmaterial i museer och arkiv – har svårt att finna såväl uthålliga arbetsformer som ett uthålligt säkerstä</w:t>
      </w:r>
      <w:r w:rsidRPr="00863A60">
        <w:t>l</w:t>
      </w:r>
      <w:r w:rsidRPr="00863A60">
        <w:t>lande av finansieringen”, såsom det formulerades i inbjudan till överläg</w:t>
      </w:r>
      <w:r w:rsidRPr="00863A60">
        <w:t>g</w:t>
      </w:r>
      <w:r w:rsidRPr="00863A60">
        <w:t>ningarna. Diskussionen vid detta tillfälle inleddes med två föredra</w:t>
      </w:r>
      <w:r w:rsidRPr="00863A60">
        <w:t>g</w:t>
      </w:r>
      <w:r w:rsidRPr="00863A60">
        <w:t xml:space="preserve">ningar av forskningssekreterare Kjell Blückert, RJ, respektive professor Ulf Sporrong, Vitterhetsakademien, och den diskussion som följde fokuserade </w:t>
      </w:r>
      <w:r w:rsidR="00FC1716" w:rsidRPr="00863A60">
        <w:t xml:space="preserve">på </w:t>
      </w:r>
      <w:r w:rsidRPr="00863A60">
        <w:t>de princ</w:t>
      </w:r>
      <w:r w:rsidRPr="00863A60">
        <w:t>i</w:t>
      </w:r>
      <w:r w:rsidRPr="00863A60">
        <w:t>piella problemen. En förhållandevis stor samstämmighet rådde beträ</w:t>
      </w:r>
      <w:r w:rsidRPr="00863A60">
        <w:t>f</w:t>
      </w:r>
      <w:r w:rsidRPr="00863A60">
        <w:t>fande dessa frågors vikt, och man ansåg allmänt att denna diskussion borde fortsätta och bli mer konkret – så även från ministerhåll.</w:t>
      </w:r>
    </w:p>
    <w:p w:rsidR="005A61FF" w:rsidRPr="00863A60" w:rsidRDefault="005A61FF" w:rsidP="005A61FF">
      <w:pPr>
        <w:pStyle w:val="Normaltindrag"/>
      </w:pPr>
      <w:r w:rsidRPr="00863A60">
        <w:t>Det nätverk som härmed kom att formas har fått arbetsnamnet 2 juni-rörelsen. De ursprungliga inbjudna institutionerna var Historiska museet, Kungl. bibliot</w:t>
      </w:r>
      <w:r w:rsidR="00FC1716" w:rsidRPr="00863A60">
        <w:t>eket, Nationalmuseum, Nordiska m</w:t>
      </w:r>
      <w:r w:rsidRPr="00863A60">
        <w:t>useet, Riksantikvarieämb</w:t>
      </w:r>
      <w:r w:rsidRPr="00863A60">
        <w:t>e</w:t>
      </w:r>
      <w:r w:rsidRPr="00863A60">
        <w:t>tet, Riksa</w:t>
      </w:r>
      <w:r w:rsidRPr="00863A60">
        <w:t>r</w:t>
      </w:r>
      <w:r w:rsidRPr="00863A60">
        <w:t xml:space="preserve">kivet, Språk- och folkminnesinstitutet i Uppsala, Statens ljud- och bildarkiv samt Uppsala universitetsbibliotek. Historiska museet och Statens ljud- och bildarkiv har senare visat sig inte vara intresserade </w:t>
      </w:r>
      <w:r w:rsidR="00FC1716" w:rsidRPr="00863A60">
        <w:t xml:space="preserve">av </w:t>
      </w:r>
      <w:r w:rsidRPr="00863A60">
        <w:t>att fortsätta d</w:t>
      </w:r>
      <w:r w:rsidRPr="00863A60">
        <w:rPr>
          <w:spacing w:val="-2"/>
        </w:rPr>
        <w:t>i</w:t>
      </w:r>
      <w:r w:rsidR="00FC1716" w:rsidRPr="00863A60">
        <w:rPr>
          <w:spacing w:val="-2"/>
        </w:rPr>
        <w:t xml:space="preserve">skussionen. Lunds Universitets </w:t>
      </w:r>
      <w:r w:rsidR="00093D56" w:rsidRPr="00863A60">
        <w:rPr>
          <w:spacing w:val="-2"/>
        </w:rPr>
        <w:t xml:space="preserve">Bibliotek </w:t>
      </w:r>
      <w:r w:rsidRPr="00863A60">
        <w:rPr>
          <w:spacing w:val="-2"/>
        </w:rPr>
        <w:t>har däremot tillkommit i nätve</w:t>
      </w:r>
      <w:r w:rsidRPr="00863A60">
        <w:rPr>
          <w:spacing w:val="-2"/>
        </w:rPr>
        <w:t>r</w:t>
      </w:r>
      <w:r w:rsidRPr="00863A60">
        <w:rPr>
          <w:spacing w:val="-2"/>
        </w:rPr>
        <w:t>ket.</w:t>
      </w:r>
    </w:p>
    <w:p w:rsidR="005A61FF" w:rsidRPr="00863A60" w:rsidRDefault="005A61FF" w:rsidP="005A61FF">
      <w:pPr>
        <w:pStyle w:val="Normaltindrag"/>
      </w:pPr>
      <w:r w:rsidRPr="00863A60">
        <w:t>Från dessa diskussioner och de inkomna redovisningarna kring angelägna projekt fanns några genomgående iakttagelser som RJ och Akademien tog fasta på för att utforma ett förslag för de i nätverket ingående institutionerna att reagera på. Det gällde frågorna om allmän vetenskaplig kompetenshö</w:t>
      </w:r>
      <w:r w:rsidRPr="00863A60">
        <w:t>j</w:t>
      </w:r>
      <w:r w:rsidRPr="00863A60">
        <w:t>ning, kompetensöverföring mellan genera</w:t>
      </w:r>
      <w:r w:rsidRPr="00863A60">
        <w:softHyphen/>
        <w:t>tioner samt möjligheten att utnyttja existerande samlingar för intern forskning inom myndigheterna.</w:t>
      </w:r>
    </w:p>
    <w:p w:rsidR="005A61FF" w:rsidRPr="00863A60" w:rsidRDefault="005A61FF" w:rsidP="005A61FF">
      <w:pPr>
        <w:pStyle w:val="Normaltindrag"/>
      </w:pPr>
      <w:r w:rsidRPr="00863A60">
        <w:t>Under våren 2005 lade finansiärerna fram ett förslag om en postd</w:t>
      </w:r>
      <w:r w:rsidR="00FC1716" w:rsidRPr="00863A60">
        <w:t>oktoral satsning enligt trainee</w:t>
      </w:r>
      <w:r w:rsidRPr="00863A60">
        <w:t>modell. Samtliga intressenter reagerade positivt på detta och inkom med en rad konstruktiva synpunkter. För att bidra till nyrekryt</w:t>
      </w:r>
      <w:r w:rsidRPr="00863A60">
        <w:t>e</w:t>
      </w:r>
      <w:r w:rsidRPr="00863A60">
        <w:t>ringen av forskarutbildad personal hos ovanstående organisationer för</w:t>
      </w:r>
      <w:r w:rsidRPr="00863A60">
        <w:t>e</w:t>
      </w:r>
      <w:r w:rsidRPr="00863A60">
        <w:t xml:space="preserve">slog finansiärerna ett postdoktoralt program där respektive myndighet erhåller medel för att täcka två tjänster om 75 % under fem år. Dessa tjänster </w:t>
      </w:r>
      <w:r w:rsidR="00BF4A78" w:rsidRPr="00863A60">
        <w:t>ska</w:t>
      </w:r>
      <w:r w:rsidRPr="00863A60">
        <w:t xml:space="preserve"> utnyttjas för forskningsverksamhet via nyanställd disputerad personal. Extern rekrytering </w:t>
      </w:r>
      <w:r w:rsidR="00BF4A78" w:rsidRPr="00863A60">
        <w:t>ska</w:t>
      </w:r>
      <w:r w:rsidRPr="00863A60">
        <w:t xml:space="preserve"> vara priorite</w:t>
      </w:r>
      <w:r w:rsidRPr="00863A60">
        <w:softHyphen/>
        <w:t xml:space="preserve">rad. Resterande tid om 25 % </w:t>
      </w:r>
      <w:r w:rsidR="00BF4A78" w:rsidRPr="00863A60">
        <w:t>ska</w:t>
      </w:r>
      <w:r w:rsidRPr="00863A60">
        <w:t xml:space="preserve"> utnyttjas för tjänstgöring inom myndig</w:t>
      </w:r>
      <w:r w:rsidRPr="00863A60">
        <w:softHyphen/>
        <w:t>heten och bekostas av densamma. De olika fors</w:t>
      </w:r>
      <w:r w:rsidRPr="00863A60">
        <w:t>k</w:t>
      </w:r>
      <w:r w:rsidRPr="00863A60">
        <w:t xml:space="preserve">ningsprojekten </w:t>
      </w:r>
      <w:r w:rsidR="00BF4A78" w:rsidRPr="00863A60">
        <w:t>ska</w:t>
      </w:r>
      <w:r w:rsidRPr="00863A60">
        <w:t xml:space="preserve"> utgå från ett lokalt behov av att bearbeta de interna sa</w:t>
      </w:r>
      <w:r w:rsidRPr="00863A60">
        <w:t>m</w:t>
      </w:r>
      <w:r w:rsidRPr="00863A60">
        <w:t xml:space="preserve">lingar som respektive myndighet ansvarar för i bokbestånd, magasin och arkiv. Handledningen i myndighetens ordinarie arbete, inklusive introduktion i samlingarna, </w:t>
      </w:r>
      <w:r w:rsidR="00BF4A78" w:rsidRPr="00863A60">
        <w:t>ska</w:t>
      </w:r>
      <w:r w:rsidRPr="00863A60">
        <w:t xml:space="preserve"> ske via en erfaren tjänsteman som helst har v</w:t>
      </w:r>
      <w:r w:rsidR="00FC1716" w:rsidRPr="00863A60">
        <w:t>etenskaplig meritering (trainee</w:t>
      </w:r>
      <w:r w:rsidRPr="00863A60">
        <w:t xml:space="preserve">system). Myndigheten </w:t>
      </w:r>
      <w:r w:rsidR="00BF4A78" w:rsidRPr="00863A60">
        <w:t>ska</w:t>
      </w:r>
      <w:r w:rsidRPr="00863A60">
        <w:t xml:space="preserve"> stå för alla overheadkostn</w:t>
      </w:r>
      <w:r w:rsidRPr="00863A60">
        <w:t>a</w:t>
      </w:r>
      <w:r w:rsidRPr="00863A60">
        <w:t>der.</w:t>
      </w:r>
    </w:p>
    <w:p w:rsidR="005A61FF" w:rsidRPr="00863A60" w:rsidRDefault="005A61FF" w:rsidP="005A61FF">
      <w:pPr>
        <w:pStyle w:val="Normaltindrag"/>
      </w:pPr>
      <w:r w:rsidRPr="00863A60">
        <w:t xml:space="preserve">En utvärdering </w:t>
      </w:r>
      <w:r w:rsidR="00BF4A78" w:rsidRPr="00863A60">
        <w:t>ska</w:t>
      </w:r>
      <w:r w:rsidRPr="00863A60">
        <w:t xml:space="preserve"> ske i slutet av den första anställningsperioden inför for</w:t>
      </w:r>
      <w:r w:rsidRPr="00863A60">
        <w:t>t</w:t>
      </w:r>
      <w:r w:rsidRPr="00863A60">
        <w:t>satt anställning i tre år. Utvärderingen består dels av en skriftlig rapport från forskaren, dels av ett utlåtande från organisatio</w:t>
      </w:r>
      <w:r w:rsidRPr="00863A60">
        <w:softHyphen/>
        <w:t xml:space="preserve">nen. Dessa tjänster </w:t>
      </w:r>
      <w:r w:rsidR="00BF4A78" w:rsidRPr="00863A60">
        <w:t>ska</w:t>
      </w:r>
      <w:r w:rsidRPr="00863A60">
        <w:t xml:space="preserve"> i den andra peri</w:t>
      </w:r>
      <w:r w:rsidR="00CD0CA5" w:rsidRPr="00863A60">
        <w:t>oden övergå till att bli tenure-</w:t>
      </w:r>
      <w:r w:rsidRPr="00863A60">
        <w:t>track-anställningar. Om den a</w:t>
      </w:r>
      <w:r w:rsidRPr="00863A60">
        <w:t>n</w:t>
      </w:r>
      <w:r w:rsidRPr="00863A60">
        <w:t>ställda forskaren under femårsperioden uppnår docentkompetens och visar skicklighet i den övriga tjänstgö</w:t>
      </w:r>
      <w:r w:rsidRPr="00863A60">
        <w:softHyphen/>
        <w:t xml:space="preserve">ringen </w:t>
      </w:r>
      <w:r w:rsidR="00BF4A78" w:rsidRPr="00863A60">
        <w:t>ska</w:t>
      </w:r>
      <w:r w:rsidRPr="00863A60">
        <w:t xml:space="preserve"> anställningen, efter en andra u</w:t>
      </w:r>
      <w:r w:rsidRPr="00863A60">
        <w:t>t</w:t>
      </w:r>
      <w:r w:rsidRPr="00863A60">
        <w:t>värdering, kunna övergå i tillsvidareanställning vid organisationen med forsknings- och utveck</w:t>
      </w:r>
      <w:r w:rsidRPr="00863A60">
        <w:softHyphen/>
        <w:t>lingsarbete i tjänsten.</w:t>
      </w:r>
    </w:p>
    <w:p w:rsidR="005A61FF" w:rsidRPr="00863A60" w:rsidRDefault="005A61FF" w:rsidP="005A61FF">
      <w:pPr>
        <w:pStyle w:val="Normaltindrag"/>
      </w:pPr>
      <w:r w:rsidRPr="00863A60">
        <w:t>Detta program utlystes under år 2006 och 14 av de 16 tjänsterna till</w:t>
      </w:r>
      <w:r w:rsidRPr="00863A60">
        <w:softHyphen/>
        <w:t>sattes. Den ena tjänsten vid Lunds Universitets Bibliotek (bibliometri) har lysts ut igen i december och kommer att tillsättas under våren 2007. Nedan förtecknas de forskare som påbörjat sina tjänster:</w:t>
      </w:r>
    </w:p>
    <w:p w:rsidR="005A61FF" w:rsidRPr="00863A60" w:rsidRDefault="00036AC4" w:rsidP="00036AC4">
      <w:pPr>
        <w:spacing w:before="0"/>
        <w:rPr>
          <w:i/>
        </w:rPr>
      </w:pPr>
      <w:r w:rsidRPr="00863A60">
        <w:rPr>
          <w:i/>
        </w:rPr>
        <w:br w:type="page"/>
      </w:r>
      <w:r w:rsidR="005A61FF" w:rsidRPr="00863A60">
        <w:rPr>
          <w:i/>
        </w:rPr>
        <w:t>Institutet för språk och folkminnen i Uppsala</w:t>
      </w:r>
    </w:p>
    <w:p w:rsidR="005A61FF" w:rsidRPr="00863A60" w:rsidRDefault="00CD0CA5" w:rsidP="005A61FF">
      <w:pPr>
        <w:spacing w:before="187"/>
      </w:pPr>
      <w:r w:rsidRPr="00863A60">
        <w:rPr>
          <w:i/>
        </w:rPr>
        <w:t>Fil.</w:t>
      </w:r>
      <w:r w:rsidR="005A61FF" w:rsidRPr="00863A60">
        <w:rPr>
          <w:i/>
        </w:rPr>
        <w:t>dr Susanna Karlsson</w:t>
      </w:r>
      <w:r w:rsidR="005A61FF" w:rsidRPr="00863A60">
        <w:t xml:space="preserve"> ”Dialektsituationen i Värmland – utjämning eller regionalisering?”</w:t>
      </w:r>
    </w:p>
    <w:p w:rsidR="005A61FF" w:rsidRPr="00863A60" w:rsidRDefault="00CD0CA5" w:rsidP="005A61FF">
      <w:r w:rsidRPr="00863A60">
        <w:rPr>
          <w:i/>
        </w:rPr>
        <w:t>Fil.</w:t>
      </w:r>
      <w:r w:rsidR="005A61FF" w:rsidRPr="00863A60">
        <w:rPr>
          <w:i/>
        </w:rPr>
        <w:t>dr Lennart Ryman</w:t>
      </w:r>
      <w:r w:rsidR="005A61FF" w:rsidRPr="00863A60">
        <w:t xml:space="preserve"> ”Den fornsvenska och äldre nysvenska namnfra</w:t>
      </w:r>
      <w:r w:rsidR="005A61FF" w:rsidRPr="00863A60">
        <w:softHyphen/>
        <w:t>sens semantik, syntax och morfologi”</w:t>
      </w:r>
    </w:p>
    <w:p w:rsidR="005A61FF" w:rsidRPr="00863A60" w:rsidRDefault="005A61FF" w:rsidP="0099651B">
      <w:pPr>
        <w:spacing w:before="312"/>
        <w:rPr>
          <w:i/>
        </w:rPr>
      </w:pPr>
      <w:r w:rsidRPr="00863A60">
        <w:rPr>
          <w:i/>
        </w:rPr>
        <w:t xml:space="preserve">Kungl. </w:t>
      </w:r>
      <w:r w:rsidR="00093D56" w:rsidRPr="00863A60">
        <w:rPr>
          <w:i/>
        </w:rPr>
        <w:t>biblioteket</w:t>
      </w:r>
    </w:p>
    <w:p w:rsidR="005A61FF" w:rsidRPr="00863A60" w:rsidRDefault="00CD0CA5" w:rsidP="005A61FF">
      <w:pPr>
        <w:spacing w:before="187"/>
      </w:pPr>
      <w:r w:rsidRPr="00863A60">
        <w:rPr>
          <w:i/>
        </w:rPr>
        <w:t>Teol.</w:t>
      </w:r>
      <w:r w:rsidR="005A61FF" w:rsidRPr="00863A60">
        <w:rPr>
          <w:i/>
        </w:rPr>
        <w:t>dr Otfried Czaika</w:t>
      </w:r>
      <w:r w:rsidR="005A61FF" w:rsidRPr="00863A60">
        <w:t xml:space="preserve"> ”Philipp Melanchton och hans betydelse för det svenska sa</w:t>
      </w:r>
      <w:r w:rsidRPr="00863A60">
        <w:t>mhället under 1500- och 1600-talen</w:t>
      </w:r>
    </w:p>
    <w:p w:rsidR="005A61FF" w:rsidRPr="00863A60" w:rsidRDefault="00CD0CA5" w:rsidP="005A61FF">
      <w:r w:rsidRPr="00863A60">
        <w:rPr>
          <w:i/>
        </w:rPr>
        <w:t>Fil.</w:t>
      </w:r>
      <w:r w:rsidR="005A61FF" w:rsidRPr="00863A60">
        <w:rPr>
          <w:i/>
        </w:rPr>
        <w:t>dr Jonas Nordin</w:t>
      </w:r>
      <w:r w:rsidR="005A61FF" w:rsidRPr="00863A60">
        <w:t xml:space="preserve"> ”Pamfletter och folkliga småtryck som religiös veder</w:t>
      </w:r>
      <w:r w:rsidR="005A61FF" w:rsidRPr="00863A60">
        <w:softHyphen/>
        <w:t xml:space="preserve">kvickelse, rännstenslitteratur och arena för borgerlig offentlighet” </w:t>
      </w:r>
    </w:p>
    <w:p w:rsidR="005A61FF" w:rsidRPr="00863A60" w:rsidRDefault="005A61FF" w:rsidP="0099651B">
      <w:pPr>
        <w:spacing w:before="312"/>
        <w:rPr>
          <w:i/>
        </w:rPr>
      </w:pPr>
      <w:r w:rsidRPr="00863A60">
        <w:rPr>
          <w:i/>
        </w:rPr>
        <w:t>Lunds Universitets Bibliotek</w:t>
      </w:r>
    </w:p>
    <w:p w:rsidR="005A61FF" w:rsidRPr="00863A60" w:rsidRDefault="00CD0CA5" w:rsidP="0099651B">
      <w:pPr>
        <w:spacing w:before="187"/>
      </w:pPr>
      <w:r w:rsidRPr="00863A60">
        <w:rPr>
          <w:i/>
        </w:rPr>
        <w:t>Fil.</w:t>
      </w:r>
      <w:r w:rsidR="005A61FF" w:rsidRPr="00863A60">
        <w:rPr>
          <w:i/>
        </w:rPr>
        <w:t>dr Håkan Håkansson</w:t>
      </w:r>
      <w:r w:rsidR="005A61FF" w:rsidRPr="00863A60">
        <w:t xml:space="preserve"> ”Religion och naturvetenskap i stormaktstidens Skandinavien, ca 1600–1700”</w:t>
      </w:r>
    </w:p>
    <w:p w:rsidR="005A61FF" w:rsidRPr="00863A60" w:rsidRDefault="005A61FF" w:rsidP="005A61FF">
      <w:pPr>
        <w:spacing w:before="0"/>
      </w:pPr>
      <w:r w:rsidRPr="00863A60">
        <w:t>En tjänst under tillsättning</w:t>
      </w:r>
    </w:p>
    <w:p w:rsidR="005A61FF" w:rsidRPr="00863A60" w:rsidRDefault="005A61FF" w:rsidP="0099651B">
      <w:pPr>
        <w:spacing w:before="312"/>
        <w:rPr>
          <w:i/>
        </w:rPr>
      </w:pPr>
      <w:r w:rsidRPr="00863A60">
        <w:rPr>
          <w:i/>
        </w:rPr>
        <w:t>Nationalmuseum</w:t>
      </w:r>
    </w:p>
    <w:p w:rsidR="005A61FF" w:rsidRPr="00863A60" w:rsidRDefault="00CD0CA5" w:rsidP="0099651B">
      <w:pPr>
        <w:spacing w:before="187"/>
      </w:pPr>
      <w:r w:rsidRPr="00863A60">
        <w:rPr>
          <w:i/>
        </w:rPr>
        <w:t>Fil.</w:t>
      </w:r>
      <w:r w:rsidR="005A61FF" w:rsidRPr="00863A60">
        <w:rPr>
          <w:i/>
        </w:rPr>
        <w:t>dr Carina Fryklund</w:t>
      </w:r>
      <w:r w:rsidR="005A61FF" w:rsidRPr="00863A60">
        <w:t xml:space="preserve"> ”Flamländska 1600-talsmålningar”</w:t>
      </w:r>
    </w:p>
    <w:p w:rsidR="005A61FF" w:rsidRPr="00863A60" w:rsidRDefault="00CD0CA5" w:rsidP="005A61FF">
      <w:r w:rsidRPr="00863A60">
        <w:rPr>
          <w:i/>
        </w:rPr>
        <w:t>Fil.</w:t>
      </w:r>
      <w:r w:rsidR="005A61FF" w:rsidRPr="00863A60">
        <w:rPr>
          <w:i/>
        </w:rPr>
        <w:t>dr Martin Olin</w:t>
      </w:r>
      <w:r w:rsidR="005A61FF" w:rsidRPr="00863A60">
        <w:t xml:space="preserve"> ”Tessinsamlingarna”</w:t>
      </w:r>
    </w:p>
    <w:p w:rsidR="005A61FF" w:rsidRPr="00863A60" w:rsidRDefault="005A61FF" w:rsidP="0099651B">
      <w:pPr>
        <w:spacing w:before="312"/>
        <w:rPr>
          <w:i/>
        </w:rPr>
      </w:pPr>
      <w:r w:rsidRPr="00863A60">
        <w:rPr>
          <w:i/>
        </w:rPr>
        <w:t>Nordiska museet</w:t>
      </w:r>
    </w:p>
    <w:p w:rsidR="005A61FF" w:rsidRPr="00863A60" w:rsidRDefault="00CD0CA5" w:rsidP="0099651B">
      <w:pPr>
        <w:spacing w:before="187"/>
      </w:pPr>
      <w:r w:rsidRPr="00863A60">
        <w:rPr>
          <w:i/>
        </w:rPr>
        <w:t>Fil.</w:t>
      </w:r>
      <w:r w:rsidR="005A61FF" w:rsidRPr="00863A60">
        <w:rPr>
          <w:i/>
        </w:rPr>
        <w:t>dr Ulrika Torell</w:t>
      </w:r>
      <w:r w:rsidR="005A61FF" w:rsidRPr="00863A60">
        <w:t xml:space="preserve"> ”Sötsaker och massmarknad: Konsumtionskulturer kring socker och sött i Sverige från 1800-talets slut till våra dagar”</w:t>
      </w:r>
    </w:p>
    <w:p w:rsidR="005A61FF" w:rsidRPr="00863A60" w:rsidRDefault="005A61FF" w:rsidP="005A61FF">
      <w:r w:rsidRPr="00863A60">
        <w:rPr>
          <w:i/>
        </w:rPr>
        <w:t>Fil</w:t>
      </w:r>
      <w:r w:rsidR="00CD0CA5" w:rsidRPr="00863A60">
        <w:rPr>
          <w:i/>
        </w:rPr>
        <w:t>.</w:t>
      </w:r>
      <w:r w:rsidRPr="00863A60">
        <w:rPr>
          <w:i/>
        </w:rPr>
        <w:t>dr Anna Dahlgren</w:t>
      </w:r>
      <w:r w:rsidRPr="00863A60">
        <w:t xml:space="preserve"> ”Boken om ditt liv. Fotoalbum – minne, tid, iden</w:t>
      </w:r>
      <w:r w:rsidRPr="00863A60">
        <w:softHyphen/>
        <w:t>titet”</w:t>
      </w:r>
    </w:p>
    <w:p w:rsidR="005A61FF" w:rsidRPr="00863A60" w:rsidRDefault="005A61FF" w:rsidP="0099651B">
      <w:pPr>
        <w:spacing w:before="312"/>
        <w:rPr>
          <w:i/>
        </w:rPr>
      </w:pPr>
      <w:r w:rsidRPr="00863A60">
        <w:rPr>
          <w:i/>
        </w:rPr>
        <w:t>Riksantikvarieämbetet</w:t>
      </w:r>
    </w:p>
    <w:p w:rsidR="005A61FF" w:rsidRPr="00863A60" w:rsidRDefault="00CD0CA5" w:rsidP="0099651B">
      <w:pPr>
        <w:spacing w:before="187"/>
      </w:pPr>
      <w:r w:rsidRPr="00863A60">
        <w:rPr>
          <w:i/>
        </w:rPr>
        <w:t>Fil.</w:t>
      </w:r>
      <w:r w:rsidR="005A61FF" w:rsidRPr="00863A60">
        <w:rPr>
          <w:i/>
        </w:rPr>
        <w:t>dr Ola W. Jensen</w:t>
      </w:r>
      <w:r w:rsidR="005A61FF" w:rsidRPr="00863A60">
        <w:t xml:space="preserve"> ”Att bevara eller att inte bevara: Om den svenska bev</w:t>
      </w:r>
      <w:r w:rsidR="005A61FF" w:rsidRPr="00863A60">
        <w:t>a</w:t>
      </w:r>
      <w:r w:rsidR="005A61FF" w:rsidRPr="00863A60">
        <w:t>randeideologins historia”</w:t>
      </w:r>
    </w:p>
    <w:p w:rsidR="005A61FF" w:rsidRPr="00863A60" w:rsidRDefault="005A61FF" w:rsidP="002B3C86">
      <w:pPr>
        <w:spacing w:before="312"/>
        <w:rPr>
          <w:i/>
        </w:rPr>
      </w:pPr>
      <w:r w:rsidRPr="00863A60">
        <w:rPr>
          <w:i/>
        </w:rPr>
        <w:t>Riksarkivet och landsarkiven</w:t>
      </w:r>
    </w:p>
    <w:p w:rsidR="005A61FF" w:rsidRPr="00863A60" w:rsidRDefault="00CD0CA5" w:rsidP="004A5A0A">
      <w:pPr>
        <w:spacing w:before="187"/>
      </w:pPr>
      <w:r w:rsidRPr="00863A60">
        <w:rPr>
          <w:i/>
        </w:rPr>
        <w:t>Fil.</w:t>
      </w:r>
      <w:r w:rsidR="005A61FF" w:rsidRPr="00863A60">
        <w:rPr>
          <w:i/>
        </w:rPr>
        <w:t>dr Marie Lennersand</w:t>
      </w:r>
      <w:r w:rsidR="005A61FF" w:rsidRPr="00863A60">
        <w:t xml:space="preserve"> ”Det svenska kommittéväsendet 1600–1900”</w:t>
      </w:r>
    </w:p>
    <w:p w:rsidR="005A61FF" w:rsidRPr="00863A60" w:rsidRDefault="00CD0CA5" w:rsidP="005A61FF">
      <w:r w:rsidRPr="00863A60">
        <w:rPr>
          <w:i/>
        </w:rPr>
        <w:t>Fil.</w:t>
      </w:r>
      <w:r w:rsidR="005A61FF" w:rsidRPr="00863A60">
        <w:rPr>
          <w:i/>
        </w:rPr>
        <w:t>dr Peter Ullgren</w:t>
      </w:r>
      <w:r w:rsidR="005A61FF" w:rsidRPr="00863A60">
        <w:t xml:space="preserve"> ”I herrgårdarnas finrum: Tjänstefolk på skånska och halländska herrgårdar 1740–1940”</w:t>
      </w:r>
    </w:p>
    <w:p w:rsidR="005A61FF" w:rsidRPr="00863A60" w:rsidRDefault="002B3C86" w:rsidP="002B3C86">
      <w:pPr>
        <w:spacing w:before="0"/>
        <w:rPr>
          <w:i/>
        </w:rPr>
      </w:pPr>
      <w:r w:rsidRPr="00863A60">
        <w:rPr>
          <w:i/>
        </w:rPr>
        <w:br w:type="page"/>
      </w:r>
      <w:r w:rsidR="005A61FF" w:rsidRPr="00863A60">
        <w:rPr>
          <w:i/>
        </w:rPr>
        <w:t>Uppsala universitetsbibliotek</w:t>
      </w:r>
    </w:p>
    <w:p w:rsidR="005A61FF" w:rsidRPr="00863A60" w:rsidRDefault="00CD0CA5" w:rsidP="004A5A0A">
      <w:pPr>
        <w:spacing w:before="187"/>
      </w:pPr>
      <w:r w:rsidRPr="00863A60">
        <w:rPr>
          <w:i/>
        </w:rPr>
        <w:t>Fil.</w:t>
      </w:r>
      <w:r w:rsidR="005A61FF" w:rsidRPr="00863A60">
        <w:rPr>
          <w:i/>
        </w:rPr>
        <w:t>dr Anna Fredriksson Adman</w:t>
      </w:r>
      <w:r w:rsidR="005A61FF" w:rsidRPr="00863A60">
        <w:t xml:space="preserve"> ”Den antika litteraturens inverkan på vete</w:t>
      </w:r>
      <w:r w:rsidR="005A61FF" w:rsidRPr="00863A60">
        <w:t>n</w:t>
      </w:r>
      <w:r w:rsidR="005A61FF" w:rsidRPr="00863A60">
        <w:t>skapen i Uppsaladissertationer 1600–1850”</w:t>
      </w:r>
    </w:p>
    <w:p w:rsidR="005A61FF" w:rsidRPr="00863A60" w:rsidRDefault="00CD0CA5" w:rsidP="005A61FF">
      <w:pPr>
        <w:rPr>
          <w:spacing w:val="-4"/>
        </w:rPr>
      </w:pPr>
      <w:r w:rsidRPr="00863A60">
        <w:rPr>
          <w:i/>
          <w:spacing w:val="-4"/>
        </w:rPr>
        <w:t>Fil.</w:t>
      </w:r>
      <w:r w:rsidR="005A61FF" w:rsidRPr="00863A60">
        <w:rPr>
          <w:i/>
          <w:spacing w:val="-4"/>
        </w:rPr>
        <w:t>dr Maja Larsson</w:t>
      </w:r>
      <w:r w:rsidR="005A61FF" w:rsidRPr="00863A60">
        <w:rPr>
          <w:spacing w:val="-4"/>
        </w:rPr>
        <w:t xml:space="preserve"> ”Manlig auktoritet och kroppslighet kring sekelskiftet </w:t>
      </w:r>
      <w:smartTag w:uri="urn:schemas-microsoft-com:office:smarttags" w:element="metricconverter">
        <w:smartTagPr>
          <w:attr w:name="ProductID" w:val="1800”"/>
        </w:smartTagPr>
        <w:r w:rsidR="005A61FF" w:rsidRPr="00863A60">
          <w:rPr>
            <w:spacing w:val="-4"/>
          </w:rPr>
          <w:t>1800”</w:t>
        </w:r>
      </w:smartTag>
    </w:p>
    <w:p w:rsidR="005A61FF" w:rsidRPr="00863A60" w:rsidRDefault="005A61FF" w:rsidP="00036AC4">
      <w:pPr>
        <w:spacing w:before="312"/>
        <w:rPr>
          <w:b/>
        </w:rPr>
      </w:pPr>
      <w:r w:rsidRPr="00863A60">
        <w:rPr>
          <w:b/>
        </w:rPr>
        <w:t>Lärande och minne hos barn och ungdomar</w:t>
      </w:r>
    </w:p>
    <w:p w:rsidR="005A61FF" w:rsidRPr="00863A60" w:rsidRDefault="005A61FF" w:rsidP="005A61FF">
      <w:r w:rsidRPr="00863A60">
        <w:t>Lärande på alla nivåer har blivit en alltmer viktig fråga för det svenska u</w:t>
      </w:r>
      <w:r w:rsidRPr="00863A60">
        <w:t>t</w:t>
      </w:r>
      <w:r w:rsidRPr="00863A60">
        <w:t xml:space="preserve">bildningssystemet. Senare års forskning inom psykologi, kognitiv vetenskap och neurovetenskap har gett oss en förståelse för barns lärande, hur de är motiverade, hur de skapar begrepp och hur de minns. Information via Internet och andra interaktiva undervisnings- och lärandeprogram har blivit ökande viktiga verktyg för skolorna. </w:t>
      </w:r>
    </w:p>
    <w:p w:rsidR="005A61FF" w:rsidRPr="00863A60" w:rsidRDefault="005A61FF" w:rsidP="005A61FF">
      <w:pPr>
        <w:pStyle w:val="Normaltindrag"/>
      </w:pPr>
      <w:r w:rsidRPr="00863A60">
        <w:t xml:space="preserve">Riksbankens Jubileumsfond, Knut och Alice Wallenbergs Stiftelse (KAW) och Vetenskapsrådets utbildningsvetenskapliga kommitté (UVK) har beslutat att </w:t>
      </w:r>
      <w:r w:rsidR="00CD0CA5" w:rsidRPr="00863A60">
        <w:t xml:space="preserve">finansiera ett program benämnt </w:t>
      </w:r>
      <w:r w:rsidRPr="00863A60">
        <w:t>Learning and Memo</w:t>
      </w:r>
      <w:r w:rsidR="00CD0CA5" w:rsidRPr="00863A60">
        <w:t>ry in Children and Young People</w:t>
      </w:r>
      <w:r w:rsidRPr="00863A60">
        <w:t>. Målsättningen är att stödja och skapa ett eller flera fors</w:t>
      </w:r>
      <w:r w:rsidRPr="00863A60">
        <w:t>k</w:t>
      </w:r>
      <w:r w:rsidRPr="00863A60">
        <w:t xml:space="preserve">ningsprojekt i Sverige av hög internationell standard inom området lärande och minne hos barn. Forskningsprojekten </w:t>
      </w:r>
      <w:r w:rsidR="00BF4A78" w:rsidRPr="00863A60">
        <w:t>ska</w:t>
      </w:r>
      <w:r w:rsidRPr="00863A60">
        <w:t xml:space="preserve"> ge en bättre förståelse av mö</w:t>
      </w:r>
      <w:r w:rsidRPr="00863A60">
        <w:t>j</w:t>
      </w:r>
      <w:r w:rsidRPr="00863A60">
        <w:t>ligheter och begränsningar avseende barns lärande och minne och result</w:t>
      </w:r>
      <w:r w:rsidRPr="00863A60">
        <w:t>e</w:t>
      </w:r>
      <w:r w:rsidRPr="00863A60">
        <w:t>ra i bättre strategier för lärande i daghem, förskolor, skolor och universitet och andra lärande sammanhang</w:t>
      </w:r>
      <w:r w:rsidR="00CD0CA5" w:rsidRPr="00863A60">
        <w:t>.</w:t>
      </w:r>
      <w:r w:rsidRPr="00863A60">
        <w:t xml:space="preserve"> </w:t>
      </w:r>
    </w:p>
    <w:p w:rsidR="005A61FF" w:rsidRPr="00863A60" w:rsidRDefault="005A61FF" w:rsidP="005A61FF">
      <w:pPr>
        <w:pStyle w:val="Normaltindrag"/>
      </w:pPr>
      <w:r w:rsidRPr="00863A60">
        <w:t xml:space="preserve">Forskningsområdet definieras i tre huvudtitlar: Emotion och </w:t>
      </w:r>
      <w:r w:rsidR="00CD0CA5" w:rsidRPr="00863A60">
        <w:t>motiv</w:t>
      </w:r>
      <w:r w:rsidR="00CD0CA5" w:rsidRPr="00863A60">
        <w:t>a</w:t>
      </w:r>
      <w:r w:rsidR="00CD0CA5" w:rsidRPr="00863A60">
        <w:t>tion</w:t>
      </w:r>
      <w:r w:rsidRPr="00863A60">
        <w:t xml:space="preserve">, Begreppsbildning och </w:t>
      </w:r>
      <w:r w:rsidR="00CD0CA5" w:rsidRPr="00863A60">
        <w:t xml:space="preserve">begreppsutveckling </w:t>
      </w:r>
      <w:r w:rsidR="004A5A0A" w:rsidRPr="00863A60">
        <w:t>samt Interaktiva l</w:t>
      </w:r>
      <w:r w:rsidRPr="00863A60">
        <w:t>ärand</w:t>
      </w:r>
      <w:r w:rsidRPr="00863A60">
        <w:t>e</w:t>
      </w:r>
      <w:r w:rsidRPr="00863A60">
        <w:t>processer. Forskningen kommer att kunna omfatta bl.a. neurologi, psykologi, kogn</w:t>
      </w:r>
      <w:r w:rsidRPr="00863A60">
        <w:t>i</w:t>
      </w:r>
      <w:r w:rsidRPr="00863A60">
        <w:t>tionsvetenskap och pedagogik.</w:t>
      </w:r>
    </w:p>
    <w:p w:rsidR="005A61FF" w:rsidRPr="00863A60" w:rsidRDefault="005A61FF" w:rsidP="005A61FF">
      <w:pPr>
        <w:pStyle w:val="Normaltindrag"/>
      </w:pPr>
      <w:r w:rsidRPr="00863A60">
        <w:t>Det beslutade samarbetet omfattar tre år med en möjlig förlängning i ytte</w:t>
      </w:r>
      <w:r w:rsidRPr="00863A60">
        <w:t>r</w:t>
      </w:r>
      <w:r w:rsidRPr="00863A60">
        <w:t>ligare två år</w:t>
      </w:r>
      <w:r w:rsidR="00CD0CA5" w:rsidRPr="00863A60">
        <w:t xml:space="preserve"> inom en kostnadsram om 72,5 miljoner kronor</w:t>
      </w:r>
      <w:r w:rsidRPr="00863A60">
        <w:t>.</w:t>
      </w:r>
    </w:p>
    <w:p w:rsidR="005A61FF" w:rsidRPr="00863A60" w:rsidRDefault="005A61FF" w:rsidP="005A61FF">
      <w:pPr>
        <w:pStyle w:val="Normaltindrag"/>
      </w:pPr>
      <w:r w:rsidRPr="00863A60">
        <w:t>Utlysningen av dessa medel skedde i slutet av januari. Sista ansökningsdag var den 20 mars 2006. Totalt inkom 18 ansökningar.</w:t>
      </w:r>
    </w:p>
    <w:p w:rsidR="005A61FF" w:rsidRPr="00863A60" w:rsidRDefault="005A61FF" w:rsidP="005A61FF">
      <w:pPr>
        <w:pStyle w:val="Normaltindrag"/>
      </w:pPr>
      <w:r w:rsidRPr="00863A60">
        <w:t>Ett programråd bestående av representanter för finansiärerna och fem for</w:t>
      </w:r>
      <w:r w:rsidRPr="00863A60">
        <w:t>s</w:t>
      </w:r>
      <w:r w:rsidRPr="00863A60">
        <w:t>kare som representerar olika delar av lärandeprocessen, valde ut ett antal ansö</w:t>
      </w:r>
      <w:r w:rsidRPr="00863A60">
        <w:t>k</w:t>
      </w:r>
      <w:r w:rsidRPr="00863A60">
        <w:t>ningar för vidare beredning med hjälp av sakkunnigutlåtanden och intervjuer. Efter sammanvägning av egna bedömningar, utländska sakkunni</w:t>
      </w:r>
      <w:r w:rsidRPr="00863A60">
        <w:t>g</w:t>
      </w:r>
      <w:r w:rsidRPr="00863A60">
        <w:t>utlåtanden och det som framkom vid intervjuerna, föreslog programrådet enhälligt att följande forskare beviljas anslag för tre år. Efter utvärdering finns möjlighet att erhålla anslag för ytterligare två år.</w:t>
      </w:r>
    </w:p>
    <w:p w:rsidR="005A61FF" w:rsidRPr="00863A60" w:rsidRDefault="00722BE4" w:rsidP="00722BE4">
      <w:pPr>
        <w:spacing w:before="0"/>
        <w:rPr>
          <w:i/>
        </w:rPr>
      </w:pPr>
      <w:r w:rsidRPr="00863A60">
        <w:rPr>
          <w:i/>
        </w:rPr>
        <w:br w:type="page"/>
      </w:r>
      <w:r w:rsidR="005A61FF" w:rsidRPr="00863A60">
        <w:rPr>
          <w:i/>
        </w:rPr>
        <w:t>Professor Stefan Samuelsson</w:t>
      </w:r>
    </w:p>
    <w:p w:rsidR="005A61FF" w:rsidRPr="00863A60" w:rsidRDefault="005A61FF" w:rsidP="005A61FF">
      <w:pPr>
        <w:spacing w:before="0"/>
      </w:pPr>
      <w:r w:rsidRPr="00863A60">
        <w:t xml:space="preserve">Linköpings universitet </w:t>
      </w:r>
    </w:p>
    <w:p w:rsidR="005A61FF" w:rsidRPr="00863A60" w:rsidRDefault="005A61FF" w:rsidP="005A61FF">
      <w:pPr>
        <w:spacing w:before="0"/>
      </w:pPr>
      <w:r w:rsidRPr="00863A60">
        <w:t>Anslag t.o.m. 2009</w:t>
      </w:r>
    </w:p>
    <w:p w:rsidR="005A61FF" w:rsidRPr="00863A60" w:rsidRDefault="005A61FF" w:rsidP="005A61FF">
      <w:pPr>
        <w:spacing w:before="0"/>
      </w:pPr>
      <w:r w:rsidRPr="00863A60">
        <w:t>Totalt beviljat: 5 000 000 kr</w:t>
      </w:r>
    </w:p>
    <w:p w:rsidR="005A61FF" w:rsidRPr="00863A60" w:rsidRDefault="005A61FF" w:rsidP="00A258C3">
      <w:pPr>
        <w:pStyle w:val="R4"/>
      </w:pPr>
      <w:r w:rsidRPr="00863A60">
        <w:t>En internationell longitudinell tvillingundersökning av tidig språklig och kognitiv utveckling, läs- och skrivinlärning, matematik och uppmärksamhet</w:t>
      </w:r>
    </w:p>
    <w:p w:rsidR="005A61FF" w:rsidRPr="00863A60" w:rsidRDefault="005A61FF" w:rsidP="00036AC4">
      <w:r w:rsidRPr="00863A60">
        <w:rPr>
          <w:spacing w:val="-4"/>
        </w:rPr>
        <w:t>Projektet är ett samarbete dels med for</w:t>
      </w:r>
      <w:r w:rsidRPr="00863A60">
        <w:rPr>
          <w:spacing w:val="-2"/>
        </w:rPr>
        <w:t xml:space="preserve">skargrupper i </w:t>
      </w:r>
      <w:r w:rsidRPr="00863A60">
        <w:rPr>
          <w:spacing w:val="-4"/>
        </w:rPr>
        <w:t>USA (Colorado</w:t>
      </w:r>
      <w:r w:rsidRPr="00863A60">
        <w:rPr>
          <w:spacing w:val="-2"/>
        </w:rPr>
        <w:t xml:space="preserve"> Univers</w:t>
      </w:r>
      <w:r w:rsidRPr="00863A60">
        <w:rPr>
          <w:spacing w:val="-2"/>
        </w:rPr>
        <w:t>i</w:t>
      </w:r>
      <w:r w:rsidRPr="00863A60">
        <w:rPr>
          <w:spacing w:val="-2"/>
        </w:rPr>
        <w:t>ty),</w:t>
      </w:r>
      <w:r w:rsidRPr="00863A60">
        <w:t xml:space="preserve"> Aust</w:t>
      </w:r>
      <w:r w:rsidR="00CD0CA5" w:rsidRPr="00863A60">
        <w:t>ralien (New England University)</w:t>
      </w:r>
      <w:r w:rsidRPr="00863A60">
        <w:t xml:space="preserve"> och Norge (universitetet i Stavan</w:t>
      </w:r>
      <w:r w:rsidRPr="00863A60">
        <w:t>g</w:t>
      </w:r>
      <w:r w:rsidRPr="00863A60">
        <w:t>er), dels ett samarbete med en annan forskargrupp från USA (Pennsylvania State University). Det övergripande syftet med projektet är att studera det genetiska och miljömässiga inflytandet på barns tidiga läs- och skrivinlärnin</w:t>
      </w:r>
      <w:r w:rsidR="00CD0CA5" w:rsidRPr="00863A60">
        <w:t>g, språk- och matematikförmågor</w:t>
      </w:r>
      <w:r w:rsidRPr="00863A60">
        <w:t xml:space="preserve"> samt uppmärksamhet. Projekt kommer också att kunna generera viktiga praktiska implikationer relaterade till både sociala och utbildningsmässiga hänsynstaganden, </w:t>
      </w:r>
      <w:r w:rsidR="00CD0CA5" w:rsidRPr="00863A60">
        <w:t>s</w:t>
      </w:r>
      <w:r w:rsidRPr="00863A60">
        <w:t>peciellt när det gäller riktli</w:t>
      </w:r>
      <w:r w:rsidRPr="00863A60">
        <w:t>n</w:t>
      </w:r>
      <w:r w:rsidRPr="00863A60">
        <w:t>jer för det pedagogiska arbetet med språk, läsning och matematik i för- och grun</w:t>
      </w:r>
      <w:r w:rsidRPr="00863A60">
        <w:t>d</w:t>
      </w:r>
      <w:r w:rsidRPr="00863A60">
        <w:t xml:space="preserve">skola. </w:t>
      </w:r>
    </w:p>
    <w:p w:rsidR="005A61FF" w:rsidRPr="00863A60" w:rsidRDefault="005A61FF" w:rsidP="005A61FF">
      <w:pPr>
        <w:pStyle w:val="Normaltindrag"/>
      </w:pPr>
      <w:r w:rsidRPr="00863A60">
        <w:t>För att besvara teoretiskt och empiriskt motiverade frågeställningar med fokus på det genetiska och miljömässiga inflytandet på språk</w:t>
      </w:r>
      <w:r w:rsidR="00CD0CA5" w:rsidRPr="00863A60">
        <w:t>-,</w:t>
      </w:r>
      <w:r w:rsidRPr="00863A60">
        <w:t xml:space="preserve"> läs- och skrivi</w:t>
      </w:r>
      <w:r w:rsidRPr="00863A60">
        <w:t>n</w:t>
      </w:r>
      <w:r w:rsidRPr="00863A60">
        <w:t>lärning samt upp</w:t>
      </w:r>
      <w:r w:rsidR="003A70CD" w:rsidRPr="00863A60">
        <w:t>märksamhet kommer projektet att</w:t>
      </w:r>
    </w:p>
    <w:p w:rsidR="005A61FF" w:rsidRPr="00863A60" w:rsidRDefault="003A70CD" w:rsidP="004A5A0A">
      <w:pPr>
        <w:numPr>
          <w:ilvl w:val="0"/>
          <w:numId w:val="21"/>
        </w:numPr>
        <w:spacing w:before="125"/>
      </w:pPr>
      <w:r w:rsidRPr="00863A60">
        <w:t xml:space="preserve">genomföra </w:t>
      </w:r>
      <w:r w:rsidR="005A61FF" w:rsidRPr="00863A60">
        <w:t>omfattande testningar och observationer av t</w:t>
      </w:r>
      <w:r w:rsidR="005A61FF" w:rsidRPr="00863A60">
        <w:t>o</w:t>
      </w:r>
      <w:r w:rsidR="005A61FF" w:rsidRPr="00863A60">
        <w:t>talt 1</w:t>
      </w:r>
      <w:r w:rsidRPr="00863A60">
        <w:t> </w:t>
      </w:r>
      <w:r w:rsidR="005A61FF" w:rsidRPr="00863A60">
        <w:t>142 fem år gamla enäggs- och tvåäggstvillingar från Sverige, Norge, Australien och USA med test som avser att mäta tidiga språkliga och kognitiva färdigheter och tidig skriftspråklig kompetens som antas vara av betydelse för den tid</w:t>
      </w:r>
      <w:r w:rsidR="005A61FF" w:rsidRPr="00863A60">
        <w:t>i</w:t>
      </w:r>
      <w:r w:rsidRPr="00863A60">
        <w:t>ga läs- och skrivutvecklingen,</w:t>
      </w:r>
    </w:p>
    <w:p w:rsidR="005A61FF" w:rsidRPr="00863A60" w:rsidRDefault="003A70CD" w:rsidP="005A61FF">
      <w:pPr>
        <w:numPr>
          <w:ilvl w:val="0"/>
          <w:numId w:val="21"/>
        </w:numPr>
        <w:spacing w:before="0"/>
      </w:pPr>
      <w:r w:rsidRPr="00863A60">
        <w:t xml:space="preserve">genomföra </w:t>
      </w:r>
      <w:r w:rsidR="005A61FF" w:rsidRPr="00863A60">
        <w:t>upprepade observationer och testningar av alla tvillingp</w:t>
      </w:r>
      <w:r w:rsidR="005A61FF" w:rsidRPr="00863A60">
        <w:t>a</w:t>
      </w:r>
      <w:r w:rsidR="005A61FF" w:rsidRPr="00863A60">
        <w:t>ren i samtliga fyra länder med fokus på språkliga och kognitiva färdigheter rel</w:t>
      </w:r>
      <w:r w:rsidR="005A61FF" w:rsidRPr="00863A60">
        <w:t>a</w:t>
      </w:r>
      <w:r w:rsidR="005A61FF" w:rsidRPr="00863A60">
        <w:t>terade till läsning och skrivning och av den faktiska läs- och skrivutvec</w:t>
      </w:r>
      <w:r w:rsidR="005A61FF" w:rsidRPr="00863A60">
        <w:t>k</w:t>
      </w:r>
      <w:r w:rsidR="005A61FF" w:rsidRPr="00863A60">
        <w:t>lingen i försko</w:t>
      </w:r>
      <w:r w:rsidRPr="00863A60">
        <w:t>leklass, år 1 och år 2 i skolan,</w:t>
      </w:r>
    </w:p>
    <w:p w:rsidR="005A61FF" w:rsidRPr="00863A60" w:rsidRDefault="003A70CD" w:rsidP="005A61FF">
      <w:pPr>
        <w:numPr>
          <w:ilvl w:val="0"/>
          <w:numId w:val="21"/>
        </w:numPr>
        <w:spacing w:before="0"/>
      </w:pPr>
      <w:r w:rsidRPr="00863A60">
        <w:t xml:space="preserve">utöka </w:t>
      </w:r>
      <w:r w:rsidR="005A61FF" w:rsidRPr="00863A60">
        <w:t>testningen till år 4 i skolan med ett större fokus på läs- och hörförst</w:t>
      </w:r>
      <w:r w:rsidR="005A61FF" w:rsidRPr="00863A60">
        <w:t>å</w:t>
      </w:r>
      <w:r w:rsidRPr="00863A60">
        <w:t>else,</w:t>
      </w:r>
    </w:p>
    <w:p w:rsidR="005A61FF" w:rsidRPr="00863A60" w:rsidRDefault="003A70CD" w:rsidP="005A61FF">
      <w:pPr>
        <w:numPr>
          <w:ilvl w:val="0"/>
          <w:numId w:val="21"/>
        </w:numPr>
        <w:spacing w:before="0"/>
      </w:pPr>
      <w:r w:rsidRPr="00863A60">
        <w:t xml:space="preserve">genomföra </w:t>
      </w:r>
      <w:r w:rsidR="005A61FF" w:rsidRPr="00863A60">
        <w:t>observationer och skattningar av beteende</w:t>
      </w:r>
      <w:r w:rsidRPr="00863A60">
        <w:t>n</w:t>
      </w:r>
      <w:r w:rsidR="005A61FF" w:rsidRPr="00863A60">
        <w:t xml:space="preserve"> som är relater</w:t>
      </w:r>
      <w:r w:rsidR="005A61FF" w:rsidRPr="00863A60">
        <w:t>a</w:t>
      </w:r>
      <w:r w:rsidR="005A61FF" w:rsidRPr="00863A60">
        <w:t>de till ADHD (uppmärksamhet och hyperaktivitet/impulsivitet). Dessa skat</w:t>
      </w:r>
      <w:r w:rsidR="005A61FF" w:rsidRPr="00863A60">
        <w:t>t</w:t>
      </w:r>
      <w:r w:rsidR="005A61FF" w:rsidRPr="00863A60">
        <w:t>ningar genomförs av föräldrar, lärare och testledare och syftar till att studera fen</w:t>
      </w:r>
      <w:r w:rsidR="005A61FF" w:rsidRPr="00863A60">
        <w:t>o</w:t>
      </w:r>
      <w:r w:rsidR="005A61FF" w:rsidRPr="00863A60">
        <w:t>typiska och genotypiska samband mellan individuella variationer i up</w:t>
      </w:r>
      <w:r w:rsidR="005A61FF" w:rsidRPr="00863A60">
        <w:t>p</w:t>
      </w:r>
      <w:r w:rsidR="005A61FF" w:rsidRPr="00863A60">
        <w:t>märksamhet å ena sidan och läs- och skrivutvecklingen å andra s</w:t>
      </w:r>
      <w:r w:rsidR="005A61FF" w:rsidRPr="00863A60">
        <w:t>i</w:t>
      </w:r>
      <w:r w:rsidRPr="00863A60">
        <w:t>dan,</w:t>
      </w:r>
    </w:p>
    <w:p w:rsidR="005A61FF" w:rsidRPr="00863A60" w:rsidRDefault="003A70CD" w:rsidP="005A61FF">
      <w:pPr>
        <w:numPr>
          <w:ilvl w:val="0"/>
          <w:numId w:val="21"/>
        </w:numPr>
        <w:spacing w:before="0"/>
      </w:pPr>
      <w:r w:rsidRPr="00863A60">
        <w:t xml:space="preserve">studera </w:t>
      </w:r>
      <w:r w:rsidR="005A61FF" w:rsidRPr="00863A60">
        <w:t>fenotypiska samband mellan olika miljömässiga förhållanden, språklig och kognitiv utveckling, samt läs- och skrivutveckling mellan o</w:t>
      </w:r>
      <w:r w:rsidR="005A61FF" w:rsidRPr="00863A60">
        <w:t>b</w:t>
      </w:r>
      <w:r w:rsidR="005A61FF" w:rsidRPr="00863A60">
        <w:t>servationer som genomförs vid en viss ålder och mellan observation</w:t>
      </w:r>
      <w:r w:rsidRPr="00863A60">
        <w:t>er som genomförs i olika åldrar,</w:t>
      </w:r>
    </w:p>
    <w:p w:rsidR="005A61FF" w:rsidRPr="00863A60" w:rsidRDefault="003A70CD" w:rsidP="005A61FF">
      <w:pPr>
        <w:numPr>
          <w:ilvl w:val="0"/>
          <w:numId w:val="21"/>
        </w:numPr>
        <w:spacing w:before="0"/>
      </w:pPr>
      <w:r w:rsidRPr="00863A60">
        <w:t xml:space="preserve">jämföra </w:t>
      </w:r>
      <w:r w:rsidR="005A61FF" w:rsidRPr="00863A60">
        <w:t>likheter mellan enäggstvillingar och tvåäggstvillingar för att stud</w:t>
      </w:r>
      <w:r w:rsidR="005A61FF" w:rsidRPr="00863A60">
        <w:t>e</w:t>
      </w:r>
      <w:r w:rsidR="005A61FF" w:rsidRPr="00863A60">
        <w:t>ra inflytande från gener och miljö på tidig språklig och kognitiv u</w:t>
      </w:r>
      <w:r w:rsidR="005A61FF" w:rsidRPr="00863A60">
        <w:t>t</w:t>
      </w:r>
      <w:r w:rsidR="005A61FF" w:rsidRPr="00863A60">
        <w:t>veckling och den första läs- och skrivutvecklingen, samt beteende mellan observ</w:t>
      </w:r>
      <w:r w:rsidR="005A61FF" w:rsidRPr="00863A60">
        <w:t>a</w:t>
      </w:r>
      <w:r w:rsidR="005A61FF" w:rsidRPr="00863A60">
        <w:t>tioner vid en vis</w:t>
      </w:r>
      <w:r w:rsidRPr="00863A60">
        <w:t>s ålder och mellan olika åldrar,</w:t>
      </w:r>
    </w:p>
    <w:p w:rsidR="005A61FF" w:rsidRPr="00863A60" w:rsidRDefault="003A70CD" w:rsidP="005A61FF">
      <w:pPr>
        <w:numPr>
          <w:ilvl w:val="0"/>
          <w:numId w:val="21"/>
        </w:numPr>
        <w:spacing w:before="0"/>
      </w:pPr>
      <w:r w:rsidRPr="00863A60">
        <w:t xml:space="preserve">tillämpa </w:t>
      </w:r>
      <w:r w:rsidR="005A61FF" w:rsidRPr="00863A60">
        <w:t>multivariat statistik för att bestämma det genetiska och miljömä</w:t>
      </w:r>
      <w:r w:rsidR="005A61FF" w:rsidRPr="00863A60">
        <w:t>s</w:t>
      </w:r>
      <w:r w:rsidR="005A61FF" w:rsidRPr="00863A60">
        <w:t>siga inflytandet för samband mellan språklig och kognitiv kompetens i fö</w:t>
      </w:r>
      <w:r w:rsidR="005A61FF" w:rsidRPr="00863A60">
        <w:t>r</w:t>
      </w:r>
      <w:r w:rsidR="005A61FF" w:rsidRPr="00863A60">
        <w:t>skolan och läs- och sk</w:t>
      </w:r>
      <w:r w:rsidRPr="00863A60">
        <w:t>rivinlärning de första skolåren,</w:t>
      </w:r>
    </w:p>
    <w:p w:rsidR="003A70CD" w:rsidRPr="00863A60" w:rsidRDefault="003A70CD" w:rsidP="005A61FF">
      <w:pPr>
        <w:numPr>
          <w:ilvl w:val="0"/>
          <w:numId w:val="21"/>
        </w:numPr>
        <w:spacing w:before="0"/>
      </w:pPr>
      <w:r w:rsidRPr="00863A60">
        <w:t xml:space="preserve">studera </w:t>
      </w:r>
      <w:r w:rsidR="005A61FF" w:rsidRPr="00863A60">
        <w:t>likheter och skillnader mellan resultaten som genereras i de olika länderna som ingår i undersökningen, dels för att studera e</w:t>
      </w:r>
      <w:r w:rsidR="005A61FF" w:rsidRPr="00863A60">
        <w:t>f</w:t>
      </w:r>
      <w:r w:rsidR="005A61FF" w:rsidRPr="00863A60">
        <w:t>fekten av olika skolsystem, dels för att studera e</w:t>
      </w:r>
      <w:r w:rsidRPr="00863A60">
        <w:t xml:space="preserve">ffekten av olika skriftsystem. </w:t>
      </w:r>
    </w:p>
    <w:p w:rsidR="005A61FF" w:rsidRPr="00863A60" w:rsidRDefault="005A61FF" w:rsidP="003A70CD">
      <w:r w:rsidRPr="00863A60">
        <w:t>För att b</w:t>
      </w:r>
      <w:r w:rsidRPr="00863A60">
        <w:t>e</w:t>
      </w:r>
      <w:r w:rsidRPr="00863A60">
        <w:t>svara teoretiskt och empiriskt motiverade frågeställningar med fokus på det genetiska och miljömässiga inflytandet på m</w:t>
      </w:r>
      <w:r w:rsidRPr="00863A60">
        <w:t>a</w:t>
      </w:r>
      <w:r w:rsidR="003A70CD" w:rsidRPr="00863A60">
        <w:t>tematik kommer projektet att</w:t>
      </w:r>
    </w:p>
    <w:p w:rsidR="005A61FF" w:rsidRPr="00863A60" w:rsidRDefault="003A70CD" w:rsidP="00907187">
      <w:pPr>
        <w:numPr>
          <w:ilvl w:val="0"/>
          <w:numId w:val="21"/>
        </w:numPr>
        <w:spacing w:before="125"/>
      </w:pPr>
      <w:r w:rsidRPr="00863A60">
        <w:t xml:space="preserve">genomföra </w:t>
      </w:r>
      <w:r w:rsidR="005A61FF" w:rsidRPr="00863A60">
        <w:t>testningar av totalt 520 åtta år gamla enäggs- och två</w:t>
      </w:r>
      <w:r w:rsidR="005A61FF" w:rsidRPr="00863A60">
        <w:softHyphen/>
        <w:t>äggs</w:t>
      </w:r>
      <w:r w:rsidR="00907187" w:rsidRPr="00863A60">
        <w:softHyphen/>
      </w:r>
      <w:r w:rsidR="005A61FF" w:rsidRPr="00863A60">
        <w:t>tvillingar från Sverige och USA med test som avser att mäta matem</w:t>
      </w:r>
      <w:r w:rsidR="005A61FF" w:rsidRPr="00863A60">
        <w:t>a</w:t>
      </w:r>
      <w:r w:rsidRPr="00863A60">
        <w:t>tiska färdigheter,</w:t>
      </w:r>
    </w:p>
    <w:p w:rsidR="005A61FF" w:rsidRPr="00863A60" w:rsidRDefault="003A70CD" w:rsidP="005A61FF">
      <w:pPr>
        <w:numPr>
          <w:ilvl w:val="0"/>
          <w:numId w:val="21"/>
        </w:numPr>
        <w:spacing w:before="0"/>
      </w:pPr>
      <w:r w:rsidRPr="00863A60">
        <w:t xml:space="preserve">jämföra </w:t>
      </w:r>
      <w:r w:rsidR="005A61FF" w:rsidRPr="00863A60">
        <w:t>likheter mellan enäggstvillingar och tvåäggstv</w:t>
      </w:r>
      <w:r w:rsidR="005A61FF" w:rsidRPr="00863A60">
        <w:rPr>
          <w:spacing w:val="-2"/>
        </w:rPr>
        <w:t>illingar för att stud</w:t>
      </w:r>
      <w:r w:rsidR="005A61FF" w:rsidRPr="00863A60">
        <w:rPr>
          <w:spacing w:val="-2"/>
        </w:rPr>
        <w:t>e</w:t>
      </w:r>
      <w:r w:rsidR="005A61FF" w:rsidRPr="00863A60">
        <w:rPr>
          <w:spacing w:val="-2"/>
        </w:rPr>
        <w:t>ra inflytande från gener och miljö på matematiska färdigheter i år 2 i sk</w:t>
      </w:r>
      <w:r w:rsidR="005A61FF" w:rsidRPr="00863A60">
        <w:rPr>
          <w:spacing w:val="-2"/>
        </w:rPr>
        <w:t>o</w:t>
      </w:r>
      <w:r w:rsidRPr="00863A60">
        <w:rPr>
          <w:spacing w:val="-2"/>
        </w:rPr>
        <w:t>lan,</w:t>
      </w:r>
    </w:p>
    <w:p w:rsidR="005A61FF" w:rsidRPr="00863A60" w:rsidRDefault="003A70CD" w:rsidP="005A61FF">
      <w:pPr>
        <w:numPr>
          <w:ilvl w:val="0"/>
          <w:numId w:val="21"/>
        </w:numPr>
        <w:spacing w:before="0"/>
      </w:pPr>
      <w:r w:rsidRPr="00863A60">
        <w:t xml:space="preserve">studera </w:t>
      </w:r>
      <w:r w:rsidR="005A61FF" w:rsidRPr="00863A60">
        <w:t>genetiskt och miljömässigt inflytande på olika komponenter av m</w:t>
      </w:r>
      <w:r w:rsidR="005A61FF" w:rsidRPr="00863A60">
        <w:t>a</w:t>
      </w:r>
      <w:r w:rsidR="005A61FF" w:rsidRPr="00863A60">
        <w:t>tematiska färdigheter.</w:t>
      </w:r>
    </w:p>
    <w:p w:rsidR="005A61FF" w:rsidRPr="00863A60" w:rsidRDefault="005A61FF" w:rsidP="00722BE4">
      <w:pPr>
        <w:spacing w:before="360"/>
        <w:rPr>
          <w:i/>
        </w:rPr>
      </w:pPr>
      <w:r w:rsidRPr="00863A60">
        <w:rPr>
          <w:i/>
        </w:rPr>
        <w:t>Professor Roger Säljö</w:t>
      </w:r>
    </w:p>
    <w:p w:rsidR="005A61FF" w:rsidRPr="00863A60" w:rsidRDefault="005A61FF" w:rsidP="00036AC4">
      <w:pPr>
        <w:spacing w:before="0"/>
      </w:pPr>
      <w:r w:rsidRPr="00863A60">
        <w:t>Göteborgs universitet</w:t>
      </w:r>
    </w:p>
    <w:p w:rsidR="005A61FF" w:rsidRPr="00863A60" w:rsidRDefault="005A61FF" w:rsidP="005A61FF">
      <w:pPr>
        <w:spacing w:before="0"/>
      </w:pPr>
      <w:r w:rsidRPr="00863A60">
        <w:t>Anslag t.o.m. 2009</w:t>
      </w:r>
    </w:p>
    <w:p w:rsidR="005A61FF" w:rsidRPr="00863A60" w:rsidRDefault="005A61FF" w:rsidP="005A61FF">
      <w:pPr>
        <w:spacing w:before="0"/>
      </w:pPr>
      <w:r w:rsidRPr="00863A60">
        <w:t>Totalt beviljat: 13 000 000 kr</w:t>
      </w:r>
    </w:p>
    <w:p w:rsidR="005A61FF" w:rsidRPr="00863A60" w:rsidRDefault="005A61FF" w:rsidP="00722BE4">
      <w:pPr>
        <w:pStyle w:val="R4"/>
      </w:pPr>
      <w:r w:rsidRPr="00863A60">
        <w:t>Att lära och minnas med interaktiva teknologier i ett narrativt perspektiv</w:t>
      </w:r>
    </w:p>
    <w:p w:rsidR="005A61FF" w:rsidRPr="00863A60" w:rsidRDefault="005A61FF" w:rsidP="00907187">
      <w:r w:rsidRPr="00863A60">
        <w:t>Syftet med projektet är att studera hur våra sätt att lära, minnas och organisera information och kunskaper förändras genom användning av digitala tekniker. I ett historiskt perspektiv innebar utvecklandet av skriftspråk, text och textb</w:t>
      </w:r>
      <w:r w:rsidRPr="00863A60">
        <w:t>a</w:t>
      </w:r>
      <w:r w:rsidRPr="00863A60">
        <w:t>serad information (exempelvis tabeller, grafer och andra slags representati</w:t>
      </w:r>
      <w:r w:rsidRPr="00863A60">
        <w:t>o</w:t>
      </w:r>
      <w:r w:rsidRPr="00863A60">
        <w:t>ner) att information kunde lagras utanför det mänskliga minnet. I samhällen som använder sig av skrift, vad man kan kalla dokumentsamhällen, lär och minns vi med hjälp av, och i intimt samarbete med, sådana externa redskap. Människor som kan läsa har – åtminstone i viss utsträckning – tillgång till de erfarenheter och kunskaper som byggts upp i samhället, erfarenheter som vida överstiger vad som kan lagras hos enskilda individer. Digitala tekniker inn</w:t>
      </w:r>
      <w:r w:rsidRPr="00863A60">
        <w:t>e</w:t>
      </w:r>
      <w:r w:rsidRPr="00863A60">
        <w:t xml:space="preserve">bär att ett enormt kollektiv minne byggs upp. Utmaningen, om man betraktar denna utveckling ur ett lärande-, kunskaps- och minnesperspektiv, är att göra människor kapabla att använda sådana resurser. </w:t>
      </w:r>
    </w:p>
    <w:p w:rsidR="005A61FF" w:rsidRPr="00863A60" w:rsidRDefault="005A61FF" w:rsidP="005A61FF">
      <w:pPr>
        <w:pStyle w:val="Normaltindrag"/>
      </w:pPr>
      <w:r w:rsidRPr="00863A60">
        <w:t>Det gemensamma teoretiska och praktiska intresset i detta projekt är att studera samspelet mellan hur vi lär, minns och använder sådana externa dig</w:t>
      </w:r>
      <w:r w:rsidRPr="00863A60">
        <w:t>i</w:t>
      </w:r>
      <w:r w:rsidRPr="00863A60">
        <w:t>tala resurser. Den digitala tekniken kan ses både som en förlängning av trad</w:t>
      </w:r>
      <w:r w:rsidRPr="00863A60">
        <w:t>i</w:t>
      </w:r>
      <w:r w:rsidRPr="00863A60">
        <w:t>tionell användning av skrift (och andra slags representationer) och som en resurs som leder till nya sätt att lära, minnas och kommunicera. En intressant aspekt av denna utveckling är att den digital</w:t>
      </w:r>
      <w:r w:rsidR="003A70CD" w:rsidRPr="00863A60">
        <w:t>a tekniken i stor utsträckning ”</w:t>
      </w:r>
      <w:r w:rsidRPr="00863A60">
        <w:t>löser</w:t>
      </w:r>
      <w:r w:rsidR="003A70CD" w:rsidRPr="00863A60">
        <w:t>”</w:t>
      </w:r>
      <w:r w:rsidRPr="00863A60">
        <w:t xml:space="preserve"> problemen med att bevara information och att gör</w:t>
      </w:r>
      <w:r w:rsidR="003A70CD" w:rsidRPr="00863A60">
        <w:t>a den tillgänglig i allt</w:t>
      </w:r>
      <w:r w:rsidRPr="00863A60">
        <w:t>fler situationer. Detta innebär att lärande i allt större utsträckning blir en fråga om att kunna använda, anpassa och omformulera tidigare kunskaper och erfarenheter och i mindre utsträckning att enbart återge dem.</w:t>
      </w:r>
    </w:p>
    <w:p w:rsidR="005A61FF" w:rsidRPr="00863A60" w:rsidRDefault="005A61FF" w:rsidP="005A61FF">
      <w:pPr>
        <w:pStyle w:val="Normaltindrag"/>
      </w:pPr>
      <w:r w:rsidRPr="00863A60">
        <w:t>Dessa allmänna teman om lärande, minne och teknik bearbetas i fem sa</w:t>
      </w:r>
      <w:r w:rsidRPr="00863A60">
        <w:t>m</w:t>
      </w:r>
      <w:r w:rsidRPr="00863A60">
        <w:t>manhängande delstudier:</w:t>
      </w:r>
    </w:p>
    <w:p w:rsidR="005A61FF" w:rsidRPr="00863A60" w:rsidRDefault="005A61FF" w:rsidP="003A70CD">
      <w:pPr>
        <w:numPr>
          <w:ilvl w:val="0"/>
          <w:numId w:val="20"/>
        </w:numPr>
        <w:spacing w:before="125"/>
      </w:pPr>
      <w:r w:rsidRPr="00863A60">
        <w:t>Att utveckla ett undersökande arbetssätt (inquiry based learning, IBL) i naturvetenskap. Projektet</w:t>
      </w:r>
      <w:r w:rsidR="003A70CD" w:rsidRPr="00863A60">
        <w:t xml:space="preserve"> handlar om att studera hur IBL-</w:t>
      </w:r>
      <w:r w:rsidRPr="00863A60">
        <w:t>a</w:t>
      </w:r>
      <w:r w:rsidRPr="00863A60">
        <w:t>n</w:t>
      </w:r>
      <w:r w:rsidRPr="00863A60">
        <w:t>satser för att förstå och arbeta med vetenska</w:t>
      </w:r>
      <w:r w:rsidR="003A70CD" w:rsidRPr="00863A60">
        <w:t>p implementeras i klassrum</w:t>
      </w:r>
      <w:r w:rsidRPr="00863A60">
        <w:t xml:space="preserve"> och hur unga människor lär sig inte enbart naturvetenskap utan också hur sådan fors</w:t>
      </w:r>
      <w:r w:rsidRPr="00863A60">
        <w:t>k</w:t>
      </w:r>
      <w:r w:rsidRPr="00863A60">
        <w:t xml:space="preserve">ning bedrivs och hur man organiserar vetenskaplig information. </w:t>
      </w:r>
    </w:p>
    <w:p w:rsidR="005A61FF" w:rsidRPr="00863A60" w:rsidRDefault="005A61FF" w:rsidP="005A61FF">
      <w:pPr>
        <w:numPr>
          <w:ilvl w:val="0"/>
          <w:numId w:val="20"/>
        </w:numPr>
        <w:spacing w:before="0"/>
      </w:pPr>
      <w:r w:rsidRPr="00863A60">
        <w:t>Forskning som en metafor för lärande: Att organisera nya lärpraktiker och att ut</w:t>
      </w:r>
      <w:r w:rsidR="003A70CD" w:rsidRPr="00863A60">
        <w:t>veckla nya former av ”</w:t>
      </w:r>
      <w:r w:rsidRPr="00863A60">
        <w:t>literacy</w:t>
      </w:r>
      <w:r w:rsidR="003A70CD" w:rsidRPr="00863A60">
        <w:t>”</w:t>
      </w:r>
      <w:r w:rsidRPr="00863A60">
        <w:t>. Detta delprojekt handlar om hur el</w:t>
      </w:r>
      <w:r w:rsidRPr="00863A60">
        <w:t>e</w:t>
      </w:r>
      <w:r w:rsidRPr="00863A60">
        <w:t>ver lär sig att lära och lär sig att organisera information (dvs. minnas) i pr</w:t>
      </w:r>
      <w:r w:rsidRPr="00863A60">
        <w:t>o</w:t>
      </w:r>
      <w:r w:rsidRPr="00863A60">
        <w:t>jek</w:t>
      </w:r>
      <w:r w:rsidRPr="00863A60">
        <w:t>t</w:t>
      </w:r>
      <w:r w:rsidRPr="00863A60">
        <w:t>baserat arbete. Nyckelfrågan är att studera hur människor utvecklar kogn</w:t>
      </w:r>
      <w:r w:rsidRPr="00863A60">
        <w:t>i</w:t>
      </w:r>
      <w:r w:rsidRPr="00863A60">
        <w:t xml:space="preserve">tiva och kommunikativa kompetenser i en digital informationskultur. </w:t>
      </w:r>
    </w:p>
    <w:p w:rsidR="005A61FF" w:rsidRPr="00863A60" w:rsidRDefault="005A61FF" w:rsidP="005A61FF">
      <w:pPr>
        <w:numPr>
          <w:ilvl w:val="0"/>
          <w:numId w:val="20"/>
        </w:numPr>
        <w:spacing w:before="0"/>
      </w:pPr>
      <w:r w:rsidRPr="00863A60">
        <w:t xml:space="preserve">Spel och spelande som miljöer för lärande. Delprojektet handlar om två </w:t>
      </w:r>
      <w:r w:rsidRPr="00863A60">
        <w:rPr>
          <w:spacing w:val="-2"/>
        </w:rPr>
        <w:t>frågor: I) vilket slags lärande som stöttas av digitala spel och II) ett försök att bidra till att bygga upp inkluderande d</w:t>
      </w:r>
      <w:r w:rsidRPr="00863A60">
        <w:rPr>
          <w:spacing w:val="-2"/>
        </w:rPr>
        <w:t>i</w:t>
      </w:r>
      <w:r w:rsidRPr="00863A60">
        <w:rPr>
          <w:spacing w:val="-2"/>
        </w:rPr>
        <w:t>gitala gemenskaper där grupper som riskerar marginalisering på grund av handikapp kan ingå på lika vil</w:t>
      </w:r>
      <w:r w:rsidRPr="00863A60">
        <w:rPr>
          <w:spacing w:val="-2"/>
        </w:rPr>
        <w:t>l</w:t>
      </w:r>
      <w:r w:rsidRPr="00863A60">
        <w:rPr>
          <w:spacing w:val="-2"/>
        </w:rPr>
        <w:t xml:space="preserve">kor. </w:t>
      </w:r>
    </w:p>
    <w:p w:rsidR="005A61FF" w:rsidRPr="00863A60" w:rsidRDefault="005A61FF" w:rsidP="005A61FF">
      <w:pPr>
        <w:numPr>
          <w:ilvl w:val="0"/>
          <w:numId w:val="20"/>
        </w:numPr>
        <w:spacing w:before="0"/>
      </w:pPr>
      <w:r w:rsidRPr="00863A60">
        <w:t>Språkinlärning i klassrumsinteraktion: Rollspel, projektarbete och digi</w:t>
      </w:r>
      <w:r w:rsidRPr="00863A60">
        <w:softHyphen/>
        <w:t>tala medier. Kärnfr</w:t>
      </w:r>
      <w:r w:rsidR="00B92246" w:rsidRPr="00863A60">
        <w:t>ågan är hur digital teknik</w:t>
      </w:r>
      <w:r w:rsidRPr="00863A60">
        <w:t xml:space="preserve"> och Internet kan användas för att stötta utvecklingen av avancerade språkfärdigheter i engelska genom att elever erbjuds nya, mer varierade och mer krä</w:t>
      </w:r>
      <w:r w:rsidRPr="00863A60">
        <w:softHyphen/>
        <w:t>vande kommunikativa sa</w:t>
      </w:r>
      <w:r w:rsidRPr="00863A60">
        <w:t>m</w:t>
      </w:r>
      <w:r w:rsidRPr="00863A60">
        <w:t>manhang för att lära.</w:t>
      </w:r>
    </w:p>
    <w:p w:rsidR="005A61FF" w:rsidRPr="00863A60" w:rsidRDefault="005A61FF" w:rsidP="005A61FF">
      <w:pPr>
        <w:numPr>
          <w:ilvl w:val="0"/>
          <w:numId w:val="20"/>
        </w:numPr>
        <w:spacing w:before="0"/>
      </w:pPr>
      <w:r w:rsidRPr="00863A60">
        <w:t>Interaktiva teknologier, lärande och minne i tidig barndom. Nya tek</w:t>
      </w:r>
      <w:r w:rsidRPr="00863A60">
        <w:softHyphen/>
        <w:t>nologier (digital video m.m.) ger möjligheter att dokumentera och därmed också analysera aktiviteter. Denna utveckling innebär bl</w:t>
      </w:r>
      <w:r w:rsidR="00B92246" w:rsidRPr="00863A60">
        <w:t>.</w:t>
      </w:r>
      <w:r w:rsidRPr="00863A60">
        <w:t>a</w:t>
      </w:r>
      <w:r w:rsidR="00B92246" w:rsidRPr="00863A60">
        <w:t>.</w:t>
      </w:r>
      <w:r w:rsidRPr="00863A60">
        <w:t xml:space="preserve"> att man kan dokume</w:t>
      </w:r>
      <w:r w:rsidRPr="00863A60">
        <w:t>n</w:t>
      </w:r>
      <w:r w:rsidRPr="00863A60">
        <w:t>tera hur barn lär och minns i olika sammanhang i hemmet och i skolan. Detta delprojekt kommer att studera hur sådan</w:t>
      </w:r>
      <w:r w:rsidR="00907187" w:rsidRPr="00863A60">
        <w:t>a teknologier</w:t>
      </w:r>
      <w:r w:rsidRPr="00863A60">
        <w:t xml:space="preserve"> kan anvä</w:t>
      </w:r>
      <w:r w:rsidRPr="00863A60">
        <w:t>n</w:t>
      </w:r>
      <w:r w:rsidRPr="00863A60">
        <w:t xml:space="preserve">das för att stötta barns utveckling under det första året i skolan. </w:t>
      </w:r>
    </w:p>
    <w:p w:rsidR="005A61FF" w:rsidRPr="00863A60" w:rsidRDefault="005A61FF" w:rsidP="005A61FF">
      <w:r w:rsidRPr="00863A60">
        <w:t>Projektet är ett mångvetenskapligt, nationellt samarbete förlagt till universit</w:t>
      </w:r>
      <w:r w:rsidRPr="00863A60">
        <w:t>e</w:t>
      </w:r>
      <w:r w:rsidRPr="00863A60">
        <w:t>ten i Göteborg, Linköping och Uppsala samt till Lärarhögskolan i Stockholm. Det genomförs i nära samarbete med lärarutbildningen.</w:t>
      </w:r>
    </w:p>
    <w:p w:rsidR="005A61FF" w:rsidRPr="00863A60" w:rsidRDefault="005A61FF" w:rsidP="00722BE4">
      <w:pPr>
        <w:spacing w:before="360"/>
        <w:rPr>
          <w:i/>
        </w:rPr>
      </w:pPr>
      <w:r w:rsidRPr="00863A60">
        <w:rPr>
          <w:i/>
        </w:rPr>
        <w:t xml:space="preserve">Professor Juha Kere </w:t>
      </w:r>
    </w:p>
    <w:p w:rsidR="005A61FF" w:rsidRPr="00863A60" w:rsidRDefault="005A61FF" w:rsidP="00036AC4">
      <w:pPr>
        <w:spacing w:before="0"/>
      </w:pPr>
      <w:r w:rsidRPr="00863A60">
        <w:t xml:space="preserve">Karolinska Institutet </w:t>
      </w:r>
    </w:p>
    <w:p w:rsidR="005A61FF" w:rsidRPr="00863A60" w:rsidRDefault="005A61FF" w:rsidP="005A61FF">
      <w:pPr>
        <w:spacing w:before="0"/>
      </w:pPr>
      <w:r w:rsidRPr="00863A60">
        <w:t>Anslag t.o.m. 2009</w:t>
      </w:r>
    </w:p>
    <w:p w:rsidR="005A61FF" w:rsidRPr="00863A60" w:rsidRDefault="005A61FF" w:rsidP="005A61FF">
      <w:pPr>
        <w:spacing w:before="0"/>
      </w:pPr>
      <w:r w:rsidRPr="00863A60">
        <w:t xml:space="preserve">Totalt beviljat: 12 000 000 kr </w:t>
      </w:r>
    </w:p>
    <w:p w:rsidR="005A61FF" w:rsidRPr="00863A60" w:rsidRDefault="005A61FF" w:rsidP="00B92246">
      <w:pPr>
        <w:pStyle w:val="R4"/>
      </w:pPr>
      <w:r w:rsidRPr="00863A60">
        <w:t xml:space="preserve">Biologiska mekanismer bakom dyslexi: de genetiska riskfaktorerna och deras reglering </w:t>
      </w:r>
    </w:p>
    <w:p w:rsidR="005A61FF" w:rsidRPr="00863A60" w:rsidRDefault="005A61FF" w:rsidP="005A61FF">
      <w:r w:rsidRPr="00863A60">
        <w:rPr>
          <w:rStyle w:val="A5"/>
        </w:rPr>
        <w:t xml:space="preserve">Läs- och skrivsvårigheter, dyslexi, uppmärksammas hos </w:t>
      </w:r>
      <w:r w:rsidRPr="00863A60">
        <w:t>upp till ett av tjugo barn under eller efter första skolåret. Dyslexi leder till problem med att lära sig skriva och läsa men i övrigt är skolgången lika bra som skolkamraternas i samma årskurs. Odiagnostiserad dyslexi kan leda till sociala problem medan dyslektiker som får relevant stöd i undervisningen ofta klarar sig fint i skolan och yrkeslivet. Orsaken till dyslexi är till stor del biologisk</w:t>
      </w:r>
      <w:r w:rsidR="00B92246" w:rsidRPr="00863A60">
        <w:t>,</w:t>
      </w:r>
      <w:r w:rsidRPr="00863A60">
        <w:t xml:space="preserve"> och ofta finns det fler än en med detta handikapp inom familjen. I nuläget vet man att dyslexi har en komplex bakgrund och att många gener spelar en roll i uppkomsten av läs- oc</w:t>
      </w:r>
      <w:r w:rsidR="00B92246" w:rsidRPr="00863A60">
        <w:t xml:space="preserve">h skrivsvårigheter. Den första </w:t>
      </w:r>
      <w:r w:rsidRPr="00863A60">
        <w:t>dyslexi</w:t>
      </w:r>
      <w:r w:rsidR="00B92246" w:rsidRPr="00863A60">
        <w:t>genen</w:t>
      </w:r>
      <w:r w:rsidRPr="00863A60">
        <w:t xml:space="preserve"> upptäcktes 2003 av for</w:t>
      </w:r>
      <w:r w:rsidRPr="00863A60">
        <w:t>s</w:t>
      </w:r>
      <w:r w:rsidRPr="00863A60">
        <w:t>kargruppen. I</w:t>
      </w:r>
      <w:r w:rsidR="00B92246" w:rsidRPr="00863A60">
        <w:t xml:space="preserve"> </w:t>
      </w:r>
      <w:r w:rsidRPr="00863A60">
        <w:t>dag har man identifierat fyra gener. Ytterligare fem gener fö</w:t>
      </w:r>
      <w:r w:rsidRPr="00863A60">
        <w:t>r</w:t>
      </w:r>
      <w:r w:rsidRPr="00863A60">
        <w:t>väntas tillskrivas en funktion i de biologiska orsakerna bakom dyslexi. Det är anmärkningsvärt att forskning i många olika länder med skilda språk leder till identiska och reproducerbara genfynd. På senare tid har också den första processen i hjärnans utveckling som kan ge upphov till dyslexi</w:t>
      </w:r>
      <w:r w:rsidR="00B92246" w:rsidRPr="00863A60">
        <w:t xml:space="preserve"> identifierats</w:t>
      </w:r>
      <w:r w:rsidRPr="00863A60">
        <w:t>. Denna nya kunskap är bara början</w:t>
      </w:r>
      <w:r w:rsidR="00B92246" w:rsidRPr="00863A60">
        <w:t>,</w:t>
      </w:r>
      <w:r w:rsidRPr="00863A60">
        <w:t xml:space="preserve"> och i det långa loppet kommer kunskapen om den biologiska bakgrunden </w:t>
      </w:r>
      <w:r w:rsidR="00B92246" w:rsidRPr="00863A60">
        <w:t xml:space="preserve">att </w:t>
      </w:r>
      <w:r w:rsidRPr="00863A60">
        <w:t>vara viktig för att hjälpa barn med dyslexi.</w:t>
      </w:r>
    </w:p>
    <w:p w:rsidR="005A61FF" w:rsidRPr="00863A60" w:rsidRDefault="005A61FF" w:rsidP="00907187">
      <w:pPr>
        <w:pStyle w:val="Normaltindrag"/>
      </w:pPr>
      <w:r w:rsidRPr="00863A60">
        <w:t xml:space="preserve">Det övergripande målet med projektet är att förklara den neurobiologiska bakgrunden till dyslexi. För att göra det måste man börja med vår genetiska kod, DNA. Detta innebär identifiering av gener och de varianter i gener som i slutändan leder till dyslexi. Vidare vill man också upptäcka de nätverk av genprodukter, proteiner, som är nödvändiga för förmågan </w:t>
      </w:r>
      <w:r w:rsidR="00B92246" w:rsidRPr="00863A60">
        <w:t>att lära sig läsa och skriva</w:t>
      </w:r>
      <w:r w:rsidRPr="00863A60">
        <w:t xml:space="preserve"> samt utveckla ett fungerande språk. Slutligen tror man att sådan ku</w:t>
      </w:r>
      <w:r w:rsidRPr="00863A60">
        <w:t>n</w:t>
      </w:r>
      <w:r w:rsidRPr="00863A60">
        <w:t>skap kommer att resultera i mer noggrann diagnos, effektivare stöd och min</w:t>
      </w:r>
      <w:r w:rsidRPr="00863A60">
        <w:t>s</w:t>
      </w:r>
      <w:r w:rsidRPr="00863A60">
        <w:t>kad börda för dyslektiker. Denna typ av forskning länkar samman olika v</w:t>
      </w:r>
      <w:r w:rsidRPr="00863A60">
        <w:t>e</w:t>
      </w:r>
      <w:r w:rsidRPr="00863A60">
        <w:t>tenskapsområden och kräver samarbete mellan specialister inom genetik, neurobiologi, klinisk neurovetenskap och pedagogik för att sammanföra ku</w:t>
      </w:r>
      <w:r w:rsidRPr="00863A60">
        <w:t>n</w:t>
      </w:r>
      <w:r w:rsidRPr="00863A60">
        <w:t>skaperna mot samma mål.</w:t>
      </w:r>
    </w:p>
    <w:p w:rsidR="005A61FF" w:rsidRPr="00863A60" w:rsidRDefault="005A61FF" w:rsidP="005A61FF">
      <w:r w:rsidRPr="00863A60">
        <w:t>Projektet är uppdelat i f</w:t>
      </w:r>
      <w:r w:rsidR="00B92246" w:rsidRPr="00863A60">
        <w:t>yra delar vilka syftar till att</w:t>
      </w:r>
    </w:p>
    <w:p w:rsidR="005A61FF" w:rsidRPr="00863A60" w:rsidRDefault="00B92246" w:rsidP="00B92246">
      <w:pPr>
        <w:numPr>
          <w:ilvl w:val="0"/>
          <w:numId w:val="19"/>
        </w:numPr>
        <w:spacing w:before="125"/>
      </w:pPr>
      <w:r w:rsidRPr="00863A60">
        <w:t xml:space="preserve">identifiera </w:t>
      </w:r>
      <w:r w:rsidR="005A61FF" w:rsidRPr="00863A60">
        <w:t>biokemiska mekanismer bakom dyslexi</w:t>
      </w:r>
      <w:r w:rsidRPr="00863A60">
        <w:t>,</w:t>
      </w:r>
    </w:p>
    <w:p w:rsidR="005A61FF" w:rsidRPr="00863A60" w:rsidRDefault="00B92246" w:rsidP="005A61FF">
      <w:pPr>
        <w:numPr>
          <w:ilvl w:val="0"/>
          <w:numId w:val="19"/>
        </w:numPr>
        <w:spacing w:before="0"/>
      </w:pPr>
      <w:r w:rsidRPr="00863A60">
        <w:t xml:space="preserve">definiera </w:t>
      </w:r>
      <w:r w:rsidR="005A61FF" w:rsidRPr="00863A60">
        <w:t>dyslexigener som kan förbättra diagnos av dyslexi och lik</w:t>
      </w:r>
      <w:r w:rsidR="005A61FF" w:rsidRPr="00863A60">
        <w:softHyphen/>
        <w:t>nande handikapp</w:t>
      </w:r>
      <w:r w:rsidRPr="00863A60">
        <w:t>,</w:t>
      </w:r>
    </w:p>
    <w:p w:rsidR="005A61FF" w:rsidRPr="00863A60" w:rsidRDefault="00B92246" w:rsidP="005A61FF">
      <w:pPr>
        <w:numPr>
          <w:ilvl w:val="0"/>
          <w:numId w:val="19"/>
        </w:numPr>
        <w:spacing w:before="0"/>
      </w:pPr>
      <w:r w:rsidRPr="00863A60">
        <w:t xml:space="preserve">finna </w:t>
      </w:r>
      <w:r w:rsidR="005A61FF" w:rsidRPr="00863A60">
        <w:t>sambanden mellan gener och funktioner i hjärnan</w:t>
      </w:r>
      <w:r w:rsidRPr="00863A60">
        <w:t>,</w:t>
      </w:r>
    </w:p>
    <w:p w:rsidR="005A61FF" w:rsidRPr="00863A60" w:rsidRDefault="00B92246" w:rsidP="005A61FF">
      <w:pPr>
        <w:numPr>
          <w:ilvl w:val="0"/>
          <w:numId w:val="19"/>
        </w:numPr>
        <w:spacing w:before="0"/>
      </w:pPr>
      <w:r w:rsidRPr="00863A60">
        <w:t xml:space="preserve">sprida </w:t>
      </w:r>
      <w:r w:rsidR="005A61FF" w:rsidRPr="00863A60">
        <w:t>kunskapen om dyslexiforskning till det övriga samhället på ett b</w:t>
      </w:r>
      <w:r w:rsidR="005A61FF" w:rsidRPr="00863A60">
        <w:t>e</w:t>
      </w:r>
      <w:r w:rsidR="005A61FF" w:rsidRPr="00863A60">
        <w:t>gripligt och korrekt sätt</w:t>
      </w:r>
      <w:r w:rsidRPr="00863A60">
        <w:t>.</w:t>
      </w:r>
    </w:p>
    <w:p w:rsidR="005A61FF" w:rsidRPr="00863A60" w:rsidRDefault="005A61FF" w:rsidP="005A61FF">
      <w:r w:rsidRPr="00863A60">
        <w:t>Forskargruppen på Karolinska Institutet består av sex specialister inom mol</w:t>
      </w:r>
      <w:r w:rsidRPr="00863A60">
        <w:t>e</w:t>
      </w:r>
      <w:r w:rsidRPr="00863A60">
        <w:t>kylärbiologi och biostatistik. För att uppnå målen samarbetar man med inte</w:t>
      </w:r>
      <w:r w:rsidRPr="00863A60">
        <w:t>r</w:t>
      </w:r>
      <w:r w:rsidRPr="00863A60">
        <w:t xml:space="preserve">nationell expertis inom dyslexiforskning. Man är en del av </w:t>
      </w:r>
      <w:r w:rsidR="00B92246" w:rsidRPr="00863A60">
        <w:t>Neurodys</w:t>
      </w:r>
      <w:r w:rsidRPr="00863A60">
        <w:t>, ett stort treårigt projekt finansierat av EU, där 13 forskargrupper från tio länder anal</w:t>
      </w:r>
      <w:r w:rsidRPr="00863A60">
        <w:t>y</w:t>
      </w:r>
      <w:r w:rsidRPr="00863A60">
        <w:t>serar genetiken bakom dyslexi. Dessutom samarbetar man med forskare från följa</w:t>
      </w:r>
      <w:r w:rsidR="00B92246" w:rsidRPr="00863A60">
        <w:t>nde institutioner: Helsingfors universitet och Jyväskylä u</w:t>
      </w:r>
      <w:r w:rsidRPr="00863A60">
        <w:t>niversitet (Fi</w:t>
      </w:r>
      <w:r w:rsidRPr="00863A60">
        <w:t>n</w:t>
      </w:r>
      <w:r w:rsidRPr="00863A60">
        <w:t>l</w:t>
      </w:r>
      <w:r w:rsidR="00B92246" w:rsidRPr="00863A60">
        <w:t>and); universitetet i Bonn och u</w:t>
      </w:r>
      <w:r w:rsidRPr="00863A60">
        <w:t>niversitetet i München (Tyskland); Case We</w:t>
      </w:r>
      <w:r w:rsidRPr="00863A60">
        <w:t>s</w:t>
      </w:r>
      <w:r w:rsidRPr="00863A60">
        <w:t>tern Reserve University (Ohio, USA); Purdue University (Indiana, USA) samt University of Connecticut (Connecticut, USA).</w:t>
      </w:r>
    </w:p>
    <w:p w:rsidR="005A61FF" w:rsidRPr="00863A60" w:rsidRDefault="00722BE4" w:rsidP="00722BE4">
      <w:pPr>
        <w:spacing w:before="0"/>
        <w:rPr>
          <w:i/>
        </w:rPr>
      </w:pPr>
      <w:r w:rsidRPr="00863A60">
        <w:rPr>
          <w:i/>
        </w:rPr>
        <w:br w:type="page"/>
      </w:r>
      <w:r w:rsidR="005A61FF" w:rsidRPr="00863A60">
        <w:rPr>
          <w:i/>
        </w:rPr>
        <w:t>Professor Torkel Klingberg</w:t>
      </w:r>
    </w:p>
    <w:p w:rsidR="005A61FF" w:rsidRPr="00863A60" w:rsidRDefault="005A61FF" w:rsidP="00036AC4">
      <w:pPr>
        <w:spacing w:before="0"/>
      </w:pPr>
      <w:r w:rsidRPr="00863A60">
        <w:t>Karolinska Institutet</w:t>
      </w:r>
    </w:p>
    <w:p w:rsidR="005A61FF" w:rsidRPr="00863A60" w:rsidRDefault="005A61FF" w:rsidP="005A61FF">
      <w:pPr>
        <w:spacing w:before="0"/>
      </w:pPr>
      <w:r w:rsidRPr="00863A60">
        <w:t>Anslag t.o.m. 2009</w:t>
      </w:r>
    </w:p>
    <w:p w:rsidR="005A61FF" w:rsidRPr="00863A60" w:rsidRDefault="005A61FF" w:rsidP="005A61FF">
      <w:pPr>
        <w:spacing w:before="0"/>
      </w:pPr>
      <w:r w:rsidRPr="00863A60">
        <w:t>Totalt beviljat: 16 000 000 kr</w:t>
      </w:r>
    </w:p>
    <w:p w:rsidR="005A61FF" w:rsidRPr="00863A60" w:rsidRDefault="005A61FF" w:rsidP="00A258C3">
      <w:pPr>
        <w:pStyle w:val="R4"/>
      </w:pPr>
      <w:r w:rsidRPr="00863A60">
        <w:t>Brain Child – en longitudinell studie av minnesfunktioner hos barn</w:t>
      </w:r>
    </w:p>
    <w:p w:rsidR="005A61FF" w:rsidRPr="00863A60" w:rsidRDefault="005A61FF" w:rsidP="00036AC4">
      <w:r w:rsidRPr="00863A60">
        <w:t>Detta projekt syftar till att förena neurobiologiska och pedagogiska perspe</w:t>
      </w:r>
      <w:r w:rsidRPr="00863A60">
        <w:t>k</w:t>
      </w:r>
      <w:r w:rsidRPr="00863A60">
        <w:t>tiv på minne och inlärning. Målet är att utforska hur inlärning, färdigheter, lä</w:t>
      </w:r>
      <w:r w:rsidRPr="00863A60">
        <w:t>s</w:t>
      </w:r>
      <w:r w:rsidRPr="00863A60">
        <w:t>ning och problemlösning är beroende av underlig</w:t>
      </w:r>
      <w:r w:rsidRPr="00863A60">
        <w:softHyphen/>
        <w:t>gande psykologiska funkti</w:t>
      </w:r>
      <w:r w:rsidRPr="00863A60">
        <w:t>o</w:t>
      </w:r>
      <w:r w:rsidRPr="00863A60">
        <w:t>ner, interventioner, strukturell mognad av hjärnan, genetik och miljöfakt</w:t>
      </w:r>
      <w:r w:rsidRPr="00863A60">
        <w:t>o</w:t>
      </w:r>
      <w:r w:rsidRPr="00863A60">
        <w:t>rer. Några av de specifika hypoteserna relaterar till arbetsminne och fonol</w:t>
      </w:r>
      <w:r w:rsidRPr="00863A60">
        <w:t>o</w:t>
      </w:r>
      <w:r w:rsidRPr="00863A60">
        <w:t>gisk förmåga. Dessa är av särskilt i</w:t>
      </w:r>
      <w:r w:rsidRPr="00863A60">
        <w:t>n</w:t>
      </w:r>
      <w:r w:rsidRPr="00863A60">
        <w:t>tresse inte bara för att de är centrala i många skolrelaterade och akademiska aktiviteter, utan också för att de är möjliga att påverka genom interventioner (träning). Forskargruppen vill specifikt unde</w:t>
      </w:r>
      <w:r w:rsidRPr="00863A60">
        <w:t>r</w:t>
      </w:r>
      <w:r w:rsidRPr="00863A60">
        <w:t>söka om 1) långsiktiga utvecklingen av minne och skolprestation kan förkl</w:t>
      </w:r>
      <w:r w:rsidRPr="00863A60">
        <w:t>a</w:t>
      </w:r>
      <w:r w:rsidRPr="00863A60">
        <w:t>ras av arbetsminneskapacitet, fonologisk förmåga och strukturen på de ansv</w:t>
      </w:r>
      <w:r w:rsidRPr="00863A60">
        <w:t>a</w:t>
      </w:r>
      <w:r w:rsidRPr="00863A60">
        <w:t>riga s</w:t>
      </w:r>
      <w:r w:rsidRPr="00863A60">
        <w:t>y</w:t>
      </w:r>
      <w:r w:rsidRPr="00863A60">
        <w:t>stem</w:t>
      </w:r>
      <w:r w:rsidR="001D5033" w:rsidRPr="00863A60">
        <w:t>en för dessa förmågor i hjärnan</w:t>
      </w:r>
      <w:r w:rsidRPr="00863A60">
        <w:t xml:space="preserve"> 2) om träning av dessa förmågor påverkar utvecklingen, om de har en positiv inverkan på prestation i skolrel</w:t>
      </w:r>
      <w:r w:rsidRPr="00863A60">
        <w:t>a</w:t>
      </w:r>
      <w:r w:rsidRPr="00863A60">
        <w:t>terade ämnen och om träningen påverkar hjärnans struktur.</w:t>
      </w:r>
    </w:p>
    <w:p w:rsidR="005A61FF" w:rsidRPr="00863A60" w:rsidRDefault="005A61FF" w:rsidP="005A61FF">
      <w:pPr>
        <w:pStyle w:val="Normaltindrag"/>
      </w:pPr>
      <w:r w:rsidRPr="00863A60">
        <w:rPr>
          <w:rStyle w:val="A5"/>
        </w:rPr>
        <w:t>En del av projektet är en longitudinell studie av minne och kognition hos barn och ungdomar, (ålder 6–20 år) planerad som en kohort-sekventiell st</w:t>
      </w:r>
      <w:r w:rsidRPr="00863A60">
        <w:rPr>
          <w:rStyle w:val="A5"/>
        </w:rPr>
        <w:t>u</w:t>
      </w:r>
      <w:r w:rsidRPr="00863A60">
        <w:rPr>
          <w:rStyle w:val="A5"/>
        </w:rPr>
        <w:t xml:space="preserve">die. Totalt 450 barn kommer </w:t>
      </w:r>
      <w:r w:rsidR="001D5033" w:rsidRPr="00863A60">
        <w:rPr>
          <w:rStyle w:val="A5"/>
        </w:rPr>
        <w:t xml:space="preserve">att </w:t>
      </w:r>
      <w:r w:rsidRPr="00863A60">
        <w:rPr>
          <w:rStyle w:val="A5"/>
        </w:rPr>
        <w:t xml:space="preserve">ingå. Deltagarna kommer </w:t>
      </w:r>
      <w:r w:rsidR="001D5033" w:rsidRPr="00863A60">
        <w:rPr>
          <w:rStyle w:val="A5"/>
        </w:rPr>
        <w:t xml:space="preserve">att </w:t>
      </w:r>
      <w:r w:rsidRPr="00863A60">
        <w:rPr>
          <w:rStyle w:val="A5"/>
        </w:rPr>
        <w:t>genomgå up</w:t>
      </w:r>
      <w:r w:rsidRPr="00863A60">
        <w:rPr>
          <w:rStyle w:val="A5"/>
        </w:rPr>
        <w:t>p</w:t>
      </w:r>
      <w:r w:rsidRPr="00863A60">
        <w:rPr>
          <w:rStyle w:val="A5"/>
        </w:rPr>
        <w:t>repade tester av olika minnesfunktioner. Frågeformulär kommer att kartlägga me</w:t>
      </w:r>
      <w:r w:rsidRPr="00863A60">
        <w:rPr>
          <w:rStyle w:val="A5"/>
        </w:rPr>
        <w:t>n</w:t>
      </w:r>
      <w:r w:rsidRPr="00863A60">
        <w:rPr>
          <w:rStyle w:val="A5"/>
        </w:rPr>
        <w:t>tal hälsa och socioekonomiska bakgrundsfaktorer. Genetisk information kommer att samlas in och hjärnavbildning sker för en undergrupp av deltag</w:t>
      </w:r>
      <w:r w:rsidRPr="00863A60">
        <w:rPr>
          <w:rStyle w:val="A5"/>
        </w:rPr>
        <w:t>a</w:t>
      </w:r>
      <w:r w:rsidRPr="00863A60">
        <w:rPr>
          <w:rStyle w:val="A5"/>
        </w:rPr>
        <w:t>re. I en annan del av pro</w:t>
      </w:r>
      <w:r w:rsidRPr="00863A60">
        <w:rPr>
          <w:rStyle w:val="A5"/>
        </w:rPr>
        <w:softHyphen/>
        <w:t>jektet undersöks effekten av träning av antingen arbet</w:t>
      </w:r>
      <w:r w:rsidRPr="00863A60">
        <w:rPr>
          <w:rStyle w:val="A5"/>
        </w:rPr>
        <w:t>s</w:t>
      </w:r>
      <w:r w:rsidRPr="00863A60">
        <w:rPr>
          <w:rStyle w:val="A5"/>
        </w:rPr>
        <w:t>minne eller fonologiska förmågor hos förskolebarn. Man kommer också att undersöka utveckling av motorisk funktion, grammatik och förändring av receptordensitet och dess relation till ko</w:t>
      </w:r>
      <w:r w:rsidRPr="00863A60">
        <w:rPr>
          <w:rStyle w:val="A5"/>
        </w:rPr>
        <w:t>g</w:t>
      </w:r>
      <w:r w:rsidRPr="00863A60">
        <w:rPr>
          <w:rStyle w:val="A5"/>
        </w:rPr>
        <w:t>nitiv utveckling.</w:t>
      </w:r>
    </w:p>
    <w:p w:rsidR="005A61FF" w:rsidRPr="00863A60" w:rsidRDefault="005A61FF" w:rsidP="005A61FF">
      <w:pPr>
        <w:pStyle w:val="Normaltindrag"/>
        <w:rPr>
          <w:rStyle w:val="A5"/>
        </w:rPr>
      </w:pPr>
      <w:r w:rsidRPr="00863A60">
        <w:rPr>
          <w:rStyle w:val="A5"/>
        </w:rPr>
        <w:t>I en värld med allt större rörlighet även på det akademiska fältet samt ett ökat beroende av engelska som lingua franca behöver utbyten mellan svenska och tyska forskare extra stöd. Av särskild vikt är att utbytet mellan våra v</w:t>
      </w:r>
      <w:r w:rsidRPr="00863A60">
        <w:rPr>
          <w:rStyle w:val="A5"/>
        </w:rPr>
        <w:t>e</w:t>
      </w:r>
      <w:r w:rsidRPr="00863A60">
        <w:rPr>
          <w:rStyle w:val="A5"/>
        </w:rPr>
        <w:t>tenskapliga traditioner sker på postdoktoral nivå, dvs. i det läge då en disput</w:t>
      </w:r>
      <w:r w:rsidRPr="00863A60">
        <w:rPr>
          <w:rStyle w:val="A5"/>
        </w:rPr>
        <w:t>e</w:t>
      </w:r>
      <w:r w:rsidRPr="00863A60">
        <w:rPr>
          <w:rStyle w:val="A5"/>
        </w:rPr>
        <w:t>rad forskare tydliggör sin vetenskapliga inriktning, bestämmer sitt forskning</w:t>
      </w:r>
      <w:r w:rsidRPr="00863A60">
        <w:rPr>
          <w:rStyle w:val="A5"/>
        </w:rPr>
        <w:t>s</w:t>
      </w:r>
      <w:r w:rsidRPr="00863A60">
        <w:rPr>
          <w:rStyle w:val="A5"/>
        </w:rPr>
        <w:t>fält och ofta knyter institutionella kontakter av avgörande betydelse för den for</w:t>
      </w:r>
      <w:r w:rsidRPr="00863A60">
        <w:rPr>
          <w:rStyle w:val="A5"/>
        </w:rPr>
        <w:t>t</w:t>
      </w:r>
      <w:r w:rsidRPr="00863A60">
        <w:rPr>
          <w:rStyle w:val="A5"/>
        </w:rPr>
        <w:t>satta karriären. Samtidigt pågår en markant försämring av villkoren för inst</w:t>
      </w:r>
      <w:r w:rsidRPr="00863A60">
        <w:rPr>
          <w:rStyle w:val="A5"/>
        </w:rPr>
        <w:t>i</w:t>
      </w:r>
      <w:r w:rsidRPr="00863A60">
        <w:rPr>
          <w:rStyle w:val="A5"/>
        </w:rPr>
        <w:t>tutioner för skandinavistik i Tyskland, varvid en lång forsknings- och utbyte</w:t>
      </w:r>
      <w:r w:rsidRPr="00863A60">
        <w:rPr>
          <w:rStyle w:val="A5"/>
        </w:rPr>
        <w:t>s</w:t>
      </w:r>
      <w:r w:rsidRPr="00863A60">
        <w:rPr>
          <w:rStyle w:val="A5"/>
        </w:rPr>
        <w:t xml:space="preserve">tradition håller på att gå förlorad. Mot denna bakgrund utlyste RJ två </w:t>
      </w:r>
      <w:r w:rsidRPr="00863A60">
        <w:rPr>
          <w:rStyle w:val="A5"/>
          <w:spacing w:val="-2"/>
        </w:rPr>
        <w:t>forskarstipendier för att stärka de institutionella förbindelserna mellan lände</w:t>
      </w:r>
      <w:r w:rsidRPr="00863A60">
        <w:rPr>
          <w:rStyle w:val="A5"/>
          <w:spacing w:val="-2"/>
        </w:rPr>
        <w:t>r</w:t>
      </w:r>
      <w:r w:rsidRPr="00863A60">
        <w:rPr>
          <w:rStyle w:val="A5"/>
        </w:rPr>
        <w:t>na och bereda svenska forskare möjlighet att under en koncentrerad period fö</w:t>
      </w:r>
      <w:r w:rsidRPr="00863A60">
        <w:rPr>
          <w:rStyle w:val="A5"/>
        </w:rPr>
        <w:t>r</w:t>
      </w:r>
      <w:r w:rsidRPr="00863A60">
        <w:rPr>
          <w:rStyle w:val="A5"/>
        </w:rPr>
        <w:t>djupa sig i ett nytt ämne respektive slutföra ett större projekt med sikte på publ</w:t>
      </w:r>
      <w:r w:rsidRPr="00863A60">
        <w:rPr>
          <w:rStyle w:val="A5"/>
          <w:spacing w:val="-2"/>
        </w:rPr>
        <w:t>ikation i bokform under 2007–</w:t>
      </w:r>
      <w:r w:rsidR="001D5033" w:rsidRPr="00863A60">
        <w:rPr>
          <w:rStyle w:val="A5"/>
          <w:spacing w:val="-2"/>
        </w:rPr>
        <w:t>20</w:t>
      </w:r>
      <w:r w:rsidRPr="00863A60">
        <w:rPr>
          <w:rStyle w:val="A5"/>
          <w:spacing w:val="-2"/>
        </w:rPr>
        <w:t>08. Stipendierna avser att initiera et</w:t>
      </w:r>
      <w:r w:rsidRPr="00863A60">
        <w:rPr>
          <w:rStyle w:val="A5"/>
        </w:rPr>
        <w:t>t sa</w:t>
      </w:r>
      <w:r w:rsidRPr="00863A60">
        <w:rPr>
          <w:rStyle w:val="A5"/>
        </w:rPr>
        <w:t>m</w:t>
      </w:r>
      <w:r w:rsidR="00A258C3" w:rsidRPr="00863A60">
        <w:rPr>
          <w:rStyle w:val="A5"/>
        </w:rPr>
        <w:softHyphen/>
      </w:r>
      <w:r w:rsidRPr="00863A60">
        <w:rPr>
          <w:rStyle w:val="A5"/>
        </w:rPr>
        <w:t xml:space="preserve">arbete med en eller ett par av de svenskspråkiga miljöerna vid något av de </w:t>
      </w:r>
      <w:r w:rsidRPr="00863A60">
        <w:rPr>
          <w:rStyle w:val="A5"/>
          <w:spacing w:val="-2"/>
        </w:rPr>
        <w:t>30 universitet i Tyskland som bedriver språk- och kulturstudier om Skandina</w:t>
      </w:r>
      <w:r w:rsidRPr="00863A60">
        <w:rPr>
          <w:rStyle w:val="A5"/>
        </w:rPr>
        <w:t>v</w:t>
      </w:r>
      <w:r w:rsidRPr="00863A60">
        <w:rPr>
          <w:rStyle w:val="A5"/>
        </w:rPr>
        <w:t>i</w:t>
      </w:r>
      <w:r w:rsidRPr="00863A60">
        <w:rPr>
          <w:rStyle w:val="A5"/>
        </w:rPr>
        <w:t>en, särskilt om Sverige. Konkurrensen var mycket hård</w:t>
      </w:r>
      <w:r w:rsidR="001D5033" w:rsidRPr="00863A60">
        <w:rPr>
          <w:rStyle w:val="A5"/>
        </w:rPr>
        <w:t>,</w:t>
      </w:r>
      <w:r w:rsidRPr="00863A60">
        <w:rPr>
          <w:rStyle w:val="A5"/>
        </w:rPr>
        <w:t xml:space="preserve"> och av de 14 s</w:t>
      </w:r>
      <w:r w:rsidRPr="00863A60">
        <w:rPr>
          <w:rStyle w:val="A5"/>
        </w:rPr>
        <w:t>ö</w:t>
      </w:r>
      <w:r w:rsidRPr="00863A60">
        <w:rPr>
          <w:rStyle w:val="A5"/>
        </w:rPr>
        <w:t>kande fann man tre kandidater som utmärkte sig. Lyckligtvis fanns det medel för att finansiera en tredje stipendiat.</w:t>
      </w:r>
    </w:p>
    <w:p w:rsidR="005A61FF" w:rsidRPr="00863A60" w:rsidRDefault="005A61FF" w:rsidP="00907187">
      <w:pPr>
        <w:pStyle w:val="R4"/>
        <w:spacing w:before="375"/>
      </w:pPr>
      <w:r w:rsidRPr="00863A60">
        <w:t>Postdoktorala stipendier för studier i Tyskland</w:t>
      </w:r>
    </w:p>
    <w:p w:rsidR="005A61FF" w:rsidRPr="00863A60" w:rsidRDefault="005A61FF" w:rsidP="00907187">
      <w:r w:rsidRPr="00863A60">
        <w:rPr>
          <w:i/>
        </w:rPr>
        <w:t>Charlotta Brylla</w:t>
      </w:r>
      <w:r w:rsidRPr="00863A60">
        <w:t xml:space="preserve">, fil.dr i tyska, verksam som universitetslektor vid Södertörns högskola, </w:t>
      </w:r>
      <w:r w:rsidR="00BF4A78" w:rsidRPr="00863A60">
        <w:t>ska</w:t>
      </w:r>
      <w:r w:rsidRPr="00863A60">
        <w:t xml:space="preserve"> forska vid Humboldt-Universität i Berlin med ett projekt som rör politiska och kulturella kontakter mellan Sverige och DDR. Särskilt fokus riktas mot språkbrukets och propagandans funktion i skuggan av </w:t>
      </w:r>
      <w:r w:rsidR="00C704D1" w:rsidRPr="00863A60">
        <w:t xml:space="preserve">kalla </w:t>
      </w:r>
      <w:r w:rsidRPr="00863A60">
        <w:t>kr</w:t>
      </w:r>
      <w:r w:rsidRPr="00863A60">
        <w:t>i</w:t>
      </w:r>
      <w:r w:rsidRPr="00863A60">
        <w:t xml:space="preserve">get. </w:t>
      </w:r>
    </w:p>
    <w:p w:rsidR="005A61FF" w:rsidRPr="00863A60" w:rsidRDefault="005A61FF" w:rsidP="005A61FF">
      <w:pPr>
        <w:pStyle w:val="Normaltindrag"/>
      </w:pPr>
      <w:r w:rsidRPr="00863A60">
        <w:rPr>
          <w:rStyle w:val="NormaltindragChar"/>
          <w:i/>
        </w:rPr>
        <w:t>Jaana Kaiste</w:t>
      </w:r>
      <w:r w:rsidRPr="00863A60">
        <w:t>, fil.dr i tyska, Uppsala universitet. Hennes forskningsprojekt avser receptionen av bröderna Grimms sagor i Sverige. I Tyskland kommer hon att bedriva sin forskning vid Skandinavisches Seminar/Georg-August-Universität, Göttingen</w:t>
      </w:r>
      <w:r w:rsidR="00834D7B" w:rsidRPr="00863A60">
        <w:t>,</w:t>
      </w:r>
      <w:r w:rsidRPr="00863A60">
        <w:t xml:space="preserve"> och Akademie der Wissenschaften/Arbeitsstelle E</w:t>
      </w:r>
      <w:r w:rsidRPr="00863A60">
        <w:t>n</w:t>
      </w:r>
      <w:r w:rsidRPr="00863A60">
        <w:t xml:space="preserve">zyklopädie des Märchens, Göttingen. </w:t>
      </w:r>
    </w:p>
    <w:p w:rsidR="005A61FF" w:rsidRPr="00863A60" w:rsidRDefault="00834D7B" w:rsidP="005A61FF">
      <w:pPr>
        <w:pStyle w:val="Normaltindrag"/>
      </w:pPr>
      <w:r w:rsidRPr="00863A60">
        <w:rPr>
          <w:i/>
        </w:rPr>
        <w:t>Fil.</w:t>
      </w:r>
      <w:r w:rsidR="005A61FF" w:rsidRPr="00863A60">
        <w:rPr>
          <w:i/>
        </w:rPr>
        <w:t>dr Erik Zillén</w:t>
      </w:r>
      <w:r w:rsidR="005A61FF" w:rsidRPr="00863A60">
        <w:t xml:space="preserve"> är litteraturvetare vid Lunds universitet och arbetar med ett genrehistoriskt forskningsprojekt om den aisopiska fabeln i svenskt och eur</w:t>
      </w:r>
      <w:r w:rsidR="005A61FF" w:rsidRPr="00863A60">
        <w:t>o</w:t>
      </w:r>
      <w:r w:rsidR="005A61FF" w:rsidRPr="00863A60">
        <w:t>peiskt 1600- och 1700-tal. Han kommer att gästforska vid Bayerische Staat</w:t>
      </w:r>
      <w:r w:rsidR="005A61FF" w:rsidRPr="00863A60">
        <w:t>s</w:t>
      </w:r>
      <w:r w:rsidR="005A61FF" w:rsidRPr="00863A60">
        <w:t>bibliothek och Ludwig-Maximilians-Universität i München med Institut für Nordische Philologie som värdinstitution.</w:t>
      </w:r>
    </w:p>
    <w:p w:rsidR="005A61FF" w:rsidRPr="00863A60" w:rsidRDefault="005A61FF" w:rsidP="005A61FF">
      <w:pPr>
        <w:pStyle w:val="Normaltindrag"/>
      </w:pPr>
      <w:r w:rsidRPr="00863A60">
        <w:t>Dessutom finansierar RJ två postdoktorala forskarstipendier med placering vid Humboldt-Universität i Berlin, vilka utlystes och bereddes av universit</w:t>
      </w:r>
      <w:r w:rsidR="00834D7B" w:rsidRPr="00863A60">
        <w:t>e</w:t>
      </w:r>
      <w:r w:rsidR="00834D7B" w:rsidRPr="00863A60">
        <w:t>t</w:t>
      </w:r>
      <w:r w:rsidRPr="00863A60">
        <w:t>ets institution</w:t>
      </w:r>
      <w:r w:rsidR="00834D7B" w:rsidRPr="00863A60">
        <w:t xml:space="preserve"> för n</w:t>
      </w:r>
      <w:r w:rsidRPr="00863A60">
        <w:t>ordistik, under ledning av professor Bernd Henningsen. Dessa postdoktorala forskare är kopplade till den av RJ bekostade Dag Ha</w:t>
      </w:r>
      <w:r w:rsidRPr="00863A60">
        <w:t>m</w:t>
      </w:r>
      <w:r w:rsidRPr="00863A60">
        <w:t>ma</w:t>
      </w:r>
      <w:r w:rsidRPr="00863A60">
        <w:t>r</w:t>
      </w:r>
      <w:r w:rsidR="00834D7B" w:rsidRPr="00863A60">
        <w:t>skjöld-</w:t>
      </w:r>
      <w:r w:rsidRPr="00863A60">
        <w:t>gästprofessuren, som för närvarande innehas av Sten Berglund.</w:t>
      </w:r>
    </w:p>
    <w:p w:rsidR="005A61FF" w:rsidRPr="00863A60" w:rsidRDefault="005A61FF" w:rsidP="005A61FF">
      <w:pPr>
        <w:pStyle w:val="Normaltindrag"/>
      </w:pPr>
      <w:r w:rsidRPr="00863A60">
        <w:rPr>
          <w:i/>
        </w:rPr>
        <w:t>Kjetil Duvold</w:t>
      </w:r>
      <w:r w:rsidRPr="00863A60">
        <w:t xml:space="preserve"> har doktorsexamen från Örebro universitet. Som stipendiat ska han främst vidareutveckla teman som han tog upp i sin doktorsavhandling Making Sense of Baltic Democracy: Public Support and Political Represent</w:t>
      </w:r>
      <w:r w:rsidRPr="00863A60">
        <w:t>a</w:t>
      </w:r>
      <w:r w:rsidRPr="00863A60">
        <w:t>tion in Nationalising States. Han ingår i övrigt tillsammans med Sten Ber</w:t>
      </w:r>
      <w:r w:rsidRPr="00863A60">
        <w:t>g</w:t>
      </w:r>
      <w:r w:rsidRPr="00863A60">
        <w:t>lund och fil.dr Joakim Ekman, Örebro, i ett nytt forskningsprojekt om föru</w:t>
      </w:r>
      <w:r w:rsidRPr="00863A60">
        <w:t>t</w:t>
      </w:r>
      <w:r w:rsidRPr="00863A60">
        <w:t>sättningarna för fortsatt integration i Europa, med särskild tyngdpunkt på den europeiska unionen.</w:t>
      </w:r>
    </w:p>
    <w:p w:rsidR="005A61FF" w:rsidRPr="00863A60" w:rsidRDefault="005A61FF" w:rsidP="005A61FF">
      <w:pPr>
        <w:pStyle w:val="Normaltindrag"/>
        <w:rPr>
          <w:rStyle w:val="A5"/>
        </w:rPr>
      </w:pPr>
      <w:r w:rsidRPr="00863A60">
        <w:rPr>
          <w:i/>
        </w:rPr>
        <w:t>Carsten Schymik</w:t>
      </w:r>
      <w:r w:rsidRPr="00863A60">
        <w:t xml:space="preserve"> har doktorsgrad från Humboldt-Universität i Berlin. I centrum för hans avhandling står politiskt motstånd mot den europeiska inte</w:t>
      </w:r>
      <w:r w:rsidRPr="00863A60">
        <w:t>g</w:t>
      </w:r>
      <w:r w:rsidRPr="00863A60">
        <w:t>rationsprocessen, närmare bestämt fol</w:t>
      </w:r>
      <w:r w:rsidR="00834D7B" w:rsidRPr="00863A60">
        <w:t>krörelserna mot den Europeiska u</w:t>
      </w:r>
      <w:r w:rsidRPr="00863A60">
        <w:t>ni</w:t>
      </w:r>
      <w:r w:rsidRPr="00863A60">
        <w:t>o</w:t>
      </w:r>
      <w:r w:rsidRPr="00863A60">
        <w:t>nen i Norge, Sverige och Danmark. Han ska nu fördjupa analysen av de eur</w:t>
      </w:r>
      <w:r w:rsidRPr="00863A60">
        <w:t>o</w:t>
      </w:r>
      <w:r w:rsidRPr="00863A60">
        <w:t>ske</w:t>
      </w:r>
      <w:r w:rsidRPr="00863A60">
        <w:t>p</w:t>
      </w:r>
      <w:r w:rsidRPr="00863A60">
        <w:t>tiska opinionerna i Europa i såväl teoretiskt som empiriskt hänseende med hjälp av studier av Schweiz på 1900-talet och USA på 1700-talet. Båda utgör exempel på federalistiska statsbildningar, vilka utmanats av anti-federalistiska stämningar.</w:t>
      </w:r>
      <w:r w:rsidRPr="00863A60">
        <w:rPr>
          <w:rStyle w:val="A5"/>
        </w:rPr>
        <w:t xml:space="preserve"> </w:t>
      </w:r>
    </w:p>
    <w:p w:rsidR="005A61FF" w:rsidRPr="00863A60" w:rsidRDefault="00A258C3" w:rsidP="00A258C3">
      <w:pPr>
        <w:pStyle w:val="Rubrik2"/>
        <w:spacing w:before="0"/>
      </w:pPr>
      <w:r w:rsidRPr="00863A60">
        <w:rPr>
          <w:rStyle w:val="A5"/>
        </w:rPr>
        <w:br w:type="page"/>
      </w:r>
      <w:bookmarkStart w:id="14" w:name="_Toc159661478"/>
      <w:r w:rsidR="005A61FF" w:rsidRPr="00863A60">
        <w:t>Områdesgrupper</w:t>
      </w:r>
      <w:bookmarkEnd w:id="14"/>
    </w:p>
    <w:p w:rsidR="005A61FF" w:rsidRPr="00863A60" w:rsidRDefault="005A61FF" w:rsidP="00951357">
      <w:pPr>
        <w:pStyle w:val="R4"/>
        <w:spacing w:before="125"/>
      </w:pPr>
      <w:r w:rsidRPr="00863A60">
        <w:t>Områdesgruppen för forskning om kultur, säkerhet och hållbar samhällsu</w:t>
      </w:r>
      <w:r w:rsidRPr="00863A60">
        <w:t>t</w:t>
      </w:r>
      <w:r w:rsidRPr="00863A60">
        <w:t>veckling</w:t>
      </w:r>
    </w:p>
    <w:p w:rsidR="005A61FF" w:rsidRPr="00863A60" w:rsidRDefault="005A61FF" w:rsidP="005A61FF">
      <w:r w:rsidRPr="00863A60">
        <w:t>Områdesgruppen har under sitt sista år sammanträtt fyra gånger. Arbetet har under året i första hand varit inriktat på att färdigställa områdesgruppens två internationella antologier. Dessa båda volymer kommer att ges ut av Palgrave Macmillian</w:t>
      </w:r>
      <w:r w:rsidR="00510F32" w:rsidRPr="00863A60">
        <w:t xml:space="preserve"> under den övergripande titeln </w:t>
      </w:r>
      <w:r w:rsidRPr="00863A60">
        <w:t>Studies in Development, Security and Culture, där den första volym</w:t>
      </w:r>
      <w:r w:rsidR="00510F32" w:rsidRPr="00863A60">
        <w:t xml:space="preserve">en kommer att ha underrubriken </w:t>
      </w:r>
      <w:r w:rsidRPr="00863A60">
        <w:t>Sustaina</w:t>
      </w:r>
      <w:r w:rsidRPr="00863A60">
        <w:t>b</w:t>
      </w:r>
      <w:r w:rsidRPr="00863A60">
        <w:t>le De</w:t>
      </w:r>
      <w:r w:rsidR="00510F32" w:rsidRPr="00863A60">
        <w:t xml:space="preserve">velopment in a Globalized World och den andra </w:t>
      </w:r>
      <w:r w:rsidRPr="00863A60">
        <w:t>Human Values and Gl</w:t>
      </w:r>
      <w:r w:rsidRPr="00863A60">
        <w:t>o</w:t>
      </w:r>
      <w:r w:rsidR="00510F32" w:rsidRPr="00863A60">
        <w:t>bal Governance</w:t>
      </w:r>
      <w:r w:rsidRPr="00863A60">
        <w:t xml:space="preserve">. </w:t>
      </w:r>
    </w:p>
    <w:p w:rsidR="005A61FF" w:rsidRPr="00863A60" w:rsidRDefault="005A61FF" w:rsidP="005A61FF">
      <w:pPr>
        <w:pStyle w:val="Normaltindrag"/>
      </w:pPr>
      <w:r w:rsidRPr="00863A60">
        <w:t>Året inleddes följaktligen med en workshop med flertalet av författarna till antologierna. Värd för dessa seminarier var rektor Candido Mendes från universitetet med samma namn i Rio de Janeiro, Brasilien. Gruppens sista studieresa inkluderade en dagsutflykt till Brasilia där ambassadör Margareta Winberg tog emot i residenset. Den svenska ambassaden hade ordnat ett program med intres</w:t>
      </w:r>
      <w:r w:rsidR="00510F32" w:rsidRPr="00863A60">
        <w:t>s</w:t>
      </w:r>
      <w:r w:rsidRPr="00863A60">
        <w:t>anta föredragningar om den politiska och ekonomiska situationen i Brasilia.</w:t>
      </w:r>
    </w:p>
    <w:p w:rsidR="005A61FF" w:rsidRPr="00863A60" w:rsidRDefault="005A61FF" w:rsidP="005A61FF">
      <w:pPr>
        <w:pStyle w:val="Normaltindrag"/>
      </w:pPr>
      <w:r w:rsidRPr="00863A60">
        <w:t>Candido Mendes upplät generöst nog universitetets förnämsta lokaler till områdesgruppen och tillhandahöll universitetets helikopter</w:t>
      </w:r>
      <w:r w:rsidR="00510F32" w:rsidRPr="00863A60">
        <w:t xml:space="preserve"> </w:t>
      </w:r>
      <w:r w:rsidRPr="00863A60">
        <w:t>(!) för hisnande naturupplevelser och vyer i Rio. Men resan innebar framför allt långa semin</w:t>
      </w:r>
      <w:r w:rsidRPr="00863A60">
        <w:t>a</w:t>
      </w:r>
      <w:r w:rsidRPr="00863A60">
        <w:t>riediskussioner, i och med att ett antal av författarna i den planerade antologin var inbjudna och fick presentera och försvara manus i kollegial granskning. Bland de internationella författarna kan nämnas Hans-Dieter Klingeman, Osvaldo Sunkel, Ponna Wignaraja, Yudhishthir Raj Isar och Enrique Rodr</w:t>
      </w:r>
      <w:r w:rsidRPr="00863A60">
        <w:t>i</w:t>
      </w:r>
      <w:r w:rsidRPr="00863A60">
        <w:t>guez Larreta. Det blev också tillfälle till föredragningar av lokala forskare och tjänstemän om aktuell politik och brottsproblematiken i Latinamerikas största land.</w:t>
      </w:r>
    </w:p>
    <w:p w:rsidR="005A61FF" w:rsidRPr="00863A60" w:rsidRDefault="005A61FF" w:rsidP="005A61FF">
      <w:pPr>
        <w:pStyle w:val="Normaltindrag"/>
      </w:pPr>
      <w:r w:rsidRPr="00863A60">
        <w:t>Efter ett initiativ av EU</w:t>
      </w:r>
      <w:r w:rsidR="00510F32" w:rsidRPr="00863A60">
        <w:t>:</w:t>
      </w:r>
      <w:r w:rsidRPr="00863A60">
        <w:t>s utrikespolitiske talesman, Javier Solana, har RJ sedan ett par år inlett ett samarbete med den Brysselbaserade stiftelsen Mad</w:t>
      </w:r>
      <w:r w:rsidRPr="00863A60">
        <w:t>a</w:t>
      </w:r>
      <w:r w:rsidRPr="00863A60">
        <w:t>riaga European Foundation kring det s</w:t>
      </w:r>
      <w:r w:rsidR="00510F32" w:rsidRPr="00863A60">
        <w:t>.</w:t>
      </w:r>
      <w:r w:rsidRPr="00863A60">
        <w:t>k</w:t>
      </w:r>
      <w:r w:rsidR="00510F32" w:rsidRPr="00863A60">
        <w:t>.</w:t>
      </w:r>
      <w:r w:rsidRPr="00863A60">
        <w:t xml:space="preserve"> Anna Lindh Programme on Co</w:t>
      </w:r>
      <w:r w:rsidRPr="00863A60">
        <w:t>n</w:t>
      </w:r>
      <w:r w:rsidRPr="00863A60">
        <w:t>flict Prevention. Inom ramen för detta initiativ utges en årsbok i Anna Lindhs namn. Anders Mellbourn är redaktör för skriften, vars tredje utgåva present</w:t>
      </w:r>
      <w:r w:rsidRPr="00863A60">
        <w:t>e</w:t>
      </w:r>
      <w:r w:rsidRPr="00863A60">
        <w:t xml:space="preserve">rades </w:t>
      </w:r>
      <w:r w:rsidR="00510F32" w:rsidRPr="00863A60">
        <w:t xml:space="preserve">den </w:t>
      </w:r>
      <w:r w:rsidRPr="00863A60">
        <w:t xml:space="preserve">14 september i Bryssel och </w:t>
      </w:r>
      <w:r w:rsidR="00510F32" w:rsidRPr="00863A60">
        <w:t xml:space="preserve">den </w:t>
      </w:r>
      <w:r w:rsidRPr="00863A60">
        <w:t>22 november på Anna Lindh-biblioteket. Anders Mellbourn presenterade såväl boken som det övergripa</w:t>
      </w:r>
      <w:r w:rsidRPr="00863A60">
        <w:t>n</w:t>
      </w:r>
      <w:r w:rsidRPr="00863A60">
        <w:t>de programmet och ambassadör Jan Eliasson höll ett längre inledningsanf</w:t>
      </w:r>
      <w:r w:rsidRPr="00863A60">
        <w:t>ö</w:t>
      </w:r>
      <w:r w:rsidR="00510F32" w:rsidRPr="00863A60">
        <w:t xml:space="preserve">rande. Årets boktema var </w:t>
      </w:r>
      <w:r w:rsidRPr="00863A60">
        <w:t>Health and Conflict Prevention, med bidrag från, förutom Javier Solana, David A. Hamburg, John Wyn Owen och Hans Blix.</w:t>
      </w:r>
    </w:p>
    <w:p w:rsidR="005A61FF" w:rsidRPr="00863A60" w:rsidRDefault="005A61FF" w:rsidP="00907187">
      <w:pPr>
        <w:pStyle w:val="R4"/>
        <w:spacing w:before="375"/>
      </w:pPr>
      <w:r w:rsidRPr="00863A60">
        <w:t>Samarbete med Utrikesdepartementet</w:t>
      </w:r>
    </w:p>
    <w:p w:rsidR="005A61FF" w:rsidRPr="00863A60" w:rsidRDefault="005A61FF" w:rsidP="00907187">
      <w:r w:rsidRPr="00863A60">
        <w:t xml:space="preserve">Under året har stiftelsen ingått i ett omvärldsprojekt kring sambandet mellan världsbilder och utrikespolitik vid </w:t>
      </w:r>
      <w:r w:rsidR="00510F32" w:rsidRPr="00863A60">
        <w:t>Utrikesdepartementet</w:t>
      </w:r>
      <w:r w:rsidRPr="00863A60">
        <w:t>, under ledning av chefen för analysenheten, Ulla Gudmundson. Gruppen har arbetat med det grundläggande perspektivet att kunskap om världsuppfattningar i andra lä</w:t>
      </w:r>
      <w:r w:rsidRPr="00863A60">
        <w:t>n</w:t>
      </w:r>
      <w:r w:rsidRPr="00863A60">
        <w:t>der, regioner och kulturer underlättar dialog och en utformning av vår politik som är kontextuell och respektfull mot våra samarbetspartner, utan att förde</w:t>
      </w:r>
      <w:r w:rsidRPr="00863A60">
        <w:t>n</w:t>
      </w:r>
      <w:r w:rsidRPr="00863A60">
        <w:t xml:space="preserve">skull göra avkall på våra grundläggande värden. Denna kunskap är också viktig i bemötandet av argument som hänvisar till kulturella skillnader och </w:t>
      </w:r>
      <w:r w:rsidR="00510F32" w:rsidRPr="00863A60">
        <w:t xml:space="preserve">är </w:t>
      </w:r>
      <w:r w:rsidRPr="00863A60">
        <w:t>därför avgörande för att öka sannolikheten för att svensk utrikespolitik får det genomslag vi önskar. Kunskap om vår egen och andras världsuppfattnin</w:t>
      </w:r>
      <w:r w:rsidRPr="00863A60">
        <w:t>g</w:t>
      </w:r>
      <w:r w:rsidRPr="00863A60">
        <w:t>ar bör också vara ett naturligt inslag i den globaliserade värld som vi i allt större utsträckning lever i.</w:t>
      </w:r>
    </w:p>
    <w:p w:rsidR="005A61FF" w:rsidRPr="00863A60" w:rsidRDefault="005A61FF" w:rsidP="005A61FF">
      <w:pPr>
        <w:pStyle w:val="Normaltindrag"/>
      </w:pPr>
      <w:r w:rsidRPr="00863A60">
        <w:t>En aktivitet inom ramen för detta projekt har varit genomförandet av ett i</w:t>
      </w:r>
      <w:r w:rsidRPr="00863A60">
        <w:t>n</w:t>
      </w:r>
      <w:r w:rsidRPr="00863A60">
        <w:t xml:space="preserve">ternationellt expertsymposium på denna tematik </w:t>
      </w:r>
      <w:r w:rsidR="00510F32" w:rsidRPr="00863A60">
        <w:t xml:space="preserve">betitlat </w:t>
      </w:r>
      <w:r w:rsidRPr="00863A60">
        <w:t>Worldviews, Intern</w:t>
      </w:r>
      <w:r w:rsidRPr="00863A60">
        <w:t>a</w:t>
      </w:r>
      <w:r w:rsidR="00510F32" w:rsidRPr="00863A60">
        <w:t>tional Relations and Globaliz</w:t>
      </w:r>
      <w:r w:rsidRPr="00863A60">
        <w:t xml:space="preserve">ation. Symposiet anordnades av </w:t>
      </w:r>
      <w:r w:rsidR="00510F32" w:rsidRPr="00863A60">
        <w:t>Utrikesdepart</w:t>
      </w:r>
      <w:r w:rsidR="00510F32" w:rsidRPr="00863A60">
        <w:t>e</w:t>
      </w:r>
      <w:r w:rsidR="00510F32" w:rsidRPr="00863A60">
        <w:t xml:space="preserve">mentet </w:t>
      </w:r>
      <w:r w:rsidRPr="00863A60">
        <w:t>(UD) och RJ i samarbete med Sveriges ambassad i Washington. Det ägde rum den 6–7 december som en del av programverksamheten i den nya ambassadbyggnaden House of Sweden, som för övrigt är tänkt att utöver ambassad även fungera som en mötesplats för kultur- och näringsliv.</w:t>
      </w:r>
    </w:p>
    <w:p w:rsidR="005A61FF" w:rsidRPr="00863A60" w:rsidRDefault="005A61FF" w:rsidP="005A61FF">
      <w:pPr>
        <w:pStyle w:val="Normaltindrag"/>
      </w:pPr>
      <w:r w:rsidRPr="00863A60">
        <w:t>Syftet med symposiet var att öka medvetenheten hos forskare och prakt</w:t>
      </w:r>
      <w:r w:rsidRPr="00863A60">
        <w:t>i</w:t>
      </w:r>
      <w:r w:rsidRPr="00863A60">
        <w:t>ker om världsbilders och värdesystems betydelse som bakgrundsfaktor i ide</w:t>
      </w:r>
      <w:r w:rsidRPr="00863A60">
        <w:t>n</w:t>
      </w:r>
      <w:r w:rsidRPr="00863A60">
        <w:t>tifiering av mål och val av medel i internationella relationer samt att identifi</w:t>
      </w:r>
      <w:r w:rsidRPr="00863A60">
        <w:t>e</w:t>
      </w:r>
      <w:r w:rsidRPr="00863A60">
        <w:t>ra forskningsuppgifter med anknytning till sambandet mellan världsbilder och internationella relationer, såsom konfliktlösning, ekonomisk/social utvec</w:t>
      </w:r>
      <w:r w:rsidRPr="00863A60">
        <w:t>k</w:t>
      </w:r>
      <w:r w:rsidRPr="00863A60">
        <w:t>ling, mänskliga rättigheter och demokrati.</w:t>
      </w:r>
    </w:p>
    <w:p w:rsidR="005A61FF" w:rsidRPr="00863A60" w:rsidRDefault="005A61FF" w:rsidP="005A61FF">
      <w:pPr>
        <w:pStyle w:val="Normaltindrag"/>
      </w:pPr>
      <w:r w:rsidRPr="00863A60">
        <w:t>Symposiet var upplagt så att en redovisning av kvantitativa data ur unde</w:t>
      </w:r>
      <w:r w:rsidRPr="00863A60">
        <w:t>r</w:t>
      </w:r>
      <w:r w:rsidRPr="00863A60">
        <w:t>sökningen World Values Survey inledde varje tematisk session. Professor Ronald Inglehart svarade för dessa introduktioner. Bland en rad framstående talare kan nämnas: Hans Blix, tidigare utrikesminister och chef för FN</w:t>
      </w:r>
      <w:r w:rsidR="00510F32" w:rsidRPr="00863A60">
        <w:t>:</w:t>
      </w:r>
      <w:r w:rsidRPr="00863A60">
        <w:t>s atomenergiorga</w:t>
      </w:r>
      <w:r w:rsidR="00510F32" w:rsidRPr="00863A60">
        <w:t>nisation (IAEA), Joseph Martin ”</w:t>
      </w:r>
      <w:r w:rsidRPr="00863A60">
        <w:t>Joschka” Fischer, tidigare Tys</w:t>
      </w:r>
      <w:r w:rsidRPr="00863A60">
        <w:t>k</w:t>
      </w:r>
      <w:r w:rsidRPr="00863A60">
        <w:t>lands utrikesminister och numera verksam vid Woodrow Wilson School of Public and International Affairs vid Princeton University, samt Richard Perle, American Enterprise Institute och sedan decennier rådgivare till rep</w:t>
      </w:r>
      <w:r w:rsidRPr="00863A60">
        <w:t>u</w:t>
      </w:r>
      <w:r w:rsidRPr="00863A60">
        <w:t>blikan</w:t>
      </w:r>
      <w:r w:rsidRPr="00863A60">
        <w:t>s</w:t>
      </w:r>
      <w:r w:rsidRPr="00863A60">
        <w:t>ka presidenter i USA.</w:t>
      </w:r>
    </w:p>
    <w:p w:rsidR="005A61FF" w:rsidRPr="00863A60" w:rsidRDefault="005A61FF" w:rsidP="00907187">
      <w:pPr>
        <w:pStyle w:val="R4"/>
        <w:spacing w:before="375"/>
      </w:pPr>
      <w:r w:rsidRPr="00863A60">
        <w:t>Områdesgruppen för forskning om civilsamhället</w:t>
      </w:r>
    </w:p>
    <w:p w:rsidR="005A61FF" w:rsidRPr="00863A60" w:rsidRDefault="005A61FF" w:rsidP="00907187">
      <w:r w:rsidRPr="00863A60">
        <w:t>Områdesgruppen tillkallades hösten 2003. Den består av docent Mats Rolén, forskningsdirektör vid RJ, ordförande, docent Erik Amnå, Örebro universitet, docent Christina Garste</w:t>
      </w:r>
      <w:r w:rsidR="003C4A84" w:rsidRPr="00863A60">
        <w:t>n, Stockholms universitet, Fil.</w:t>
      </w:r>
      <w:r w:rsidRPr="00863A60">
        <w:t>dr h.c., Bengt Göran</w:t>
      </w:r>
      <w:r w:rsidRPr="00863A60">
        <w:t>s</w:t>
      </w:r>
      <w:r w:rsidRPr="00863A60">
        <w:t>son, tidigare utbildningsminister och folkbildare, förra generalsekreteraren Marianne af Malmborg, ordförande i Ideell Arena, vice riksbankschef Krist</w:t>
      </w:r>
      <w:r w:rsidRPr="00863A60">
        <w:t>i</w:t>
      </w:r>
      <w:r w:rsidRPr="00863A60">
        <w:t xml:space="preserve">na Persson, grundare av Frejas fond, professor Lars Svedberg, Ersta Sköndal </w:t>
      </w:r>
      <w:r w:rsidR="003C4A84" w:rsidRPr="00863A60">
        <w:t>högskola</w:t>
      </w:r>
      <w:r w:rsidRPr="00863A60">
        <w:t>, docent Håkan Thörn, Göteborgs universitet, professor Hans Wes</w:t>
      </w:r>
      <w:r w:rsidRPr="00863A60">
        <w:t>t</w:t>
      </w:r>
      <w:r w:rsidRPr="00863A60">
        <w:t>lund, Arbetslivsinstitutet, Östersund, docent Filip Wijkström, Handelshögsk</w:t>
      </w:r>
      <w:r w:rsidRPr="00863A60">
        <w:t>o</w:t>
      </w:r>
      <w:r w:rsidRPr="00863A60">
        <w:t>lan, och filosofie doktor Malin Gawell, Stockholms universitet och Institutet för entreprenörskaps- och småföretagsforskning (</w:t>
      </w:r>
      <w:r w:rsidR="00234878" w:rsidRPr="00863A60">
        <w:t>ESBRI</w:t>
      </w:r>
      <w:r w:rsidRPr="00863A60">
        <w:t>), sekreter</w:t>
      </w:r>
      <w:r w:rsidRPr="00863A60">
        <w:t>a</w:t>
      </w:r>
      <w:r w:rsidRPr="00863A60">
        <w:t>re.</w:t>
      </w:r>
    </w:p>
    <w:p w:rsidR="005A61FF" w:rsidRPr="00863A60" w:rsidRDefault="005A61FF" w:rsidP="005A61FF">
      <w:pPr>
        <w:pStyle w:val="Normaltindrag"/>
      </w:pPr>
      <w:r w:rsidRPr="00863A60">
        <w:t>Gruppen har under året haft fem sammanträden och bl.a. utformat en deta</w:t>
      </w:r>
      <w:r w:rsidRPr="00863A60">
        <w:t>l</w:t>
      </w:r>
      <w:r w:rsidRPr="00863A60">
        <w:t>jerad arbetsplan för de tre kommande åren. I den ingår utgivning av flera mindre skrifter, ett par nationella konferenser och en större internationell konf</w:t>
      </w:r>
      <w:r w:rsidRPr="00863A60">
        <w:t>e</w:t>
      </w:r>
      <w:r w:rsidR="00907187" w:rsidRPr="00863A60">
        <w:t xml:space="preserve">rens. Den 3–6 </w:t>
      </w:r>
      <w:r w:rsidRPr="00863A60">
        <w:t>maj 2006 gjorde gruppen en studieresa till I</w:t>
      </w:r>
      <w:r w:rsidR="00C0226D" w:rsidRPr="00863A60">
        <w:t>talien. Den 4 </w:t>
      </w:r>
      <w:r w:rsidRPr="00863A60">
        <w:t>maj besöktes European University Institute (EUI), Florens</w:t>
      </w:r>
      <w:r w:rsidR="003C4A84" w:rsidRPr="00863A60">
        <w:t>,</w:t>
      </w:r>
      <w:r w:rsidRPr="00863A60">
        <w:t xml:space="preserve"> på inbjudan av profe</w:t>
      </w:r>
      <w:r w:rsidRPr="00863A60">
        <w:t>s</w:t>
      </w:r>
      <w:r w:rsidRPr="00863A60">
        <w:t>sor Bo Stråth. Docent Christina Garsten presenterade gruppens arbete och några aktuella forskningsfrågor. Den 5–6 maj besöktes programmet Ma</w:t>
      </w:r>
      <w:r w:rsidRPr="00863A60">
        <w:t>s</w:t>
      </w:r>
      <w:r w:rsidRPr="00863A60">
        <w:t>ter in International Stud</w:t>
      </w:r>
      <w:r w:rsidR="003C4A84" w:rsidRPr="00863A60">
        <w:t>ies in Philantrophy (MISP) vid u</w:t>
      </w:r>
      <w:r w:rsidRPr="00863A60">
        <w:t>niversitetet i Bolo</w:t>
      </w:r>
      <w:r w:rsidRPr="00863A60">
        <w:t>g</w:t>
      </w:r>
      <w:r w:rsidRPr="00863A60">
        <w:t>na, som startats och leds av professor Giuliana Gemelli. Masterkursen löper över ett år och räknar ett trettiotal deltagare från ett stort antal länder. RJ har sedan 2003 stött verksamheten med ett årligt stipendium för vistelse i Sverige. Vid omr</w:t>
      </w:r>
      <w:r w:rsidRPr="00863A60">
        <w:t>å</w:t>
      </w:r>
      <w:r w:rsidRPr="00863A60">
        <w:t>desgruppens besök föreläste Mats Rolén om moderniseringen av Sverige och folkrörelsernas roll. Professor Lars Svedberg behandlade i sitt föredrag aktuell forskning om välfärdsstaten – den svenska modellen – med uppmär</w:t>
      </w:r>
      <w:r w:rsidRPr="00863A60">
        <w:t>k</w:t>
      </w:r>
      <w:r w:rsidRPr="00863A60">
        <w:t>samheten särskilt riktad mot det civila samhällets roll. Den 6 maj ledde d</w:t>
      </w:r>
      <w:r w:rsidRPr="00863A60">
        <w:t>o</w:t>
      </w:r>
      <w:r w:rsidRPr="00863A60">
        <w:t>cent Håkan Thörn ett seminarium med masterstudenter, lärare och områdesgru</w:t>
      </w:r>
      <w:r w:rsidRPr="00863A60">
        <w:t>p</w:t>
      </w:r>
      <w:r w:rsidRPr="00863A60">
        <w:t>pen. Vad gäller kommande internationella kontakter kommer gruppen att delta i 2007 års Wo</w:t>
      </w:r>
      <w:r w:rsidR="003C4A84" w:rsidRPr="00863A60">
        <w:t>rld Social Forum i Nairobi (21–</w:t>
      </w:r>
      <w:r w:rsidRPr="00863A60">
        <w:t xml:space="preserve">25 januari) och att där anordna ett par seminarier. </w:t>
      </w:r>
    </w:p>
    <w:p w:rsidR="005A61FF" w:rsidRPr="00863A60" w:rsidRDefault="005A61FF" w:rsidP="005A61FF">
      <w:pPr>
        <w:pStyle w:val="Normaltindrag"/>
      </w:pPr>
      <w:r w:rsidRPr="00863A60">
        <w:t>Vidare har områdesgruppen i juni haft en överläggning med Folkrörelseu</w:t>
      </w:r>
      <w:r w:rsidRPr="00863A60">
        <w:t>t</w:t>
      </w:r>
      <w:r w:rsidRPr="00863A60">
        <w:t>redningen rörande</w:t>
      </w:r>
      <w:r w:rsidR="003C4A84" w:rsidRPr="00863A60">
        <w:t xml:space="preserve"> forskningsbehov och forsknings</w:t>
      </w:r>
      <w:r w:rsidRPr="00863A60">
        <w:t>frågor. Gruppens sekret</w:t>
      </w:r>
      <w:r w:rsidRPr="00863A60">
        <w:t>e</w:t>
      </w:r>
      <w:r w:rsidRPr="00863A60">
        <w:t>rare Malin Gawell är expert i utredningen. Erik Amnå, Christina Garsten, Marianne af Malmborg och Lars Svedberg var föredragshållare vid utre</w:t>
      </w:r>
      <w:r w:rsidRPr="00863A60">
        <w:t>d</w:t>
      </w:r>
      <w:r w:rsidRPr="00863A60">
        <w:t xml:space="preserve">ningens forskningsseminarium den 9 november. </w:t>
      </w:r>
    </w:p>
    <w:p w:rsidR="005A61FF" w:rsidRPr="00863A60" w:rsidRDefault="005A61FF" w:rsidP="005A61FF">
      <w:pPr>
        <w:pStyle w:val="Normaltindrag"/>
      </w:pPr>
      <w:r w:rsidRPr="00863A60">
        <w:t>I gruppens uppdrag ingår att informera sig om pågående forskning med anknytning till det civila samhället och att föreslå insatser från RJ</w:t>
      </w:r>
      <w:r w:rsidR="003C4A84" w:rsidRPr="00863A60">
        <w:t>:</w:t>
      </w:r>
      <w:r w:rsidRPr="00863A60">
        <w:t>s sida. Lars Svedberg har sålunda tillsammans med professor Lars Trägårdh, Columbia University, New York</w:t>
      </w:r>
      <w:r w:rsidR="003C4A84" w:rsidRPr="00863A60">
        <w:t>, och Ersta Sköndal h</w:t>
      </w:r>
      <w:r w:rsidRPr="00863A60">
        <w:t>ögskola, på områdesgruppens up</w:t>
      </w:r>
      <w:r w:rsidRPr="00863A60">
        <w:t>p</w:t>
      </w:r>
      <w:r w:rsidRPr="00863A60">
        <w:t>drag kartlagt de senaste fem årens nya av</w:t>
      </w:r>
      <w:r w:rsidR="004763C4" w:rsidRPr="00863A60">
        <w:t>handlingar med anknytning till ”civilsamhället”</w:t>
      </w:r>
      <w:r w:rsidRPr="00863A60">
        <w:t>. Deras kartläggning gav vid handen att drygt ett sextiotal a</w:t>
      </w:r>
      <w:r w:rsidRPr="00863A60">
        <w:t>v</w:t>
      </w:r>
      <w:r w:rsidRPr="00863A60">
        <w:t>handlingar ventilerats sedan år 2000. Svedberg &amp; Trägårdh inbjöd sedan de nya doktorerna att skriva korta sammanfattningar av sin forskning. Kartläg</w:t>
      </w:r>
      <w:r w:rsidRPr="00863A60">
        <w:t>g</w:t>
      </w:r>
      <w:r w:rsidRPr="00863A60">
        <w:t>ningen och ett urval av sammanfattningarna presenterades den 11 december i antologin Det civila samhället som forskningsfält. Nya avhandlingar i ett nytt sekel. Red. Lars Trägårdh, Lars Svedberg, Gidlunds förlag (2006). Det finns sålunda en lovande återväxt inom fältet, men – liksom i många andra fall – stor brist på postdoktorala tjänster. RJ</w:t>
      </w:r>
      <w:r w:rsidR="003C4A84" w:rsidRPr="00863A60">
        <w:t>:</w:t>
      </w:r>
      <w:r w:rsidRPr="00863A60">
        <w:t>s styrelse har på områdesgruppens förslag därför beslutat att anslå medel till sex tre</w:t>
      </w:r>
      <w:r w:rsidRPr="00863A60">
        <w:softHyphen/>
        <w:t xml:space="preserve">åriga postdoktorala tjänster för forskning om civilsamhället. Tjänsterna kommer att utannonseras under 2007 och 2008. </w:t>
      </w:r>
    </w:p>
    <w:p w:rsidR="005A61FF" w:rsidRPr="00863A60" w:rsidRDefault="005A61FF" w:rsidP="005A61FF">
      <w:pPr>
        <w:pStyle w:val="Normaltindrag"/>
      </w:pPr>
      <w:r w:rsidRPr="00863A60">
        <w:t xml:space="preserve">Under 2005 startades med stöd från områdesgruppen projektet </w:t>
      </w:r>
      <w:r w:rsidR="004763C4" w:rsidRPr="00863A60">
        <w:t>”</w:t>
      </w:r>
      <w:r w:rsidRPr="00863A60">
        <w:t>Global utmaning”, som tar upp f</w:t>
      </w:r>
      <w:r w:rsidR="003C4A84" w:rsidRPr="00863A60">
        <w:t>rågan om hur globalisering/euro</w:t>
      </w:r>
      <w:r w:rsidRPr="00863A60">
        <w:t xml:space="preserve">peisering återverkar på ekonomi, välfärd och hållbar utveckling i ett längre perspektiv. Projektet initierades av Stiftelsen Frejas fond i nära samverkan med RJ och </w:t>
      </w:r>
      <w:r w:rsidR="00BF4A78" w:rsidRPr="00863A60">
        <w:t>ska</w:t>
      </w:r>
      <w:r w:rsidR="00907187" w:rsidRPr="00863A60">
        <w:t xml:space="preserve"> pågå i tre år. Bakom </w:t>
      </w:r>
      <w:r w:rsidRPr="00863A60">
        <w:t>Global utmaning står idag en rad stiftelser, ideella organisati</w:t>
      </w:r>
      <w:r w:rsidRPr="00863A60">
        <w:t>o</w:t>
      </w:r>
      <w:r w:rsidRPr="00863A60">
        <w:t>ner men även företag (se nedan). Projektet vill genom att anordna semin</w:t>
      </w:r>
      <w:r w:rsidRPr="00863A60">
        <w:t>a</w:t>
      </w:r>
      <w:r w:rsidRPr="00863A60">
        <w:t>rier och utge kvalificerade småskrifter och böcker bidra till kunskapsup</w:t>
      </w:r>
      <w:r w:rsidRPr="00863A60">
        <w:t>p</w:t>
      </w:r>
      <w:r w:rsidRPr="00863A60">
        <w:t>byggnad och samhällsdebatt om vad det europeiska och globala omvärldstrycket inn</w:t>
      </w:r>
      <w:r w:rsidRPr="00863A60">
        <w:t>e</w:t>
      </w:r>
      <w:r w:rsidRPr="00863A60">
        <w:t>bär för jobb och välfärd i Sverige eller om hur jobben ser ut i tjänstesamhä</w:t>
      </w:r>
      <w:r w:rsidRPr="00863A60">
        <w:t>l</w:t>
      </w:r>
      <w:r w:rsidRPr="00863A60">
        <w:t>lets Sverige. Arbetet leds av en styrgrupp bestående av Peter Nygårds, ordf</w:t>
      </w:r>
      <w:r w:rsidRPr="00863A60">
        <w:t>ö</w:t>
      </w:r>
      <w:r w:rsidRPr="00863A60">
        <w:t>rande, Swedbank, Renée Andersson, Indiska Magasinet, Carl Bennet, Carl Bennet AB, Dan Brändström, RJ, Madeleine Caesar, KK-stiftelsen, Gustaf Douglas, Leif Hansson, SKTF, Jan C. Johansson, Boliden, Lars Göran J</w:t>
      </w:r>
      <w:r w:rsidRPr="00863A60">
        <w:t>o</w:t>
      </w:r>
      <w:r w:rsidRPr="00863A60">
        <w:t>hansson, Electrolux, Per Juth, Svenskt Näringsliv, Gösta Karl</w:t>
      </w:r>
      <w:r w:rsidRPr="00863A60">
        <w:t>s</w:t>
      </w:r>
      <w:r w:rsidRPr="00863A60">
        <w:t>son, Sif, Bo Leander, AB Svensk Exportkredit, Knut Leman, Vattenfall, Marie Linder, LO, Britten Månsson Wallin, Folkbildningsrådet, Jan Nygren, Saab AB, Kristina Persson, Frejas Fond, Olle Ringdahl, Skandia, Peter Sa</w:t>
      </w:r>
      <w:r w:rsidRPr="00863A60">
        <w:t>n</w:t>
      </w:r>
      <w:r w:rsidRPr="00863A60">
        <w:t>dahl, Den Globala Skolan, Anders Sundström, Folksam, och Sture Nordh, TCO. Pr</w:t>
      </w:r>
      <w:r w:rsidRPr="00863A60">
        <w:t>o</w:t>
      </w:r>
      <w:r w:rsidRPr="00863A60">
        <w:t>jektledare är Pernilla Baralt.</w:t>
      </w:r>
    </w:p>
    <w:p w:rsidR="005A61FF" w:rsidRPr="00863A60" w:rsidRDefault="005A61FF" w:rsidP="005A61FF">
      <w:pPr>
        <w:pStyle w:val="Normaltindrag"/>
      </w:pPr>
      <w:r w:rsidRPr="00863A60">
        <w:t>Under året har två av Global utmanings s.k. paneler utgivit tryckta rappo</w:t>
      </w:r>
      <w:r w:rsidRPr="00863A60">
        <w:t>r</w:t>
      </w:r>
      <w:r w:rsidR="003C4A84" w:rsidRPr="00863A60">
        <w:t xml:space="preserve">ter. I juni utkom Social utveckling i u-länderna och i början av oktober </w:t>
      </w:r>
      <w:r w:rsidRPr="00863A60">
        <w:t>Dig</w:t>
      </w:r>
      <w:r w:rsidRPr="00863A60">
        <w:t>i</w:t>
      </w:r>
      <w:r w:rsidR="003C4A84" w:rsidRPr="00863A60">
        <w:t>tal v</w:t>
      </w:r>
      <w:r w:rsidR="003C4A84" w:rsidRPr="00863A60">
        <w:rPr>
          <w:spacing w:val="-2"/>
        </w:rPr>
        <w:t>älfärd</w:t>
      </w:r>
      <w:r w:rsidRPr="00863A60">
        <w:rPr>
          <w:spacing w:val="-2"/>
        </w:rPr>
        <w:t>. Ett stort antal seminarier och pressmöten har anordnats inom proje</w:t>
      </w:r>
      <w:r w:rsidRPr="00863A60">
        <w:rPr>
          <w:spacing w:val="-2"/>
        </w:rPr>
        <w:t>k</w:t>
      </w:r>
      <w:r w:rsidRPr="00863A60">
        <w:rPr>
          <w:spacing w:val="-2"/>
        </w:rPr>
        <w:t>tet</w:t>
      </w:r>
      <w:r w:rsidRPr="00863A60">
        <w:t xml:space="preserve">. </w:t>
      </w:r>
    </w:p>
    <w:p w:rsidR="005A61FF" w:rsidRPr="00863A60" w:rsidRDefault="005A61FF" w:rsidP="005A61FF">
      <w:pPr>
        <w:pStyle w:val="Normaltindrag"/>
      </w:pPr>
      <w:r w:rsidRPr="00863A60">
        <w:t>RJ har under 2006 tillsammans med ett antal europeiska stiftelser inom ramen för NEF (Network of European Foundations for Innovative Co-operation) beslutat stödja ett initiativ från den europeiska kommissionen om European Citizens’ Consultations (ECC). Projektets svenska namn är Europ</w:t>
      </w:r>
      <w:r w:rsidRPr="00863A60">
        <w:t>e</w:t>
      </w:r>
      <w:r w:rsidRPr="00863A60">
        <w:rPr>
          <w:spacing w:val="-2"/>
        </w:rPr>
        <w:t>iska me</w:t>
      </w:r>
      <w:r w:rsidRPr="00863A60">
        <w:rPr>
          <w:spacing w:val="-2"/>
        </w:rPr>
        <w:t>d</w:t>
      </w:r>
      <w:r w:rsidRPr="00863A60">
        <w:rPr>
          <w:spacing w:val="-2"/>
        </w:rPr>
        <w:t>borgarråd. Det syftar till att främja dialogen mellan medborgare och föra upp viktiga framtidsfrågor på Sveriges och EU</w:t>
      </w:r>
      <w:r w:rsidR="003C4A84" w:rsidRPr="00863A60">
        <w:rPr>
          <w:spacing w:val="-2"/>
        </w:rPr>
        <w:t>:</w:t>
      </w:r>
      <w:r w:rsidRPr="00863A60">
        <w:rPr>
          <w:spacing w:val="-2"/>
        </w:rPr>
        <w:t>s agenda. Global utm</w:t>
      </w:r>
      <w:r w:rsidRPr="00863A60">
        <w:rPr>
          <w:spacing w:val="-2"/>
        </w:rPr>
        <w:t>a</w:t>
      </w:r>
      <w:r w:rsidRPr="00863A60">
        <w:rPr>
          <w:spacing w:val="-2"/>
        </w:rPr>
        <w:t>ning har åtagit sig att å RJ</w:t>
      </w:r>
      <w:r w:rsidR="003C4A84" w:rsidRPr="00863A60">
        <w:rPr>
          <w:spacing w:val="-2"/>
        </w:rPr>
        <w:t>:</w:t>
      </w:r>
      <w:r w:rsidRPr="00863A60">
        <w:rPr>
          <w:spacing w:val="-2"/>
        </w:rPr>
        <w:t xml:space="preserve">s vägnar vara svensk partner i detta multilaterala projekt. Det svenska medborgarrådet arrangeras i Karlstad </w:t>
      </w:r>
      <w:r w:rsidR="003C4A84" w:rsidRPr="00863A60">
        <w:rPr>
          <w:spacing w:val="-2"/>
        </w:rPr>
        <w:t xml:space="preserve">den </w:t>
      </w:r>
      <w:r w:rsidRPr="00863A60">
        <w:rPr>
          <w:spacing w:val="-2"/>
        </w:rPr>
        <w:t>24–25 mars 2007.</w:t>
      </w:r>
    </w:p>
    <w:p w:rsidR="005A61FF" w:rsidRPr="00863A60" w:rsidRDefault="005A61FF" w:rsidP="00907187">
      <w:pPr>
        <w:pStyle w:val="R4"/>
        <w:spacing w:before="375"/>
      </w:pPr>
      <w:r w:rsidRPr="00863A60">
        <w:t>Områdesgruppen för forskning om offentlig ekonomi, styrformer och leda</w:t>
      </w:r>
      <w:r w:rsidRPr="00863A60">
        <w:t>r</w:t>
      </w:r>
      <w:r w:rsidRPr="00863A60">
        <w:t>skap</w:t>
      </w:r>
    </w:p>
    <w:p w:rsidR="005A61FF" w:rsidRPr="00863A60" w:rsidRDefault="005A61FF" w:rsidP="00907187">
      <w:r w:rsidRPr="00863A60">
        <w:t>Områdesgruppen har under året haft fem sammanträden och har dessutom arrangerat en konferens. En stor del av gruppens arbete har kretsat kring förberedelser och diskussioner inför en skattekonferens i riksdagen.</w:t>
      </w:r>
    </w:p>
    <w:p w:rsidR="005A61FF" w:rsidRPr="00863A60" w:rsidRDefault="005A61FF" w:rsidP="005A61FF">
      <w:pPr>
        <w:pStyle w:val="Normaltindrag"/>
      </w:pPr>
      <w:r w:rsidRPr="00863A60">
        <w:t>Skattekonferensen ägde rum den</w:t>
      </w:r>
      <w:r w:rsidR="003C4A84" w:rsidRPr="00863A60">
        <w:t xml:space="preserve"> 12–13 oktober och hade titeln </w:t>
      </w:r>
      <w:r w:rsidRPr="00863A60">
        <w:t>Vad kan forskningen om offentlig ekonomi och skatter bidra med i en värld av alltmer globalt beroende? Den samlade drygt 100 deltagare. Moderatorer var Gu</w:t>
      </w:r>
      <w:r w:rsidRPr="00863A60">
        <w:t>n</w:t>
      </w:r>
      <w:r w:rsidRPr="00863A60">
        <w:t>nar Eliasson och Erik Norrman, vilka även hade svarat för planeringen av konf</w:t>
      </w:r>
      <w:r w:rsidRPr="00863A60">
        <w:t>e</w:t>
      </w:r>
      <w:r w:rsidRPr="00863A60">
        <w:t>rensen i samråd med områdesgruppen. Genomgående tema för konf</w:t>
      </w:r>
      <w:r w:rsidRPr="00863A60">
        <w:t>e</w:t>
      </w:r>
      <w:r w:rsidRPr="00863A60">
        <w:t>rensen var följande tre frågor: Var befinner sig forskningen i</w:t>
      </w:r>
      <w:r w:rsidR="003C4A84" w:rsidRPr="00863A60">
        <w:t xml:space="preserve"> </w:t>
      </w:r>
      <w:r w:rsidRPr="00863A60">
        <w:t xml:space="preserve">dag? Vilka frågor är viktigast </w:t>
      </w:r>
      <w:r w:rsidR="003C4A84" w:rsidRPr="00863A60">
        <w:t>att satsa på inför framtiden? Vd</w:t>
      </w:r>
      <w:r w:rsidRPr="00863A60">
        <w:t xml:space="preserve"> Dan Brändström hälsade välko</w:t>
      </w:r>
      <w:r w:rsidRPr="00863A60">
        <w:t>m</w:t>
      </w:r>
      <w:r w:rsidRPr="00863A60">
        <w:t>men varefter följde en inledning om forskningsläget inom offentlig ek</w:t>
      </w:r>
      <w:r w:rsidRPr="00863A60">
        <w:t>o</w:t>
      </w:r>
      <w:r w:rsidRPr="00863A60">
        <w:t>nomi och skatter. Först fick åhörarna en överblick utifrån pågående dansk forskning genom Peter Birch S</w:t>
      </w:r>
      <w:r w:rsidR="00907187" w:rsidRPr="00863A60">
        <w:t>ø</w:t>
      </w:r>
      <w:r w:rsidRPr="00863A60">
        <w:t>rensen, Köpenhamns universitet</w:t>
      </w:r>
      <w:r w:rsidR="003C4A84" w:rsidRPr="00863A60">
        <w:t>,</w:t>
      </w:r>
      <w:r w:rsidRPr="00863A60">
        <w:t xml:space="preserve"> för att därefter info</w:t>
      </w:r>
      <w:r w:rsidRPr="00863A60">
        <w:t>r</w:t>
      </w:r>
      <w:r w:rsidRPr="00863A60">
        <w:t>meras om svensk pågående forskning om offentlig ekonomi och skatter g</w:t>
      </w:r>
      <w:r w:rsidRPr="00863A60">
        <w:t>e</w:t>
      </w:r>
      <w:r w:rsidRPr="00863A60">
        <w:t>nom Robert Påhlsson, Göteborgs universitet</w:t>
      </w:r>
      <w:r w:rsidR="003C4A84" w:rsidRPr="00863A60">
        <w:t>,</w:t>
      </w:r>
      <w:r w:rsidRPr="00863A60">
        <w:t xml:space="preserve"> och Åsa Hansson, Lunds unive</w:t>
      </w:r>
      <w:r w:rsidRPr="00863A60">
        <w:t>r</w:t>
      </w:r>
      <w:r w:rsidRPr="00863A60">
        <w:t>sitet. Därefter hölls två anföranden om den offentliga sektorns omfattning och innehåll av Lars Söderström, Lunds universitet</w:t>
      </w:r>
      <w:r w:rsidR="003C4A84" w:rsidRPr="00863A60">
        <w:t>,</w:t>
      </w:r>
      <w:r w:rsidRPr="00863A60">
        <w:t xml:space="preserve"> respektive Clas Olsson, Sv</w:t>
      </w:r>
      <w:r w:rsidRPr="00863A60">
        <w:t>e</w:t>
      </w:r>
      <w:r w:rsidRPr="00863A60">
        <w:t xml:space="preserve">riges </w:t>
      </w:r>
      <w:r w:rsidR="003C4A84" w:rsidRPr="00863A60">
        <w:t xml:space="preserve">Kommuner </w:t>
      </w:r>
      <w:r w:rsidRPr="00863A60">
        <w:t xml:space="preserve">och </w:t>
      </w:r>
      <w:r w:rsidR="003C4A84" w:rsidRPr="00863A60">
        <w:t>Landsting</w:t>
      </w:r>
      <w:r w:rsidRPr="00863A60">
        <w:t xml:space="preserve">. Kommentatorer var Peter Bitch </w:t>
      </w:r>
      <w:r w:rsidR="005A7A4E" w:rsidRPr="00863A60">
        <w:t>Sørensen</w:t>
      </w:r>
      <w:r w:rsidRPr="00863A60">
        <w:t xml:space="preserve">, </w:t>
      </w:r>
      <w:r w:rsidR="00897687" w:rsidRPr="00863A60">
        <w:br/>
      </w:r>
      <w:r w:rsidRPr="00863A60">
        <w:t>P-O Edin, f.d. chefekonom vid LO</w:t>
      </w:r>
      <w:r w:rsidR="003C4A84" w:rsidRPr="00863A60">
        <w:t>,</w:t>
      </w:r>
      <w:r w:rsidRPr="00863A60">
        <w:t xml:space="preserve"> samt Daniel Tarschys, Stockholms un</w:t>
      </w:r>
      <w:r w:rsidRPr="00863A60">
        <w:t>i</w:t>
      </w:r>
      <w:r w:rsidRPr="00863A60">
        <w:t>versitet. Efter lunch fortsatte konferensen med skattepolitiska kriterier, rätt</w:t>
      </w:r>
      <w:r w:rsidRPr="00863A60">
        <w:t>s</w:t>
      </w:r>
      <w:r w:rsidRPr="00863A60">
        <w:t>säke</w:t>
      </w:r>
      <w:r w:rsidRPr="00863A60">
        <w:t>r</w:t>
      </w:r>
      <w:r w:rsidRPr="00863A60">
        <w:t>het och regelsystem samt rörliga och orörliga skattebaser. Inom detta avsnitt medverkade Ann-Sofie Kolm, Stockholms universitet, Magnus He</w:t>
      </w:r>
      <w:r w:rsidRPr="00863A60">
        <w:t>n</w:t>
      </w:r>
      <w:r w:rsidRPr="00863A60">
        <w:t>rekson, Institutet för Näringslivsforskning, Jesper Barenfeld, Svenskt Nä</w:t>
      </w:r>
      <w:r w:rsidRPr="00863A60">
        <w:t>r</w:t>
      </w:r>
      <w:r w:rsidRPr="00863A60">
        <w:t>ingsliv</w:t>
      </w:r>
      <w:r w:rsidR="003C4A84" w:rsidRPr="00863A60">
        <w:t>,</w:t>
      </w:r>
      <w:r w:rsidRPr="00863A60">
        <w:t xml:space="preserve"> samt Ingemar Hansson, Konjunkturinstitutet, numera statssekreterare i </w:t>
      </w:r>
      <w:r w:rsidR="003C4A84" w:rsidRPr="00863A60">
        <w:t>Finansd</w:t>
      </w:r>
      <w:r w:rsidR="003C4A84" w:rsidRPr="00863A60">
        <w:t>e</w:t>
      </w:r>
      <w:r w:rsidR="003C4A84" w:rsidRPr="00863A60">
        <w:t>partementet</w:t>
      </w:r>
      <w:r w:rsidRPr="00863A60">
        <w:t>. Nästa avsnitt handlade om skatternas legitimitet. Mats Sjöstrand, Skatteverket</w:t>
      </w:r>
      <w:r w:rsidR="00127CC0" w:rsidRPr="00863A60">
        <w:t>,</w:t>
      </w:r>
      <w:r w:rsidRPr="00863A60">
        <w:t xml:space="preserve"> anlade ett systemperspektiv medan Peter Melz, Stockholms universitet</w:t>
      </w:r>
      <w:r w:rsidR="00127CC0" w:rsidRPr="00863A60">
        <w:t>,</w:t>
      </w:r>
      <w:r w:rsidRPr="00863A60">
        <w:t xml:space="preserve"> såg området ur ett forskarperspektiv. Därefter talade Kristina Ståhl, Uppsala universitet och Handelshögskolan i Stockholm</w:t>
      </w:r>
      <w:r w:rsidR="00CA6118" w:rsidRPr="00863A60">
        <w:t>,</w:t>
      </w:r>
      <w:r w:rsidRPr="00863A60">
        <w:t xml:space="preserve"> om rättssäkerheten och EG-rättens påverkan på svensk beskattning. Som ko</w:t>
      </w:r>
      <w:r w:rsidRPr="00863A60">
        <w:t>m</w:t>
      </w:r>
      <w:r w:rsidRPr="00863A60">
        <w:t>mentatorer medverkade Katarina Nordblom, Göteborgs universitet</w:t>
      </w:r>
      <w:r w:rsidR="00CA6118" w:rsidRPr="00863A60">
        <w:t>,</w:t>
      </w:r>
      <w:r w:rsidRPr="00863A60">
        <w:t xml:space="preserve"> och Börje Leidha</w:t>
      </w:r>
      <w:r w:rsidRPr="00863A60">
        <w:t>m</w:t>
      </w:r>
      <w:r w:rsidRPr="00863A60">
        <w:t>mar, Karlstads universitet.</w:t>
      </w:r>
    </w:p>
    <w:p w:rsidR="005A61FF" w:rsidRPr="00863A60" w:rsidRDefault="005A61FF" w:rsidP="005A61FF">
      <w:pPr>
        <w:pStyle w:val="Normaltindrag"/>
      </w:pPr>
      <w:r w:rsidRPr="00863A60">
        <w:t>Påföljande dag började med en presentation av Erik Norrman, Lunds un</w:t>
      </w:r>
      <w:r w:rsidRPr="00863A60">
        <w:t>i</w:t>
      </w:r>
      <w:r w:rsidRPr="00863A60">
        <w:t>versitet</w:t>
      </w:r>
      <w:r w:rsidR="00CA6118" w:rsidRPr="00863A60">
        <w:t>,</w:t>
      </w:r>
      <w:r w:rsidRPr="00863A60">
        <w:t xml:space="preserve"> om angelägen skatteekonomisk forskning som sedan följdes av Claes Norberg, Lunds universitet, som tog upp framtida skatterättslig forskning i sitt anförande. Detta följdes av ett pass som behandlade hur andra forskningsd</w:t>
      </w:r>
      <w:r w:rsidRPr="00863A60">
        <w:t>i</w:t>
      </w:r>
      <w:r w:rsidRPr="00863A60">
        <w:t>scipliner kan bidra till skatteforskningen genom Jonas Edlund, Umeå unive</w:t>
      </w:r>
      <w:r w:rsidRPr="00863A60">
        <w:t>r</w:t>
      </w:r>
      <w:r w:rsidRPr="00863A60">
        <w:t>sitet</w:t>
      </w:r>
      <w:r w:rsidR="005A7A4E" w:rsidRPr="00863A60">
        <w:t xml:space="preserve">, </w:t>
      </w:r>
      <w:r w:rsidRPr="00863A60">
        <w:t xml:space="preserve">respektive Sverker Jagers, Göteborgs universitet. </w:t>
      </w:r>
      <w:r w:rsidR="005A7A4E" w:rsidRPr="00863A60">
        <w:t>”</w:t>
      </w:r>
      <w:r w:rsidRPr="00863A60">
        <w:t>Vilka möjligheter finns att gräva i de stora databaserna</w:t>
      </w:r>
      <w:r w:rsidR="005A7A4E" w:rsidRPr="00863A60">
        <w:t>?”</w:t>
      </w:r>
      <w:r w:rsidRPr="00863A60">
        <w:t xml:space="preserve"> var ämnet för nästa anförande av Le</w:t>
      </w:r>
      <w:r w:rsidRPr="00863A60">
        <w:t>n</w:t>
      </w:r>
      <w:r w:rsidRPr="00863A60">
        <w:t xml:space="preserve">nart Flood vid </w:t>
      </w:r>
      <w:r w:rsidR="00CA6118" w:rsidRPr="00863A60">
        <w:t xml:space="preserve">Handelshögskolan </w:t>
      </w:r>
      <w:r w:rsidRPr="00863A60">
        <w:t>vid Göteborgs universitet. Slutligen talade Sven-Olof Lodin, Stockholms universitet</w:t>
      </w:r>
      <w:r w:rsidR="00CA6118" w:rsidRPr="00863A60">
        <w:t>,</w:t>
      </w:r>
      <w:r w:rsidRPr="00863A60">
        <w:t xml:space="preserve"> om mångvetenskaplig ska</w:t>
      </w:r>
      <w:r w:rsidRPr="00863A60">
        <w:t>t</w:t>
      </w:r>
      <w:r w:rsidRPr="00863A60">
        <w:t>teforskning. Kommentatorer var Pontus Braunerhjelm, KTH</w:t>
      </w:r>
      <w:r w:rsidR="00CA6118" w:rsidRPr="00863A60">
        <w:t>,</w:t>
      </w:r>
      <w:r w:rsidRPr="00863A60">
        <w:t xml:space="preserve"> och Mats Per</w:t>
      </w:r>
      <w:r w:rsidRPr="00863A60">
        <w:t>s</w:t>
      </w:r>
      <w:r w:rsidRPr="00863A60">
        <w:t>son, Stockholms universitet. Seminariet avslutades med en paneldebatt</w:t>
      </w:r>
      <w:r w:rsidR="00CA6118" w:rsidRPr="00863A60">
        <w:t xml:space="preserve">, </w:t>
      </w:r>
      <w:r w:rsidRPr="00863A60">
        <w:t>Vi</w:t>
      </w:r>
      <w:r w:rsidRPr="00863A60">
        <w:t>l</w:t>
      </w:r>
      <w:r w:rsidRPr="00863A60">
        <w:t>ken skatteforskning behöver vi och hur får vi fram den? Moderator var Gu</w:t>
      </w:r>
      <w:r w:rsidRPr="00863A60">
        <w:t>n</w:t>
      </w:r>
      <w:r w:rsidRPr="00863A60">
        <w:t>nar Elia</w:t>
      </w:r>
      <w:r w:rsidRPr="00863A60">
        <w:t>s</w:t>
      </w:r>
      <w:r w:rsidRPr="00863A60">
        <w:t>son. De som deltog i panelen var P-O Edin, Sven-Olof Lodin och från områdesgruppen Mats Svegfors och Gunnar Wetterberg samt Åsa Torsten</w:t>
      </w:r>
      <w:r w:rsidRPr="00863A60">
        <w:t>s</w:t>
      </w:r>
      <w:r w:rsidRPr="00863A60">
        <w:t>son, Umeå universitet. En dokumentation beräknas utkomma i början av 2007.</w:t>
      </w:r>
    </w:p>
    <w:p w:rsidR="005A61FF" w:rsidRPr="00863A60" w:rsidRDefault="005A61FF" w:rsidP="005A61FF">
      <w:pPr>
        <w:pStyle w:val="Normaltindrag"/>
      </w:pPr>
      <w:r w:rsidRPr="00863A60">
        <w:t>Temat innovationer i offentlig sektor har gått som en röd tråd genom årets sammanträden. Jan Edling och Lennart Schön från områdesgruppen har trä</w:t>
      </w:r>
      <w:r w:rsidRPr="00863A60">
        <w:t>f</w:t>
      </w:r>
      <w:r w:rsidRPr="00863A60">
        <w:t xml:space="preserve">fat forskare från Lunds universitet och </w:t>
      </w:r>
      <w:r w:rsidR="005A7A4E" w:rsidRPr="00863A60">
        <w:t xml:space="preserve">VINNOVA </w:t>
      </w:r>
      <w:r w:rsidRPr="00863A60">
        <w:t>för utbyte av idéer och erf</w:t>
      </w:r>
      <w:r w:rsidRPr="00863A60">
        <w:t>a</w:t>
      </w:r>
      <w:r w:rsidRPr="00863A60">
        <w:t xml:space="preserve">renheter. Jan Edling har även medverkat i ett seminarium på </w:t>
      </w:r>
      <w:r w:rsidR="005A7A4E" w:rsidRPr="00863A60">
        <w:t xml:space="preserve">VINNOVA </w:t>
      </w:r>
      <w:r w:rsidR="00CA6118" w:rsidRPr="00863A60">
        <w:t xml:space="preserve">med titeln </w:t>
      </w:r>
      <w:r w:rsidRPr="00863A60">
        <w:t>På spaning efter innovatio</w:t>
      </w:r>
      <w:r w:rsidR="00CA6118" w:rsidRPr="00863A60">
        <w:t>nssystem</w:t>
      </w:r>
      <w:r w:rsidRPr="00863A60">
        <w:t>, vilket också är titeln på en skrift där det ställs ett antal kritiska frågor kring innovationspolitikens nuv</w:t>
      </w:r>
      <w:r w:rsidRPr="00863A60">
        <w:t>a</w:t>
      </w:r>
      <w:r w:rsidRPr="00863A60">
        <w:t>rande status i Sverige. En antologi och ett seminarium om innovativ välfärd plan</w:t>
      </w:r>
      <w:r w:rsidRPr="00863A60">
        <w:t>e</w:t>
      </w:r>
      <w:r w:rsidRPr="00863A60">
        <w:t>ras till år 2007.</w:t>
      </w:r>
    </w:p>
    <w:p w:rsidR="005A61FF" w:rsidRPr="00863A60" w:rsidRDefault="00CA6118" w:rsidP="005A61FF">
      <w:pPr>
        <w:pStyle w:val="Normaltindrag"/>
      </w:pPr>
      <w:r w:rsidRPr="00863A60">
        <w:t xml:space="preserve">Ett seminarium med titeln </w:t>
      </w:r>
      <w:r w:rsidR="005A61FF" w:rsidRPr="00863A60">
        <w:t>Den framtida regionindelningen. Arbetsmar</w:t>
      </w:r>
      <w:r w:rsidR="005A61FF" w:rsidRPr="00863A60">
        <w:t>k</w:t>
      </w:r>
      <w:r w:rsidR="005A61FF" w:rsidRPr="00863A60">
        <w:t>nads-, utbildnings- och forskningspolitiken i ny tilläm</w:t>
      </w:r>
      <w:r w:rsidRPr="00863A60">
        <w:t>pning. Exemplet Västra Götaland</w:t>
      </w:r>
      <w:r w:rsidR="005A61FF" w:rsidRPr="00863A60">
        <w:t xml:space="preserve"> ägde rum på Jonsereds herrgård den 11 maj där både Dan Brän</w:t>
      </w:r>
      <w:r w:rsidR="005A61FF" w:rsidRPr="00863A60">
        <w:t>d</w:t>
      </w:r>
      <w:r w:rsidR="005A61FF" w:rsidRPr="00863A60">
        <w:t>ström och Jan Edling medverk</w:t>
      </w:r>
      <w:r w:rsidRPr="00863A60">
        <w:t>ade. Seminariet hade samlat c</w:t>
      </w:r>
      <w:r w:rsidR="005A61FF" w:rsidRPr="00863A60">
        <w:t>a 30 deltagare och var tänkt att vara en input</w:t>
      </w:r>
      <w:r w:rsidRPr="00863A60">
        <w:t xml:space="preserve"> till IVA-projektet Framtidens u</w:t>
      </w:r>
      <w:r w:rsidR="005A61FF" w:rsidRPr="00863A60">
        <w:t>niversitet. Syftet med studien är att påbörja en diskussion av frågan om organisation av ku</w:t>
      </w:r>
      <w:r w:rsidR="005A61FF" w:rsidRPr="00863A60">
        <w:t>n</w:t>
      </w:r>
      <w:r w:rsidR="005A61FF" w:rsidRPr="00863A60">
        <w:t>skaps- och kompetensförsörjning samt kunskapsbehov i ett regionalt perspe</w:t>
      </w:r>
      <w:r w:rsidR="005A61FF" w:rsidRPr="00863A60">
        <w:t>k</w:t>
      </w:r>
      <w:r w:rsidR="005A61FF" w:rsidRPr="00863A60">
        <w:t>tiv. Den övergripande frågan är hur kunskapssystemen i regionen organiseras för att både kunna hantera regionala, funktionella och internationella ku</w:t>
      </w:r>
      <w:r w:rsidR="005A61FF" w:rsidRPr="00863A60">
        <w:t>n</w:t>
      </w:r>
      <w:r w:rsidR="005A61FF" w:rsidRPr="00863A60">
        <w:t>skapsbehov. Det finns planer på att försöka få till stånd liknande seminarier på samma tema i Mälardalsregionen samt i Skåne för att öka fö</w:t>
      </w:r>
      <w:r w:rsidR="005A61FF" w:rsidRPr="00863A60">
        <w:t>r</w:t>
      </w:r>
      <w:r w:rsidR="005A61FF" w:rsidRPr="00863A60">
        <w:t>ståelsen för att regionerna får nya roller. Ett seminarium kommer att äga rum i Malmö den 13 februari 2007.</w:t>
      </w:r>
    </w:p>
    <w:p w:rsidR="005A61FF" w:rsidRPr="00863A60" w:rsidRDefault="005A61FF" w:rsidP="005A61FF">
      <w:pPr>
        <w:pStyle w:val="Normaltindrag"/>
      </w:pPr>
      <w:r w:rsidRPr="00863A60">
        <w:t>Jonseredsseminariet började med att Göteborgs universitets dåvarande re</w:t>
      </w:r>
      <w:r w:rsidRPr="00863A60">
        <w:t>k</w:t>
      </w:r>
      <w:r w:rsidRPr="00863A60">
        <w:t xml:space="preserve">tor Gunnar Svedberg hälsade välkommen. Därefter följde en inledning av Dan Brändström. Jan Edling, </w:t>
      </w:r>
      <w:r w:rsidR="005A7A4E" w:rsidRPr="00863A60">
        <w:t xml:space="preserve">VINNOVA </w:t>
      </w:r>
      <w:r w:rsidRPr="00863A60">
        <w:t xml:space="preserve">talade sedan om </w:t>
      </w:r>
      <w:r w:rsidR="005A7A4E" w:rsidRPr="00863A60">
        <w:t>”</w:t>
      </w:r>
      <w:r w:rsidRPr="00863A60">
        <w:t>Det nya regionala landskapet</w:t>
      </w:r>
      <w:r w:rsidR="005A7A4E" w:rsidRPr="00863A60">
        <w:t>”</w:t>
      </w:r>
      <w:r w:rsidRPr="00863A60">
        <w:t xml:space="preserve"> och Inger Rydén-Bergendahl från Ansvarskommittén gjorde en presentation av kommitténs fortsatta arbete. Efter lunchpausen talade Enrico Deiaco, </w:t>
      </w:r>
      <w:r w:rsidR="005A7A4E" w:rsidRPr="00863A60">
        <w:t>SISTER</w:t>
      </w:r>
      <w:r w:rsidR="00C6239F" w:rsidRPr="00863A60">
        <w:t xml:space="preserve">, om </w:t>
      </w:r>
      <w:r w:rsidR="005A7A4E" w:rsidRPr="00863A60">
        <w:t>”</w:t>
      </w:r>
      <w:r w:rsidRPr="00863A60">
        <w:t>Innovation och kunskapsförsörjning i ett regionalt pe</w:t>
      </w:r>
      <w:r w:rsidRPr="00863A60">
        <w:t>r</w:t>
      </w:r>
      <w:r w:rsidRPr="00863A60">
        <w:t>spek</w:t>
      </w:r>
      <w:r w:rsidR="00C6239F" w:rsidRPr="00863A60">
        <w:t>tiv</w:t>
      </w:r>
      <w:r w:rsidR="005A7A4E" w:rsidRPr="00863A60">
        <w:t>”</w:t>
      </w:r>
      <w:r w:rsidR="00C6239F" w:rsidRPr="00863A60">
        <w:t>,</w:t>
      </w:r>
      <w:r w:rsidRPr="00863A60">
        <w:t xml:space="preserve"> vilket sedan följdes av ett anförande av Bengt-Olof Elfström, Volvo Aero om ”Industrins behov av kunskapsförsörjning”. </w:t>
      </w:r>
      <w:r w:rsidR="005A7A4E" w:rsidRPr="00863A60">
        <w:t xml:space="preserve">Före </w:t>
      </w:r>
      <w:r w:rsidRPr="00863A60">
        <w:t>den avsl</w:t>
      </w:r>
      <w:r w:rsidRPr="00863A60">
        <w:t>u</w:t>
      </w:r>
      <w:r w:rsidRPr="00863A60">
        <w:t>tande paneldiskussionen fick åhörarna en beskrivning av ”En kunskapsdriven regional utveckling” av Bertil Törsäter, Västra Götalandsregionen. I paneldi</w:t>
      </w:r>
      <w:r w:rsidRPr="00863A60">
        <w:t>s</w:t>
      </w:r>
      <w:r w:rsidRPr="00863A60">
        <w:t>kussionen deltog Kent Johansson, Västra Götalandsregionen, Lennart Olau</w:t>
      </w:r>
      <w:r w:rsidRPr="00863A60">
        <w:t>s</w:t>
      </w:r>
      <w:r w:rsidRPr="00863A60">
        <w:t>son, Business Region Göteborg, Lennart Nilsson, Cefos, Göteborgs univers</w:t>
      </w:r>
      <w:r w:rsidRPr="00863A60">
        <w:t>i</w:t>
      </w:r>
      <w:r w:rsidRPr="00863A60">
        <w:t>tet</w:t>
      </w:r>
      <w:r w:rsidR="00C6239F" w:rsidRPr="00863A60">
        <w:t>,</w:t>
      </w:r>
      <w:r w:rsidRPr="00863A60">
        <w:t xml:space="preserve"> och Margareta Wallin Petersson, Göteborgs universitet. Moderator var Lena Ulr</w:t>
      </w:r>
      <w:r w:rsidRPr="00863A60">
        <w:t>i</w:t>
      </w:r>
      <w:r w:rsidRPr="00863A60">
        <w:t>ka Rudeke.</w:t>
      </w:r>
    </w:p>
    <w:p w:rsidR="005A61FF" w:rsidRPr="00863A60" w:rsidRDefault="005A61FF" w:rsidP="005A61FF">
      <w:pPr>
        <w:pStyle w:val="Normaltindrag"/>
      </w:pPr>
      <w:r w:rsidRPr="00863A60">
        <w:t>Övriga inslag i områdesgruppens verksamhet har varit diskussion om l</w:t>
      </w:r>
      <w:r w:rsidRPr="00863A60">
        <w:t>e</w:t>
      </w:r>
      <w:r w:rsidRPr="00863A60">
        <w:t>darskapsfrågor. En av ledamöterna Ingalill Holmber</w:t>
      </w:r>
      <w:r w:rsidR="00C6239F" w:rsidRPr="00863A60">
        <w:t xml:space="preserve">g har skrivit en PM med titeln </w:t>
      </w:r>
      <w:r w:rsidRPr="00863A60">
        <w:t>Ledarskapets roll och betydelse i offentliga verksamh</w:t>
      </w:r>
      <w:r w:rsidR="00C6239F" w:rsidRPr="00863A60">
        <w:t>eter – en idéskiss om forskning</w:t>
      </w:r>
      <w:r w:rsidRPr="00863A60">
        <w:t>. En vidareutveckling av detta resonemang kommer att stå på agendan under nästkommande år. Ett annat initiativ där ett seminarium plan</w:t>
      </w:r>
      <w:r w:rsidRPr="00863A60">
        <w:t>e</w:t>
      </w:r>
      <w:r w:rsidRPr="00863A60">
        <w:t>ras kom från Bengt Jacobsson, som är projektledare för ett stort forskning</w:t>
      </w:r>
      <w:r w:rsidRPr="00863A60">
        <w:t>s</w:t>
      </w:r>
      <w:r w:rsidRPr="00863A60">
        <w:t>projekt finans</w:t>
      </w:r>
      <w:r w:rsidR="00C6239F" w:rsidRPr="00863A60">
        <w:t xml:space="preserve">ierat av RJ med titeln </w:t>
      </w:r>
      <w:r w:rsidRPr="00863A60">
        <w:t>Regeringskansliet och samhällets organ</w:t>
      </w:r>
      <w:r w:rsidRPr="00863A60">
        <w:t>i</w:t>
      </w:r>
      <w:r w:rsidR="00C6239F" w:rsidRPr="00863A60">
        <w:t>sering</w:t>
      </w:r>
      <w:r w:rsidRPr="00863A60">
        <w:t>. Detta projekt bygger på ett samarbete mellan forskare från Söde</w:t>
      </w:r>
      <w:r w:rsidRPr="00863A60">
        <w:t>r</w:t>
      </w:r>
      <w:r w:rsidRPr="00863A60">
        <w:t>törns högskola, Göteborgs universitet och Stockholm Centre for Organizati</w:t>
      </w:r>
      <w:r w:rsidRPr="00863A60">
        <w:t>o</w:t>
      </w:r>
      <w:r w:rsidRPr="00863A60">
        <w:t>nal Research (</w:t>
      </w:r>
      <w:r w:rsidR="005A7A4E" w:rsidRPr="00863A60">
        <w:t>SCORE</w:t>
      </w:r>
      <w:r w:rsidRPr="00863A60">
        <w:t>). Forskarna avser att undersöka en mängd olika aspe</w:t>
      </w:r>
      <w:r w:rsidRPr="00863A60">
        <w:t>k</w:t>
      </w:r>
      <w:r w:rsidRPr="00863A60">
        <w:t xml:space="preserve">ter av hur </w:t>
      </w:r>
      <w:r w:rsidR="00C6239F" w:rsidRPr="00863A60">
        <w:t xml:space="preserve">Regeringskansliet </w:t>
      </w:r>
      <w:r w:rsidRPr="00863A60">
        <w:t>styr och styrs. Boken Från hemvävd till invävd som behandlar europeiseringen av svensk förvaltning och politik är den första i en planerad bokserie från detta forskningsprojekt.</w:t>
      </w:r>
    </w:p>
    <w:p w:rsidR="005A61FF" w:rsidRPr="00863A60" w:rsidRDefault="005A61FF" w:rsidP="005A61FF">
      <w:pPr>
        <w:pStyle w:val="Normaltindrag"/>
      </w:pPr>
      <w:r w:rsidRPr="00863A60">
        <w:t>Mats Svegfors, landshövding i Västmanlands län, är ordförande i Ansvar</w:t>
      </w:r>
      <w:r w:rsidRPr="00863A60">
        <w:t>s</w:t>
      </w:r>
      <w:r w:rsidRPr="00863A60">
        <w:t xml:space="preserve">kommittén, som är en parlamentarisk kommitté som </w:t>
      </w:r>
      <w:r w:rsidR="00BF4A78" w:rsidRPr="00863A60">
        <w:t>ska</w:t>
      </w:r>
      <w:r w:rsidRPr="00863A60">
        <w:t xml:space="preserve"> undersöka den nuv</w:t>
      </w:r>
      <w:r w:rsidRPr="00863A60">
        <w:t>a</w:t>
      </w:r>
      <w:r w:rsidRPr="00863A60">
        <w:t>rande samhällsorganisationens förutsättningar att klara de offentliga vä</w:t>
      </w:r>
      <w:r w:rsidRPr="00863A60">
        <w:t>l</w:t>
      </w:r>
      <w:r w:rsidRPr="00863A60">
        <w:t xml:space="preserve">färdstagandena. Man </w:t>
      </w:r>
      <w:r w:rsidR="00BF4A78" w:rsidRPr="00863A60">
        <w:t>ska</w:t>
      </w:r>
      <w:r w:rsidRPr="00863A60">
        <w:t xml:space="preserve"> identifiera, belysa och övergripande analysera de samhällsförändringar som kan föranleda förändringar av strukturen och up</w:t>
      </w:r>
      <w:r w:rsidRPr="00863A60">
        <w:t>p</w:t>
      </w:r>
      <w:r w:rsidRPr="00863A60">
        <w:t>giftsfördelningen mellan staten, landstingen och kommunerna. Områdesgru</w:t>
      </w:r>
      <w:r w:rsidRPr="00863A60">
        <w:t>p</w:t>
      </w:r>
      <w:r w:rsidRPr="00863A60">
        <w:t xml:space="preserve">pen har fått fortlöpande redogörelser </w:t>
      </w:r>
      <w:r w:rsidR="00C6239F" w:rsidRPr="00863A60">
        <w:t xml:space="preserve">för </w:t>
      </w:r>
      <w:r w:rsidRPr="00863A60">
        <w:t>kommittéarbetet vars betänka</w:t>
      </w:r>
      <w:r w:rsidRPr="00863A60">
        <w:t>n</w:t>
      </w:r>
      <w:r w:rsidRPr="00863A60">
        <w:t xml:space="preserve">de </w:t>
      </w:r>
      <w:r w:rsidR="00BF4A78" w:rsidRPr="00863A60">
        <w:t>ska</w:t>
      </w:r>
      <w:r w:rsidRPr="00863A60">
        <w:t xml:space="preserve"> vara klart och överlämnas den 28 februari 2007.</w:t>
      </w:r>
    </w:p>
    <w:p w:rsidR="005A61FF" w:rsidRPr="00863A60" w:rsidRDefault="005A61FF" w:rsidP="000B0B49">
      <w:pPr>
        <w:pStyle w:val="R4"/>
      </w:pPr>
      <w:r w:rsidRPr="00863A60">
        <w:t>Samhälleligt Motiverade Forskningsplattformar – SMRP</w:t>
      </w:r>
    </w:p>
    <w:p w:rsidR="005A61FF" w:rsidRPr="00863A60" w:rsidRDefault="005A61FF" w:rsidP="00036AC4">
      <w:r w:rsidRPr="00863A60">
        <w:t>Inför lanseringen av EU</w:t>
      </w:r>
      <w:r w:rsidR="00C6239F" w:rsidRPr="00863A60">
        <w:t>:s</w:t>
      </w:r>
      <w:r w:rsidRPr="00863A60">
        <w:t xml:space="preserve"> sjunde ramprogram för forskning (2007–2013) har ett flertal medlemsstater, inklusive Sverige med den svenska regeringen, agerat för att få till stånd ”Samhälleligt Motiverade Forskningsplattformar – SMRP”. SMRP </w:t>
      </w:r>
      <w:r w:rsidR="00BF4A78" w:rsidRPr="00863A60">
        <w:t>ska</w:t>
      </w:r>
      <w:r w:rsidRPr="00863A60">
        <w:t xml:space="preserve"> ses som en möjlighet att hantera de stora samhälleliga utmaningar som Europa står inför, som den demografiska utvecklingen. A</w:t>
      </w:r>
      <w:r w:rsidRPr="00863A60">
        <w:t>n</w:t>
      </w:r>
      <w:r w:rsidRPr="00863A60">
        <w:t>delen äldre blir allt större och migration och integration uppfattas som allt större utmaningar. SMRP är inspirerade av European Technology Platforms, som kännetecknas av att forskningen är initierad av intressenter från näring</w:t>
      </w:r>
      <w:r w:rsidRPr="00863A60">
        <w:t>s</w:t>
      </w:r>
      <w:r w:rsidRPr="00863A60">
        <w:t>livet</w:t>
      </w:r>
      <w:r w:rsidR="00C6239F" w:rsidRPr="00863A60">
        <w:t>,</w:t>
      </w:r>
      <w:r w:rsidRPr="00863A60">
        <w:t xml:space="preserve"> i detta fall både industri samt små och medelstora företag. Denna idé är överförd till SMRP</w:t>
      </w:r>
      <w:r w:rsidR="00C6239F" w:rsidRPr="00863A60">
        <w:t>,</w:t>
      </w:r>
      <w:r w:rsidRPr="00863A60">
        <w:t xml:space="preserve"> men här föreslås i</w:t>
      </w:r>
      <w:r w:rsidR="00C6239F" w:rsidRPr="00863A60">
        <w:t xml:space="preserve"> </w:t>
      </w:r>
      <w:r w:rsidRPr="00863A60">
        <w:t>stället att det är de offentliga aktörerna som initierar forskningen i dialog med forskarsamhället. I idén ingår också en tes om att detta leder till att de offentliga aktörerna tar ett långsiktigt ansvar och att de aktivt medverkar till att använda forskningsresultaten.</w:t>
      </w:r>
    </w:p>
    <w:p w:rsidR="005A61FF" w:rsidRPr="00863A60" w:rsidRDefault="005A61FF" w:rsidP="005A61FF">
      <w:pPr>
        <w:pStyle w:val="Normaltindrag"/>
      </w:pPr>
      <w:r w:rsidRPr="00863A60">
        <w:t>Ett miniseminarium kring dessa frågor ägde rum i RJ</w:t>
      </w:r>
      <w:r w:rsidR="00E12E6A" w:rsidRPr="00863A60">
        <w:t>:</w:t>
      </w:r>
      <w:r w:rsidRPr="00863A60">
        <w:t>s lokaler den 24 o</w:t>
      </w:r>
      <w:r w:rsidRPr="00863A60">
        <w:t>k</w:t>
      </w:r>
      <w:r w:rsidRPr="00863A60">
        <w:t xml:space="preserve">tober. Av de närvarande forskarna hade flertalet projektmedel från RJ. Det projekt som främst uppmärksammades var </w:t>
      </w:r>
      <w:r w:rsidR="00E12E6A" w:rsidRPr="00863A60">
        <w:t xml:space="preserve">Share </w:t>
      </w:r>
      <w:r w:rsidRPr="00863A60">
        <w:t>(Survey of Health, Ageing and Retirement in Europe) med Anders Klevmarken, Uppsala unive</w:t>
      </w:r>
      <w:r w:rsidRPr="00863A60">
        <w:t>r</w:t>
      </w:r>
      <w:r w:rsidRPr="00863A60">
        <w:t>sitet, som projektledare. Det är ett internationellt projekt med syfte att samla in data om den europeiska befolkningen i åldrarna 50+ och genomföra long</w:t>
      </w:r>
      <w:r w:rsidRPr="00863A60">
        <w:t>i</w:t>
      </w:r>
      <w:r w:rsidRPr="00863A60">
        <w:t>tudinella studier av Europas åldrande befolkningar. Projektet är mångvete</w:t>
      </w:r>
      <w:r w:rsidRPr="00863A60">
        <w:t>n</w:t>
      </w:r>
      <w:r w:rsidRPr="00863A60">
        <w:t xml:space="preserve">skapligt och engagerar bl.a. ekonomer, beteendevetare, epidemiologer och hälsoexperter. </w:t>
      </w:r>
      <w:r w:rsidR="00E12E6A" w:rsidRPr="00863A60">
        <w:t xml:space="preserve">Share </w:t>
      </w:r>
      <w:r w:rsidRPr="00863A60">
        <w:t>har finansiering från EU</w:t>
      </w:r>
      <w:r w:rsidR="00E12E6A" w:rsidRPr="00863A60">
        <w:t>:</w:t>
      </w:r>
      <w:r w:rsidRPr="00863A60">
        <w:t>s femte ramprogram och ansågs vara ett bra pilotprojekt inför möjligheten att få till stånd SMRP inom det kommande sjunde ramprogrammet. Björn Lindgren, Lunds universitet, som ingår i pr</w:t>
      </w:r>
      <w:r w:rsidRPr="00863A60">
        <w:t>o</w:t>
      </w:r>
      <w:r w:rsidRPr="00863A60">
        <w:t>jektet, utsågs till koordinator för att försöka få till stånd ett forskarnätverk. Från områdesgruppen deltog Jan Edling.</w:t>
      </w:r>
    </w:p>
    <w:p w:rsidR="005A61FF" w:rsidRPr="00863A60" w:rsidRDefault="005A61FF" w:rsidP="005A61FF">
      <w:pPr>
        <w:pStyle w:val="Normaltindrag"/>
      </w:pPr>
      <w:r w:rsidRPr="00863A60">
        <w:t>Den 21 november anordnades en workshop i Bryssel om SMRP, med över 100 deltagare från ett femtontal olika europeiska länder. Områdesgruppen representerades av Dan Brändström och Kerstin Stigmark. Dan Brändström gjorde en översiktlig presentation över svenska forskningsprojekt inom d</w:t>
      </w:r>
      <w:r w:rsidRPr="00863A60">
        <w:t>e</w:t>
      </w:r>
      <w:r w:rsidRPr="00863A60">
        <w:t>mografi och äldreforskning. Ett första syfte var att få till stånd en dialog me</w:t>
      </w:r>
      <w:r w:rsidRPr="00863A60">
        <w:t>l</w:t>
      </w:r>
      <w:r w:rsidRPr="00863A60">
        <w:t>lan deltagare från de olika länderna och de medlemmar från kommissionen som var närvarande för att förhoppningsvis få med tydligare skrivningar avseende SMRP i EU</w:t>
      </w:r>
      <w:r w:rsidR="00E12E6A" w:rsidRPr="00863A60">
        <w:t>:</w:t>
      </w:r>
      <w:r w:rsidRPr="00863A60">
        <w:t>s sjunde ramprogram. Ett andra syfte var att försöka påbörja konstruktionen av dessa plattformar både beträffande demografiska förändringar och en hållbar miljöutveckling. Sverige bedöms kunna tillföra mycket kunskap inom denna del av ramprogrammet eftersom forskningssa</w:t>
      </w:r>
      <w:r w:rsidRPr="00863A60">
        <w:t>m</w:t>
      </w:r>
      <w:r w:rsidRPr="00863A60">
        <w:t>hället förfogar över ett rikhaltigt datamaterial.</w:t>
      </w:r>
    </w:p>
    <w:p w:rsidR="005A61FF" w:rsidRPr="00863A60" w:rsidRDefault="005A61FF" w:rsidP="005A7A4E">
      <w:pPr>
        <w:pStyle w:val="R4"/>
        <w:spacing w:before="375"/>
      </w:pPr>
      <w:r w:rsidRPr="00863A60">
        <w:t>Nationalekonomi i samhällsdebatten</w:t>
      </w:r>
    </w:p>
    <w:p w:rsidR="005A61FF" w:rsidRPr="00863A60" w:rsidRDefault="005A61FF" w:rsidP="005A61FF">
      <w:r w:rsidRPr="00863A60">
        <w:t>Riksbankens Jubileumsfond inbjöd den 26 september ett tiotal ledande för</w:t>
      </w:r>
      <w:r w:rsidRPr="00863A60">
        <w:t>e</w:t>
      </w:r>
      <w:r w:rsidRPr="00863A60">
        <w:t>trädare i nationalekonomi till ett seminarium om nationalekonomi i samhäll</w:t>
      </w:r>
      <w:r w:rsidRPr="00863A60">
        <w:t>s</w:t>
      </w:r>
      <w:r w:rsidRPr="00863A60">
        <w:t>debatten. Bakgrunden var att RJ numera får allt färre empiriskt upplagda nationalekonomiska projektansökningar som kan relateras till globaliserin</w:t>
      </w:r>
      <w:r w:rsidRPr="00863A60">
        <w:t>g</w:t>
      </w:r>
      <w:r w:rsidRPr="00863A60">
        <w:t>ens konsekvenser för den ekonomiska politiken lokalt i Sverige och regionalt i Europa. Detta har lett till funderingar om nationalämnets teori- och meto</w:t>
      </w:r>
      <w:r w:rsidRPr="00863A60">
        <w:t>d</w:t>
      </w:r>
      <w:r w:rsidRPr="00863A60">
        <w:t>utveckling har gått i en sådan riktning att den kommit längre från övriga samhällsvetenskapliga ämnen och därmed också har blivit mindre relevant i den allmänna samhällsdebatten. Denna ”frånvaro” i samhällsdebatten har på senare tid kritiserats av Carl Johan Åberg som på DN Debatt i våras hävdade att ekonomerna sviker sin uppgift som företrädare för en stor och viktig sa</w:t>
      </w:r>
      <w:r w:rsidRPr="00863A60">
        <w:t>m</w:t>
      </w:r>
      <w:r w:rsidRPr="00863A60">
        <w:t xml:space="preserve">hällsvetenskap. Magnus Henrekson har i flera olika intervjuer varit inne på samma spår. Andra ekonomer, t.ex. Tore Ellingsen har i Ekonomisk Debatt haft synpunkter på dessa debattinlägg. </w:t>
      </w:r>
    </w:p>
    <w:p w:rsidR="005A61FF" w:rsidRPr="00863A60" w:rsidRDefault="005A61FF" w:rsidP="005A7A4E">
      <w:pPr>
        <w:pStyle w:val="R4"/>
        <w:spacing w:before="375"/>
      </w:pPr>
      <w:r w:rsidRPr="00863A60">
        <w:t>Områdesgruppen för forskning om förmodernitet</w:t>
      </w:r>
    </w:p>
    <w:p w:rsidR="005A61FF" w:rsidRPr="00863A60" w:rsidRDefault="005A61FF" w:rsidP="005A61FF">
      <w:r w:rsidRPr="00863A60">
        <w:t>Styrelsen för Stiftelsen Riksbankens Jubileumsfond beslöt den 8 december 2005 att inrätta en områdesgrupp för forskning om förmodernitet. Som unde</w:t>
      </w:r>
      <w:r w:rsidRPr="00863A60">
        <w:t>r</w:t>
      </w:r>
      <w:r w:rsidRPr="00863A60">
        <w:t>lag för beslutet låg en pm av RJ</w:t>
      </w:r>
      <w:r w:rsidR="00AE30E4" w:rsidRPr="00863A60">
        <w:t>:</w:t>
      </w:r>
      <w:r w:rsidRPr="00863A60">
        <w:t>s ordförande professor Eva Österberg och forskningssekreterare docent Kjell Blückert. Här betonades bl</w:t>
      </w:r>
      <w:r w:rsidR="00AE30E4" w:rsidRPr="00863A60">
        <w:t>.</w:t>
      </w:r>
      <w:r w:rsidRPr="00863A60">
        <w:t>a</w:t>
      </w:r>
      <w:r w:rsidR="00AE30E4" w:rsidRPr="00863A60">
        <w:t xml:space="preserve">. </w:t>
      </w:r>
      <w:r w:rsidRPr="00863A60">
        <w:t>att ”det gäller att inte förlora de kunskaper och perspektiv som gör det möjligt för oss att genom ’de långa linjernas strategi’ kritiskt granska också vår egen tid” och vikten av att forskarsamhället behåller ”sin kompetens vad gäller humanistisk och religionsvetenskaplig grundforskning rörande skandinaviska förhållanden för äldre tid i ett komparativt europeiskt perspektiv”.</w:t>
      </w:r>
    </w:p>
    <w:p w:rsidR="005A61FF" w:rsidRPr="00863A60" w:rsidRDefault="005A61FF" w:rsidP="005A61FF">
      <w:pPr>
        <w:pStyle w:val="Normaltindrag"/>
      </w:pPr>
      <w:r w:rsidRPr="00863A60">
        <w:t>Eva Österberg, Dan Brändström och Kjell Blückert fick av styrelsen i up</w:t>
      </w:r>
      <w:r w:rsidRPr="00863A60">
        <w:t>p</w:t>
      </w:r>
      <w:r w:rsidRPr="00863A60">
        <w:t>drag att utveckla denna grupp samt att utnämna ledamöter. Detta arbete ägde rum under våren 2006</w:t>
      </w:r>
      <w:r w:rsidR="00AE30E4" w:rsidRPr="00863A60">
        <w:t>,</w:t>
      </w:r>
      <w:r w:rsidRPr="00863A60">
        <w:t xml:space="preserve"> och den 22–23 augusti hölls på Sigtunastiftelsen en konferens med ett femtiotal i Sverige verksamma forskare som arbetar med äldre tid för att reflektera över teman och arbetsområden för gruppen.</w:t>
      </w:r>
    </w:p>
    <w:p w:rsidR="005A61FF" w:rsidRPr="00863A60" w:rsidRDefault="005A61FF" w:rsidP="005A61FF">
      <w:pPr>
        <w:pStyle w:val="Normaltindrag"/>
      </w:pPr>
      <w:r w:rsidRPr="00863A60">
        <w:t>Konferensen modererades av Eva Österberg och idéhistorikern från Göt</w:t>
      </w:r>
      <w:r w:rsidRPr="00863A60">
        <w:t>e</w:t>
      </w:r>
      <w:r w:rsidRPr="00863A60">
        <w:t>borgs universitet Sven-Eric Liedman, inledde m</w:t>
      </w:r>
      <w:r w:rsidR="00AE30E4" w:rsidRPr="00863A60">
        <w:t xml:space="preserve">ed ett föredrag under rubriken </w:t>
      </w:r>
      <w:r w:rsidRPr="00863A60">
        <w:t>Modernitet, förmodernitet, tidigmodernitet, postmodernitet – Vad fångar begreppen? Under dagarna höll sedan ett antal forskare diskussionsinlednin</w:t>
      </w:r>
      <w:r w:rsidRPr="00863A60">
        <w:t>g</w:t>
      </w:r>
      <w:r w:rsidRPr="00863A60">
        <w:t>ar: filosofen Lilli Alanen, Uppsala universitet, om ”Filosofihistoriens period</w:t>
      </w:r>
      <w:r w:rsidRPr="00863A60">
        <w:t>i</w:t>
      </w:r>
      <w:r w:rsidRPr="00863A60">
        <w:t>seringar”, konstvetaren Jan von Bonsdorff, Uppsala universitet, om ”Hist</w:t>
      </w:r>
      <w:r w:rsidRPr="00863A60">
        <w:t>o</w:t>
      </w:r>
      <w:r w:rsidRPr="00863A60">
        <w:t>riebruk och visualitet”, etnologen Birgitta Svensson, Stockholms univers</w:t>
      </w:r>
      <w:r w:rsidRPr="00863A60">
        <w:t>i</w:t>
      </w:r>
      <w:r w:rsidRPr="00863A60">
        <w:t>tet/Nordiska museet, om ”Likhet och skillnad – Reflektioner kring icke-moderna värdemönster, vardagsliv och identiteter”, språkvetaren Eva-Carin Gerö, Stockholms universitet om ”Marginella och marginaliserade grupper ur ett kulturhistoriskt och filologiskt perspektiv”, litteraturvetaren Mats Malm, Göteborgs universitet, om ”Platser för vetenskaplig korsbefruktning”. Sista dagen avslutades med ett föredrag av arkeologen Anders Andrén, Stock</w:t>
      </w:r>
      <w:r w:rsidR="00AE30E4" w:rsidRPr="00863A60">
        <w:t>holms universitet med rubriken Världen bortom Europa</w:t>
      </w:r>
      <w:r w:rsidRPr="00863A60">
        <w:t>. I ett middagstal presenter</w:t>
      </w:r>
      <w:r w:rsidRPr="00863A60">
        <w:t>a</w:t>
      </w:r>
      <w:r w:rsidRPr="00863A60">
        <w:t>de författaren Maja Hagerman sin nyutkomna bok Det rena landet: om kon</w:t>
      </w:r>
      <w:r w:rsidRPr="00863A60">
        <w:t>s</w:t>
      </w:r>
      <w:r w:rsidRPr="00863A60">
        <w:t>ten att uppfinna sina förfäder.</w:t>
      </w:r>
    </w:p>
    <w:p w:rsidR="005A61FF" w:rsidRPr="00863A60" w:rsidRDefault="005A61FF" w:rsidP="005A61FF">
      <w:pPr>
        <w:pStyle w:val="Normaltindrag"/>
      </w:pPr>
      <w:r w:rsidRPr="00863A60">
        <w:t>Ledamöterna i gruppen utsågs under september månad och är: professore</w:t>
      </w:r>
      <w:r w:rsidRPr="00863A60">
        <w:t>r</w:t>
      </w:r>
      <w:r w:rsidRPr="00863A60">
        <w:t>na Anders Andrén, arkeologi, Stockholms universitet, Jan von Bonsdorff, kons</w:t>
      </w:r>
      <w:r w:rsidRPr="00863A60">
        <w:t>t</w:t>
      </w:r>
      <w:r w:rsidRPr="00863A60">
        <w:t>vetenskap, Uppsala universitet, Anders Cullhed, litteraturvetenskap, Stoc</w:t>
      </w:r>
      <w:r w:rsidRPr="00863A60">
        <w:t>k</w:t>
      </w:r>
      <w:r w:rsidRPr="00863A60">
        <w:t>holms universitet, Peter Englund, historia, Svenska Akademien, Eva-Carin Gerö, grekiska, Stockholms universitet, Janken Myrdal, agrarhistoria, Sveriges Lantbruksuniversitet i Uppsala, Eva Rystedt, antikens kultur och samhällsliv, Lunds universitet, Barbro Santillo Frizell, antikens kultur och samhällsliv (direktör vid Svenska Institutet i Rom), Solfrid Söderlind, kons</w:t>
      </w:r>
      <w:r w:rsidRPr="00863A60">
        <w:t>t</w:t>
      </w:r>
      <w:r w:rsidRPr="00863A60">
        <w:t>vete</w:t>
      </w:r>
      <w:r w:rsidRPr="00863A60">
        <w:t>n</w:t>
      </w:r>
      <w:r w:rsidRPr="00863A60">
        <w:t>skap (överintendent, Nationalmuseum), Henrik Williams, nordiska språk, Uppsala universitet, Eva Österberg, historia, Lunds universitet samt docente</w:t>
      </w:r>
      <w:r w:rsidRPr="00863A60">
        <w:t>r</w:t>
      </w:r>
      <w:r w:rsidRPr="00863A60">
        <w:t>na Marcia Sá Cavalcante Schuback, filosofi, Södertörns högskola, och M</w:t>
      </w:r>
      <w:r w:rsidRPr="00863A60">
        <w:t>o</w:t>
      </w:r>
      <w:r w:rsidRPr="00863A60">
        <w:t>hammad Fazlhashemi, idéhistoria, Umeå universitet.</w:t>
      </w:r>
    </w:p>
    <w:p w:rsidR="005A61FF" w:rsidRPr="00863A60" w:rsidRDefault="005A61FF" w:rsidP="005A61FF">
      <w:pPr>
        <w:pStyle w:val="Normaltindrag"/>
      </w:pPr>
      <w:r w:rsidRPr="00863A60">
        <w:t>Göran Blomqvist är ordförande i gruppen och Kjell Blückert sekreterare. Områdesgruppen hade sitt första konstituerande sammanträde den 6 oktober.</w:t>
      </w:r>
    </w:p>
    <w:p w:rsidR="005A61FF" w:rsidRPr="00863A60" w:rsidRDefault="005A61FF" w:rsidP="005A61FF">
      <w:pPr>
        <w:pStyle w:val="Normaltindrag"/>
      </w:pPr>
      <w:r w:rsidRPr="00863A60">
        <w:t>I kölvattnet av erfarenheterna från Sigtunakonferensen har under hösten medel från områdesgruppen beviljats för fyra s</w:t>
      </w:r>
      <w:r w:rsidR="00AE30E4" w:rsidRPr="00863A60">
        <w:t>.</w:t>
      </w:r>
      <w:r w:rsidRPr="00863A60">
        <w:t>k</w:t>
      </w:r>
      <w:r w:rsidR="00AE30E4" w:rsidRPr="00863A60">
        <w:t>.</w:t>
      </w:r>
      <w:r w:rsidRPr="00863A60">
        <w:t xml:space="preserve"> försöksnätverk:</w:t>
      </w:r>
    </w:p>
    <w:p w:rsidR="005A61FF" w:rsidRPr="00863A60" w:rsidRDefault="005A61FF" w:rsidP="0058528E">
      <w:pPr>
        <w:numPr>
          <w:ilvl w:val="0"/>
          <w:numId w:val="22"/>
        </w:numPr>
      </w:pPr>
      <w:r w:rsidRPr="00863A60">
        <w:t>Den förmoderna världens globalitet – professor Anders Andrén, I</w:t>
      </w:r>
      <w:r w:rsidRPr="00863A60">
        <w:t>n</w:t>
      </w:r>
      <w:r w:rsidRPr="00863A60">
        <w:t>stituti</w:t>
      </w:r>
      <w:r w:rsidRPr="00863A60">
        <w:t>o</w:t>
      </w:r>
      <w:r w:rsidRPr="00863A60">
        <w:t>nen för arkeologi och antikens kultur, Stockholms universitet</w:t>
      </w:r>
    </w:p>
    <w:p w:rsidR="005A61FF" w:rsidRPr="00863A60" w:rsidRDefault="005A61FF" w:rsidP="00657BE5">
      <w:pPr>
        <w:numPr>
          <w:ilvl w:val="0"/>
          <w:numId w:val="22"/>
        </w:numPr>
        <w:spacing w:before="0"/>
      </w:pPr>
      <w:r w:rsidRPr="00863A60">
        <w:t>Livshållningar: idéer, dygder och värden – forskarassistent Marie Lindstedt Cronberg, Historiska institutionen, Lunds universitet</w:t>
      </w:r>
    </w:p>
    <w:p w:rsidR="005A61FF" w:rsidRPr="00863A60" w:rsidRDefault="005A61FF" w:rsidP="00657BE5">
      <w:pPr>
        <w:numPr>
          <w:ilvl w:val="0"/>
          <w:numId w:val="22"/>
        </w:numPr>
        <w:spacing w:before="0"/>
      </w:pPr>
      <w:r w:rsidRPr="00863A60">
        <w:t>Nätverk för forskning kring medeltida texter – professor Gunilla Iversen, Institutionen för franska, italienska och klassiska språk, Stockholms univers</w:t>
      </w:r>
      <w:r w:rsidRPr="00863A60">
        <w:t>i</w:t>
      </w:r>
      <w:r w:rsidRPr="00863A60">
        <w:t xml:space="preserve">tet </w:t>
      </w:r>
    </w:p>
    <w:p w:rsidR="005A61FF" w:rsidRPr="00863A60" w:rsidRDefault="005A61FF" w:rsidP="00657BE5">
      <w:pPr>
        <w:numPr>
          <w:ilvl w:val="0"/>
          <w:numId w:val="22"/>
        </w:numPr>
        <w:spacing w:before="0"/>
      </w:pPr>
      <w:r w:rsidRPr="00863A60">
        <w:t>Förmodernitet och marginaliseringar – professor Eva-Carin Gerö, Instituti</w:t>
      </w:r>
      <w:r w:rsidRPr="00863A60">
        <w:t>o</w:t>
      </w:r>
      <w:r w:rsidRPr="00863A60">
        <w:t>nen för franska, italienska och klassiska språk, Stockholms universitet.</w:t>
      </w:r>
    </w:p>
    <w:p w:rsidR="005A61FF" w:rsidRPr="00863A60" w:rsidRDefault="005A61FF" w:rsidP="005A61FF">
      <w:pPr>
        <w:pStyle w:val="Rubrik2"/>
      </w:pPr>
      <w:bookmarkStart w:id="15" w:name="_Toc159661479"/>
      <w:r w:rsidRPr="00863A60">
        <w:t>Samarbete med riksdagen</w:t>
      </w:r>
      <w:bookmarkEnd w:id="15"/>
    </w:p>
    <w:p w:rsidR="005A61FF" w:rsidRPr="00863A60" w:rsidRDefault="005A61FF" w:rsidP="00657BE5">
      <w:pPr>
        <w:pStyle w:val="R4"/>
      </w:pPr>
      <w:r w:rsidRPr="00863A60">
        <w:t>Seminarium om Tage Erlanders dagböcker</w:t>
      </w:r>
    </w:p>
    <w:p w:rsidR="005A61FF" w:rsidRPr="00863A60" w:rsidRDefault="005A61FF" w:rsidP="00657BE5">
      <w:r w:rsidRPr="00863A60">
        <w:t>Riksbankens</w:t>
      </w:r>
      <w:r w:rsidRPr="00863A60">
        <w:rPr>
          <w:rStyle w:val="A5"/>
        </w:rPr>
        <w:t xml:space="preserve"> Jubileumsfond har sedan början av 2000-talet bidragit med ekonomiskt stöd till utgivningen av Tage Erlanders dagböcker. När utgi</w:t>
      </w:r>
      <w:r w:rsidRPr="00863A60">
        <w:rPr>
          <w:rStyle w:val="A5"/>
        </w:rPr>
        <w:t>v</w:t>
      </w:r>
      <w:r w:rsidRPr="00863A60">
        <w:rPr>
          <w:rStyle w:val="A5"/>
        </w:rPr>
        <w:t>ningen av dessa har kommit ungefär halvvägs ansågs tiden mogen att arrang</w:t>
      </w:r>
      <w:r w:rsidRPr="00863A60">
        <w:rPr>
          <w:rStyle w:val="A5"/>
        </w:rPr>
        <w:t>e</w:t>
      </w:r>
      <w:r w:rsidRPr="00863A60">
        <w:rPr>
          <w:rStyle w:val="A5"/>
        </w:rPr>
        <w:t xml:space="preserve">ra ett seminarium kring detta tema. Detta ägde rum i </w:t>
      </w:r>
      <w:r w:rsidR="0058528E" w:rsidRPr="00863A60">
        <w:rPr>
          <w:rStyle w:val="A5"/>
        </w:rPr>
        <w:t xml:space="preserve">Riksdagshuset </w:t>
      </w:r>
      <w:r w:rsidRPr="00863A60">
        <w:rPr>
          <w:rStyle w:val="A5"/>
        </w:rPr>
        <w:t>den 14 mars. Tanken var att få möjlighet att diskutera erfarenheterna av utgivning av den här typen av dagböcker och dessutom få en inblick i olika editeringspri</w:t>
      </w:r>
      <w:r w:rsidRPr="00863A60">
        <w:rPr>
          <w:rStyle w:val="A5"/>
        </w:rPr>
        <w:t>n</w:t>
      </w:r>
      <w:r w:rsidRPr="00863A60">
        <w:rPr>
          <w:rStyle w:val="A5"/>
        </w:rPr>
        <w:t>ciper och användbarheten av ett sådant material för både forskare och allmä</w:t>
      </w:r>
      <w:r w:rsidRPr="00863A60">
        <w:rPr>
          <w:rStyle w:val="A5"/>
        </w:rPr>
        <w:t>n</w:t>
      </w:r>
      <w:r w:rsidRPr="00863A60">
        <w:rPr>
          <w:rStyle w:val="A5"/>
        </w:rPr>
        <w:t>het. Avsikten var också att få kännedom om hur forskningsföreträdare ser på nyttan av tillgängliggörandet av dagböcker av politiska beslutsfattare. Rik</w:t>
      </w:r>
      <w:r w:rsidRPr="00863A60">
        <w:rPr>
          <w:rStyle w:val="A5"/>
        </w:rPr>
        <w:t>s</w:t>
      </w:r>
      <w:r w:rsidRPr="00863A60">
        <w:rPr>
          <w:rStyle w:val="A5"/>
        </w:rPr>
        <w:t>dagens dåvarande talman Björn von Sydow deltog aktivt i seminariet, vilket inleddes med att Sven Erla</w:t>
      </w:r>
      <w:r w:rsidRPr="00863A60">
        <w:rPr>
          <w:rStyle w:val="A5"/>
        </w:rPr>
        <w:t>n</w:t>
      </w:r>
      <w:r w:rsidRPr="00863A60">
        <w:rPr>
          <w:rStyle w:val="A5"/>
        </w:rPr>
        <w:t>der och Leif Andersson berättade om utgivningen av da</w:t>
      </w:r>
      <w:r w:rsidRPr="00863A60">
        <w:rPr>
          <w:rStyle w:val="A5"/>
        </w:rPr>
        <w:t>g</w:t>
      </w:r>
      <w:r w:rsidRPr="00863A60">
        <w:rPr>
          <w:rStyle w:val="A5"/>
        </w:rPr>
        <w:t>böckerna och vilka principer man utgick från. Därefter talade Alf W Johansson, Södertörns högskola om dagböckerna utifrån en forskares synvi</w:t>
      </w:r>
      <w:r w:rsidRPr="00863A60">
        <w:rPr>
          <w:rStyle w:val="A5"/>
        </w:rPr>
        <w:t>n</w:t>
      </w:r>
      <w:r w:rsidRPr="00863A60">
        <w:rPr>
          <w:rStyle w:val="A5"/>
        </w:rPr>
        <w:t>kel</w:t>
      </w:r>
      <w:r w:rsidR="0058528E" w:rsidRPr="00863A60">
        <w:rPr>
          <w:rStyle w:val="A5"/>
        </w:rPr>
        <w:t>.</w:t>
      </w:r>
      <w:r w:rsidRPr="00863A60">
        <w:rPr>
          <w:rStyle w:val="A5"/>
        </w:rPr>
        <w:t xml:space="preserve"> Dagen avslutades med en allmän diskussion om dagboksutgi</w:t>
      </w:r>
      <w:r w:rsidRPr="00863A60">
        <w:rPr>
          <w:rStyle w:val="A5"/>
        </w:rPr>
        <w:t>v</w:t>
      </w:r>
      <w:r w:rsidRPr="00863A60">
        <w:rPr>
          <w:rStyle w:val="A5"/>
        </w:rPr>
        <w:t>ningen.</w:t>
      </w:r>
    </w:p>
    <w:p w:rsidR="005A61FF" w:rsidRPr="00863A60" w:rsidRDefault="005A61FF" w:rsidP="005A61FF">
      <w:pPr>
        <w:pStyle w:val="Rubrik2"/>
      </w:pPr>
      <w:bookmarkStart w:id="16" w:name="_Toc159661480"/>
      <w:r w:rsidRPr="00863A60">
        <w:t>Internationella engagemang</w:t>
      </w:r>
      <w:bookmarkEnd w:id="16"/>
      <w:r w:rsidRPr="00863A60">
        <w:t xml:space="preserve"> </w:t>
      </w:r>
    </w:p>
    <w:p w:rsidR="005A61FF" w:rsidRPr="00863A60" w:rsidRDefault="005A61FF" w:rsidP="00657BE5">
      <w:pPr>
        <w:pStyle w:val="R4"/>
      </w:pPr>
      <w:r w:rsidRPr="00863A60">
        <w:t>European Foundation Centre (EFC)</w:t>
      </w:r>
    </w:p>
    <w:p w:rsidR="005A61FF" w:rsidRPr="00863A60" w:rsidRDefault="005A61FF" w:rsidP="00657BE5">
      <w:r w:rsidRPr="00863A60">
        <w:t>Sedan flera år tillbaka deltar Stiftelsen Riksbankens Jubileumsfond mycket aktivt i det europeiska stiftelsesamarbetet inom The European Foundation Centre (EFC), Haag-klubben, The Network of European Foundations for Innovative Cooperation (NEF), Madariaga European Foundation och Europ</w:t>
      </w:r>
      <w:r w:rsidRPr="00863A60">
        <w:t>e</w:t>
      </w:r>
      <w:r w:rsidRPr="00863A60">
        <w:t xml:space="preserve">an Cultural Foundation. </w:t>
      </w:r>
    </w:p>
    <w:p w:rsidR="005A61FF" w:rsidRPr="00863A60" w:rsidRDefault="0058528E" w:rsidP="005A61FF">
      <w:pPr>
        <w:pStyle w:val="Normaltindrag"/>
      </w:pPr>
      <w:r w:rsidRPr="00863A60">
        <w:t xml:space="preserve">Årets </w:t>
      </w:r>
      <w:r w:rsidR="005A61FF" w:rsidRPr="00863A60">
        <w:t xml:space="preserve">Annual </w:t>
      </w:r>
      <w:r w:rsidRPr="00863A60">
        <w:t>General Assembly and Conference</w:t>
      </w:r>
      <w:r w:rsidR="005A61FF" w:rsidRPr="00863A60">
        <w:t xml:space="preserve"> me</w:t>
      </w:r>
      <w:r w:rsidRPr="00863A60">
        <w:t>d EFC ägde rum i Bryssel den 26–</w:t>
      </w:r>
      <w:r w:rsidR="005A61FF" w:rsidRPr="00863A60">
        <w:t>28 maj. Konferensen samlade 430 deltagare från sextiotalet länder till årsmötesförhandlingar, debatter och seminarier under rubriken Foundations for Europe: Supporting European Citizens’ Participation. V</w:t>
      </w:r>
      <w:r w:rsidRPr="00863A60">
        <w:t>d</w:t>
      </w:r>
      <w:r w:rsidR="005A61FF" w:rsidRPr="00863A60">
        <w:t xml:space="preserve"> Dan Brändström, som sedan 2004 års konferens i Athen varit ordförande i EFC, öppnade konferensen. Han höll ett anförande där han underströk stifte</w:t>
      </w:r>
      <w:r w:rsidR="005A61FF" w:rsidRPr="00863A60">
        <w:t>l</w:t>
      </w:r>
      <w:r w:rsidR="005A61FF" w:rsidRPr="00863A60">
        <w:t>sernas möjligheter och ansvar för att stärka medborgarnas engagemang i det europeiska projektet, t.ex. genom satsningar på forskning, for</w:t>
      </w:r>
      <w:r w:rsidR="00426A7F" w:rsidRPr="00863A60">
        <w:t>um</w:t>
      </w:r>
      <w:r w:rsidR="005A61FF" w:rsidRPr="00863A60">
        <w:t xml:space="preserve"> för medbo</w:t>
      </w:r>
      <w:r w:rsidR="005A61FF" w:rsidRPr="00863A60">
        <w:t>r</w:t>
      </w:r>
      <w:r w:rsidR="005A61FF" w:rsidRPr="00863A60">
        <w:rPr>
          <w:spacing w:val="-2"/>
        </w:rPr>
        <w:t>gardiskussioner och genom att verka för enhetligare lagstiftning och skatt</w:t>
      </w:r>
      <w:r w:rsidR="005A61FF" w:rsidRPr="00863A60">
        <w:rPr>
          <w:spacing w:val="-2"/>
        </w:rPr>
        <w:t>e</w:t>
      </w:r>
      <w:r w:rsidR="005A61FF" w:rsidRPr="00863A60">
        <w:rPr>
          <w:spacing w:val="-2"/>
        </w:rPr>
        <w:t>regler för filantropiskt arbete. Ordförandeskapet gäller en tvåårsperiod, varför Brän</w:t>
      </w:r>
      <w:r w:rsidR="005A61FF" w:rsidRPr="00863A60">
        <w:rPr>
          <w:spacing w:val="-2"/>
        </w:rPr>
        <w:t>d</w:t>
      </w:r>
      <w:r w:rsidR="005A61FF" w:rsidRPr="00863A60">
        <w:rPr>
          <w:spacing w:val="-2"/>
        </w:rPr>
        <w:t>ströms mandat nu avslutades. Han kvarstår som utgående vice ordf</w:t>
      </w:r>
      <w:r w:rsidR="005A61FF" w:rsidRPr="00863A60">
        <w:rPr>
          <w:spacing w:val="-2"/>
        </w:rPr>
        <w:t>ö</w:t>
      </w:r>
      <w:r w:rsidR="005A61FF" w:rsidRPr="00863A60">
        <w:rPr>
          <w:spacing w:val="-2"/>
        </w:rPr>
        <w:t>rande till våren 2008. Nästa års konferens äger rum i Madrid den 1–3 juni 2007.</w:t>
      </w:r>
    </w:p>
    <w:p w:rsidR="005A61FF" w:rsidRPr="00863A60" w:rsidRDefault="005A61FF" w:rsidP="005A61FF">
      <w:pPr>
        <w:pStyle w:val="Normaltindrag"/>
      </w:pPr>
      <w:r w:rsidRPr="00863A60">
        <w:t>Under konferensen tilldelades Kristina Persson, Stockholm, vice rik</w:t>
      </w:r>
      <w:r w:rsidRPr="00863A60">
        <w:t>s</w:t>
      </w:r>
      <w:r w:rsidRPr="00863A60">
        <w:t>bankschef och grundare av den egna stiftelsen Frejas fond, Raymond Georis europeiska pris för innovativ filantropi. Priset utdelas av Madariaga Found</w:t>
      </w:r>
      <w:r w:rsidRPr="00863A60">
        <w:t>a</w:t>
      </w:r>
      <w:r w:rsidRPr="00863A60">
        <w:t>tion. Hon fick priset för sitt arbete med att skapa arenor och mötesplatser som syftar till en bättre förståelse kring en av vår tids stora frågor, globaliseringen.</w:t>
      </w:r>
    </w:p>
    <w:p w:rsidR="005A61FF" w:rsidRPr="00863A60" w:rsidRDefault="005A61FF" w:rsidP="00BB6670">
      <w:pPr>
        <w:pStyle w:val="R4"/>
        <w:spacing w:before="375"/>
      </w:pPr>
      <w:r w:rsidRPr="00863A60">
        <w:t>EU-kommissionen</w:t>
      </w:r>
    </w:p>
    <w:p w:rsidR="005A61FF" w:rsidRPr="00863A60" w:rsidRDefault="005A61FF" w:rsidP="00657BE5">
      <w:r w:rsidRPr="00863A60">
        <w:t>Stiftelsen har ingått i en av EU-kommissionen tillkallad expert</w:t>
      </w:r>
      <w:r w:rsidR="00426A7F" w:rsidRPr="00863A60">
        <w:t xml:space="preserve">grupp som publicerat rapporten </w:t>
      </w:r>
      <w:r w:rsidRPr="00863A60">
        <w:t>Giv</w:t>
      </w:r>
      <w:r w:rsidR="00426A7F" w:rsidRPr="00863A60">
        <w:t>ing More for Research in Europe</w:t>
      </w:r>
      <w:r w:rsidRPr="00863A60">
        <w:t>. I rapporten för</w:t>
      </w:r>
      <w:r w:rsidRPr="00863A60">
        <w:t>e</w:t>
      </w:r>
      <w:r w:rsidRPr="00863A60">
        <w:t>slås olika mått och steg, som bör tas nationellt och på EU-nivå för att unde</w:t>
      </w:r>
      <w:r w:rsidRPr="00863A60">
        <w:t>r</w:t>
      </w:r>
      <w:r w:rsidRPr="00863A60">
        <w:t>lätta donationer och tillkomsten av nya stiftelser i Europa. Rapporten prese</w:t>
      </w:r>
      <w:r w:rsidRPr="00863A60">
        <w:t>n</w:t>
      </w:r>
      <w:r w:rsidRPr="00863A60">
        <w:t>terades och diskuterades vid en konferens i Bryssel den 27–28 mars. V</w:t>
      </w:r>
      <w:r w:rsidR="00426A7F" w:rsidRPr="00863A60">
        <w:t>d</w:t>
      </w:r>
      <w:r w:rsidRPr="00863A60">
        <w:t xml:space="preserve"> Dan Brän</w:t>
      </w:r>
      <w:r w:rsidRPr="00863A60">
        <w:t>d</w:t>
      </w:r>
      <w:r w:rsidRPr="00863A60">
        <w:t>ström deltog från RJ.</w:t>
      </w:r>
    </w:p>
    <w:p w:rsidR="005A61FF" w:rsidRPr="00863A60" w:rsidRDefault="005A61FF" w:rsidP="005A61FF">
      <w:pPr>
        <w:pStyle w:val="Normaltindrag"/>
      </w:pPr>
      <w:r w:rsidRPr="00863A60">
        <w:t>EU-kommissionen lanserade år 2000 European Research Area (ERA) för att samordna och stärka europeisk forskning. Kommissionen har inom ERA bl.a. försökt stärka det internationella samarbetet mellan nationella fors</w:t>
      </w:r>
      <w:r w:rsidRPr="00863A60">
        <w:t>k</w:t>
      </w:r>
      <w:r w:rsidRPr="00863A60">
        <w:t>ningsf</w:t>
      </w:r>
      <w:r w:rsidRPr="00863A60">
        <w:t>i</w:t>
      </w:r>
      <w:r w:rsidRPr="00863A60">
        <w:t>nansiärer, främst statliga forskningsråd (motsv.). V</w:t>
      </w:r>
      <w:r w:rsidR="00426A7F" w:rsidRPr="00863A60">
        <w:t>d</w:t>
      </w:r>
      <w:r w:rsidRPr="00863A60">
        <w:t xml:space="preserve"> Dan Brändström är svensk representant i den internationella rådgivarpanelen inom ERA-nätverket </w:t>
      </w:r>
      <w:r w:rsidR="00426A7F" w:rsidRPr="00863A60">
        <w:t>Norface – New Opportuni</w:t>
      </w:r>
      <w:r w:rsidR="00C658AC" w:rsidRPr="00863A60">
        <w:t>ties for Research Funding Co</w:t>
      </w:r>
      <w:r w:rsidRPr="00863A60">
        <w:t>operation in Europe, som är ett samarbete mellan tolv europeiska forskning</w:t>
      </w:r>
      <w:r w:rsidRPr="00863A60">
        <w:t>s</w:t>
      </w:r>
      <w:r w:rsidRPr="00863A60">
        <w:t xml:space="preserve">finansiärer. Nätverket är inriktat </w:t>
      </w:r>
      <w:r w:rsidR="00307753" w:rsidRPr="00863A60">
        <w:t xml:space="preserve">på </w:t>
      </w:r>
      <w:r w:rsidRPr="00863A60">
        <w:t xml:space="preserve">att underlätta/stimulera internationell samverkan inom samhällsvetenskaplig forskning. Forskningssekreterare Maria Wikse har under året deltagit i ett annat ERA-nätverk, </w:t>
      </w:r>
      <w:r w:rsidR="00426A7F" w:rsidRPr="00863A60">
        <w:t>Hera</w:t>
      </w:r>
      <w:r w:rsidRPr="00863A60">
        <w:t>: Humanities in the Eur</w:t>
      </w:r>
      <w:r w:rsidRPr="00863A60">
        <w:t>o</w:t>
      </w:r>
      <w:r w:rsidRPr="00863A60">
        <w:t>pean Research Area, som anordnat flera givande workshops om bl.a. utvärd</w:t>
      </w:r>
      <w:r w:rsidRPr="00863A60">
        <w:t>e</w:t>
      </w:r>
      <w:r w:rsidRPr="00863A60">
        <w:t>ringsmetoder, projektledning och forskningsinfrastruktur inom humaniora.</w:t>
      </w:r>
    </w:p>
    <w:p w:rsidR="005A61FF" w:rsidRPr="00863A60" w:rsidRDefault="005A61FF" w:rsidP="00BB6670">
      <w:pPr>
        <w:pStyle w:val="R4"/>
        <w:spacing w:before="375"/>
      </w:pPr>
      <w:r w:rsidRPr="00863A60">
        <w:t>European Cultural Foundation</w:t>
      </w:r>
    </w:p>
    <w:p w:rsidR="005A61FF" w:rsidRPr="00863A60" w:rsidRDefault="005A61FF" w:rsidP="00307753">
      <w:r w:rsidRPr="00863A60">
        <w:t>RJ har under året fortsatt sina internationella engagemang när det gäller forskning och debatt i spänningsfältet kultur – utveckling. En viktig del i dessa aktiviteter har skett inom ramen för ett fördjupat samarbete med Eur</w:t>
      </w:r>
      <w:r w:rsidRPr="00863A60">
        <w:t>o</w:t>
      </w:r>
      <w:r w:rsidRPr="00863A60">
        <w:t>pean Cultural Foundation (ECF) i Amsterdam. Detta har bl.a. lett till att RJ gått in i projektet A Soul for Europe, som syftar till att stärka den mellanfol</w:t>
      </w:r>
      <w:r w:rsidRPr="00863A60">
        <w:t>k</w:t>
      </w:r>
      <w:r w:rsidRPr="00863A60">
        <w:t>liga gemenskapen i Europa genom ökat samarbete och riktade satsningar in</w:t>
      </w:r>
      <w:r w:rsidRPr="00863A60">
        <w:rPr>
          <w:spacing w:val="-2"/>
        </w:rPr>
        <w:t>om kulturområdet. Projektet stöds av RJ, ECF, EU-kommissionen och Gu</w:t>
      </w:r>
      <w:r w:rsidRPr="00863A60">
        <w:rPr>
          <w:spacing w:val="-2"/>
        </w:rPr>
        <w:t>l</w:t>
      </w:r>
      <w:r w:rsidRPr="00863A60">
        <w:rPr>
          <w:spacing w:val="-2"/>
        </w:rPr>
        <w:t>benkian Foundation m.fl. Ett annat internationellt samverksprojekt är RJ</w:t>
      </w:r>
      <w:r w:rsidR="00655F53" w:rsidRPr="00863A60">
        <w:rPr>
          <w:spacing w:val="-2"/>
        </w:rPr>
        <w:t>:</w:t>
      </w:r>
      <w:r w:rsidRPr="00863A60">
        <w:rPr>
          <w:spacing w:val="-2"/>
        </w:rPr>
        <w:t>s och ECF</w:t>
      </w:r>
      <w:r w:rsidR="00655F53" w:rsidRPr="00863A60">
        <w:rPr>
          <w:spacing w:val="-2"/>
        </w:rPr>
        <w:t>:</w:t>
      </w:r>
      <w:r w:rsidRPr="00863A60">
        <w:rPr>
          <w:spacing w:val="-2"/>
        </w:rPr>
        <w:t>s årliga stipendium – Culture Policy Research Award – till en yngre for</w:t>
      </w:r>
      <w:r w:rsidRPr="00863A60">
        <w:rPr>
          <w:spacing w:val="-2"/>
        </w:rPr>
        <w:t>s</w:t>
      </w:r>
      <w:r w:rsidRPr="00863A60">
        <w:rPr>
          <w:spacing w:val="-2"/>
        </w:rPr>
        <w:t xml:space="preserve">kare (på master- eller doktorsnivå) inom det kulturpolitiska området. Stipendiet är på 10 000 </w:t>
      </w:r>
      <w:r w:rsidR="00655F53" w:rsidRPr="00863A60">
        <w:rPr>
          <w:spacing w:val="-2"/>
        </w:rPr>
        <w:t xml:space="preserve">euro </w:t>
      </w:r>
      <w:r w:rsidRPr="00863A60">
        <w:rPr>
          <w:spacing w:val="-2"/>
        </w:rPr>
        <w:t xml:space="preserve">och tilldelades i år </w:t>
      </w:r>
      <w:r w:rsidR="00655F53" w:rsidRPr="00863A60">
        <w:rPr>
          <w:spacing w:val="-2"/>
        </w:rPr>
        <w:t xml:space="preserve">dr </w:t>
      </w:r>
      <w:r w:rsidRPr="00863A60">
        <w:rPr>
          <w:spacing w:val="-2"/>
        </w:rPr>
        <w:t xml:space="preserve">Marcello M. Mariani, universitetet i Bologna. Han får stipendiet för att genomföra projektet Live Classical Music Organisations in </w:t>
      </w:r>
      <w:smartTag w:uri="urn:schemas-microsoft-com:office:smarttags" w:element="place">
        <w:r w:rsidRPr="00863A60">
          <w:rPr>
            <w:spacing w:val="-2"/>
          </w:rPr>
          <w:t>Europe</w:t>
        </w:r>
      </w:smartTag>
      <w:r w:rsidRPr="00863A60">
        <w:rPr>
          <w:spacing w:val="-2"/>
        </w:rPr>
        <w:t>: an international comparison of financial, corporate governance an</w:t>
      </w:r>
      <w:r w:rsidR="00655F53" w:rsidRPr="00863A60">
        <w:rPr>
          <w:spacing w:val="-2"/>
        </w:rPr>
        <w:t>d organiz</w:t>
      </w:r>
      <w:r w:rsidRPr="00863A60">
        <w:rPr>
          <w:spacing w:val="-2"/>
        </w:rPr>
        <w:t xml:space="preserve">ational structures. Priset delades ut i Wien den 15 juli under The Fourth International Conference on Cultural Policy Research (ICCPR). Prisutdelare var Isabelle Schwarz, projektledare vid ECF. </w:t>
      </w:r>
    </w:p>
    <w:p w:rsidR="005A61FF" w:rsidRPr="00863A60" w:rsidRDefault="005A61FF" w:rsidP="005A61FF">
      <w:pPr>
        <w:pStyle w:val="Normaltindrag"/>
      </w:pPr>
      <w:r w:rsidRPr="00863A60">
        <w:t xml:space="preserve">Vidare har </w:t>
      </w:r>
      <w:r w:rsidR="00655F53" w:rsidRPr="00863A60">
        <w:t xml:space="preserve">vd </w:t>
      </w:r>
      <w:r w:rsidRPr="00863A60">
        <w:t xml:space="preserve">Dan Brändström ingått i ECF:s Advisory Board. </w:t>
      </w:r>
    </w:p>
    <w:p w:rsidR="005A61FF" w:rsidRPr="00863A60" w:rsidRDefault="00655F53" w:rsidP="00BB6670">
      <w:pPr>
        <w:pStyle w:val="R4"/>
        <w:spacing w:before="375"/>
      </w:pPr>
      <w:r w:rsidRPr="00863A60">
        <w:t>Labforculture</w:t>
      </w:r>
    </w:p>
    <w:p w:rsidR="005A61FF" w:rsidRPr="00863A60" w:rsidRDefault="005A61FF" w:rsidP="00307753">
      <w:r w:rsidRPr="00863A60">
        <w:t>Det mest omfattande samarbetet med ECF har gällt det kulturpolitiska ”lab</w:t>
      </w:r>
      <w:r w:rsidRPr="00863A60">
        <w:t>o</w:t>
      </w:r>
      <w:r w:rsidRPr="00863A60">
        <w:t xml:space="preserve">ratoriet” – ett initiativ som togs av ECF i ett ”EU-politiskt dödläge” för att genom information och forskning om kulturområdet stimulera till ökad </w:t>
      </w:r>
      <w:r w:rsidR="00655F53" w:rsidRPr="00863A60">
        <w:t>rö</w:t>
      </w:r>
      <w:r w:rsidR="00655F53" w:rsidRPr="00863A60">
        <w:t>r</w:t>
      </w:r>
      <w:r w:rsidR="00655F53" w:rsidRPr="00863A60">
        <w:t xml:space="preserve">lighet </w:t>
      </w:r>
      <w:r w:rsidRPr="00863A60">
        <w:t>såväl av människor som av idéer. Under 2004 stod det klart att ECF, efter ett omfattande och tidsödande internationellt lobbyarbete, lyckats säkra finansieringen av projektet för en pilotfas på fyra år (2005–</w:t>
      </w:r>
      <w:r w:rsidR="00655F53" w:rsidRPr="00863A60">
        <w:t>20</w:t>
      </w:r>
      <w:r w:rsidRPr="00863A60">
        <w:t>08). Bland finansiäre</w:t>
      </w:r>
      <w:r w:rsidRPr="00863A60">
        <w:t>r</w:t>
      </w:r>
      <w:r w:rsidRPr="00863A60">
        <w:t>na märks, förutom ECF och RJ, Compagnia di San Paolo, Robert Bosch Stiftung, Fritt Ord, Kulturstiftung des Bundes m.fl., samt kulturmin</w:t>
      </w:r>
      <w:r w:rsidRPr="00863A60">
        <w:t>i</w:t>
      </w:r>
      <w:r w:rsidRPr="00863A60">
        <w:t>sterierna i Luxemburg, Norge, Polen och Cypern. I slutet av 2004 kunde därmed de egentliga förberedelserna påbörjas. I början av 2005 utsåg finans</w:t>
      </w:r>
      <w:r w:rsidRPr="00863A60">
        <w:t>i</w:t>
      </w:r>
      <w:r w:rsidRPr="00863A60">
        <w:t>ärerna en styrelse under ordförandeskap av forskningsdirektör Mats Rolén. Labo</w:t>
      </w:r>
      <w:r w:rsidR="00655F53" w:rsidRPr="00863A60">
        <w:t>ratoriet fick samtidigt namnet Labforculture – Sharing Culture Across Europe</w:t>
      </w:r>
      <w:r w:rsidRPr="00863A60">
        <w:t xml:space="preserve">. </w:t>
      </w:r>
      <w:r w:rsidR="00655F53" w:rsidRPr="00863A60">
        <w:t xml:space="preserve">Labforcultures </w:t>
      </w:r>
      <w:r w:rsidRPr="00863A60">
        <w:t>(LfC) internetportal öppnades den 5 juni 2006, efter omfa</w:t>
      </w:r>
      <w:r w:rsidRPr="00863A60">
        <w:t>t</w:t>
      </w:r>
      <w:r w:rsidRPr="00863A60">
        <w:t>tande tester och utvärderingar. LfC drivs av en liten stab med mångåriga erfarenheter från bl.a. kultur och nya medier, kommunikation och kulturpol</w:t>
      </w:r>
      <w:r w:rsidRPr="00863A60">
        <w:t>i</w:t>
      </w:r>
      <w:r w:rsidRPr="00863A60">
        <w:t xml:space="preserve">tik. Verksamheten leds av en direktör, Kathrine Watson. LfC utgör centrum </w:t>
      </w:r>
      <w:r w:rsidRPr="00863A60">
        <w:rPr>
          <w:spacing w:val="-2"/>
        </w:rPr>
        <w:t>för ett internationellt nätverk av ledande områdesexperter, forskare, kulturarb</w:t>
      </w:r>
      <w:r w:rsidRPr="00863A60">
        <w:rPr>
          <w:spacing w:val="-2"/>
        </w:rPr>
        <w:t>e</w:t>
      </w:r>
      <w:r w:rsidRPr="00863A60">
        <w:rPr>
          <w:spacing w:val="-2"/>
        </w:rPr>
        <w:t>tare, praktik</w:t>
      </w:r>
      <w:r w:rsidRPr="00863A60">
        <w:rPr>
          <w:spacing w:val="-4"/>
        </w:rPr>
        <w:t>er och privata och offentliga organisationer</w:t>
      </w:r>
      <w:r w:rsidR="00BB6670" w:rsidRPr="00863A60">
        <w:rPr>
          <w:spacing w:val="-4"/>
        </w:rPr>
        <w:t xml:space="preserve"> (www. labforcult</w:t>
      </w:r>
      <w:r w:rsidR="00BB6670" w:rsidRPr="00863A60">
        <w:rPr>
          <w:spacing w:val="-4"/>
        </w:rPr>
        <w:t>u</w:t>
      </w:r>
      <w:r w:rsidR="00BB6670" w:rsidRPr="00863A60">
        <w:rPr>
          <w:spacing w:val="-4"/>
        </w:rPr>
        <w:t>re</w:t>
      </w:r>
      <w:r w:rsidRPr="00863A60">
        <w:rPr>
          <w:spacing w:val="-4"/>
        </w:rPr>
        <w:t>.</w:t>
      </w:r>
      <w:r w:rsidR="00BB6670" w:rsidRPr="00863A60">
        <w:rPr>
          <w:spacing w:val="-4"/>
        </w:rPr>
        <w:t>org).</w:t>
      </w:r>
    </w:p>
    <w:p w:rsidR="005A61FF" w:rsidRPr="00863A60" w:rsidRDefault="005A61FF" w:rsidP="005A61FF">
      <w:pPr>
        <w:pStyle w:val="Normaltindrag"/>
      </w:pPr>
      <w:r w:rsidRPr="00863A60">
        <w:t>Verksamheten kommer på sikt också att innefatta årliga internationella konf</w:t>
      </w:r>
      <w:r w:rsidRPr="00863A60">
        <w:t>e</w:t>
      </w:r>
      <w:r w:rsidRPr="00863A60">
        <w:t xml:space="preserve">renser och workshops. </w:t>
      </w:r>
      <w:r w:rsidR="00655F53" w:rsidRPr="00863A60">
        <w:t xml:space="preserve">Labforcultures </w:t>
      </w:r>
      <w:r w:rsidRPr="00863A60">
        <w:t xml:space="preserve">viktigaste varumärke är dock ännu så länge </w:t>
      </w:r>
      <w:r w:rsidR="00655F53" w:rsidRPr="00863A60">
        <w:t>Internetportalen</w:t>
      </w:r>
      <w:r w:rsidRPr="00863A60">
        <w:t>, som är på väg att bli en användbar kanal och debat</w:t>
      </w:r>
      <w:r w:rsidRPr="00863A60">
        <w:t>t</w:t>
      </w:r>
      <w:r w:rsidRPr="00863A60">
        <w:t xml:space="preserve">plats för forskningsinstitut och de ”kulturobservatorier” som finns i olika länder – till gagn för hela kulturområdet. </w:t>
      </w:r>
      <w:r w:rsidR="00655F53" w:rsidRPr="00863A60">
        <w:t xml:space="preserve">Labforculture </w:t>
      </w:r>
      <w:r w:rsidRPr="00863A60">
        <w:t>har en viktig partner i Bundeszentrale für Politische Bildung i Berlin, som under året lans</w:t>
      </w:r>
      <w:r w:rsidRPr="00863A60">
        <w:t>e</w:t>
      </w:r>
      <w:r w:rsidRPr="00863A60">
        <w:t>rat ett dagligt elektroniskt nyhetsbrev om kultur och kulturdebatt i Eur</w:t>
      </w:r>
      <w:r w:rsidRPr="00863A60">
        <w:t>o</w:t>
      </w:r>
      <w:r w:rsidRPr="00863A60">
        <w:t>pa: Eurot</w:t>
      </w:r>
      <w:r w:rsidRPr="00863A60">
        <w:t>o</w:t>
      </w:r>
      <w:r w:rsidRPr="00863A60">
        <w:t>pics (www.eurotopics.de).</w:t>
      </w:r>
    </w:p>
    <w:p w:rsidR="005A61FF" w:rsidRPr="00863A60" w:rsidRDefault="005A61FF" w:rsidP="00BB6670">
      <w:pPr>
        <w:pStyle w:val="R4"/>
        <w:spacing w:before="375"/>
      </w:pPr>
      <w:r w:rsidRPr="00863A60">
        <w:t>World Cultures Series</w:t>
      </w:r>
    </w:p>
    <w:p w:rsidR="005A61FF" w:rsidRPr="00863A60" w:rsidRDefault="005A61FF" w:rsidP="00307753">
      <w:r w:rsidRPr="00863A60">
        <w:t>Ett annat viktigt internationellt samarbetsprojekt är World Cultures Series, en årsbok som ges ut med stöd från bl.a. Sida och RJ. Den första årgången u</w:t>
      </w:r>
      <w:r w:rsidRPr="00863A60">
        <w:t>t</w:t>
      </w:r>
      <w:r w:rsidRPr="00863A60">
        <w:t xml:space="preserve">kommer – efter mer än två års förberedelse – på det engelska förlaget </w:t>
      </w:r>
      <w:r w:rsidR="00655F53" w:rsidRPr="00863A60">
        <w:t xml:space="preserve">Sage </w:t>
      </w:r>
      <w:r w:rsidRPr="00863A60">
        <w:t>i mars 2007. Projektet leds av professor Helmut Anheier vid Center for Civil Society, UCLA och London School of Economics och professor Raj Isar, Jean Monet professor vid American University, Paris. Den första årgången bär titeln: Culture and Conflicts och innehåller närmare 40 artiklar författade av världsledande forskare samt en omfattande statistikbilaga.</w:t>
      </w:r>
    </w:p>
    <w:p w:rsidR="005A61FF" w:rsidRPr="00863A60" w:rsidRDefault="005A61FF" w:rsidP="00BB6670">
      <w:pPr>
        <w:pStyle w:val="R4"/>
        <w:spacing w:before="375"/>
      </w:pPr>
      <w:r w:rsidRPr="00863A60">
        <w:t>Samarbete med Robert Bosch Stiftung</w:t>
      </w:r>
    </w:p>
    <w:p w:rsidR="005A61FF" w:rsidRPr="00863A60" w:rsidRDefault="005A61FF" w:rsidP="00307753">
      <w:r w:rsidRPr="00863A60">
        <w:t xml:space="preserve">Som framgår i flera avsnitt i årsberättelsen deltar RJ i samarbetsprojekt med flera europeiska stiftelser. Ett exempel på detta är samarbetet med Robert Bosch Stiftung i finansieringen av kulturforskningsportalen </w:t>
      </w:r>
      <w:r w:rsidR="00655F53" w:rsidRPr="00863A60">
        <w:t xml:space="preserve">Labforculture </w:t>
      </w:r>
      <w:r w:rsidRPr="00863A60">
        <w:t>vid European Cultural Foundation, Amsterdam. Ett annat är ett treårigt stipendi</w:t>
      </w:r>
      <w:r w:rsidRPr="00863A60">
        <w:t>e</w:t>
      </w:r>
      <w:r w:rsidRPr="00863A60">
        <w:t>program för yngre medarbetare i stiftelser och frivilligorganisationer i l</w:t>
      </w:r>
      <w:r w:rsidR="00655F53" w:rsidRPr="00863A60">
        <w:t>änder i Central- och Östeuropa –</w:t>
      </w:r>
      <w:r w:rsidRPr="00863A60">
        <w:t xml:space="preserve"> International Fellowship Programme for CEE Fou</w:t>
      </w:r>
      <w:r w:rsidRPr="00863A60">
        <w:t>n</w:t>
      </w:r>
      <w:r w:rsidRPr="00863A60">
        <w:t>dations and NGO</w:t>
      </w:r>
      <w:r w:rsidR="00307753" w:rsidRPr="00863A60">
        <w:t>s</w:t>
      </w:r>
      <w:r w:rsidRPr="00863A60">
        <w:t>. Programmet omfattar tio stipendier per år och består av dels seminarier och kurser, dels praktiktjänstgöring vid stiftelser eller NGO</w:t>
      </w:r>
      <w:r w:rsidR="00CC26A9" w:rsidRPr="00863A60">
        <w:t>:er</w:t>
      </w:r>
      <w:r w:rsidRPr="00863A60">
        <w:t xml:space="preserve"> i Nord- och Västeuropa. Verksamheten leds av Witold Gnauck, projektledare vid Bosch Stiftung, Berlin. Bakom satsningen står, förutom Bosch och RJ, Charles Stewart Mott Foundation, Bernhard van Leer Foundation och Deu</w:t>
      </w:r>
      <w:r w:rsidRPr="00863A60">
        <w:t>t</w:t>
      </w:r>
      <w:r w:rsidRPr="00863A60">
        <w:t xml:space="preserve">sche Stiftung Umwelt (DBU). Programmet avslutas 2007. RJ representeras av forskningsdirektör Mats Rolén. </w:t>
      </w:r>
    </w:p>
    <w:p w:rsidR="005A61FF" w:rsidRPr="00863A60" w:rsidRDefault="005A61FF" w:rsidP="00BB6670">
      <w:pPr>
        <w:pStyle w:val="R4"/>
        <w:spacing w:before="375"/>
      </w:pPr>
      <w:r w:rsidRPr="00863A60">
        <w:t>Programmet Nordiska rum</w:t>
      </w:r>
    </w:p>
    <w:p w:rsidR="005A61FF" w:rsidRPr="00863A60" w:rsidRDefault="005A61FF" w:rsidP="00307753">
      <w:r w:rsidRPr="00863A60">
        <w:t>I efterspelet till de båda bilaterala forskningsprogramm</w:t>
      </w:r>
      <w:r w:rsidR="00CC26A9" w:rsidRPr="00863A60">
        <w:t xml:space="preserve">en </w:t>
      </w:r>
      <w:r w:rsidRPr="00863A60">
        <w:t>Projekt 1905</w:t>
      </w:r>
      <w:r w:rsidR="00CC26A9" w:rsidRPr="00863A60">
        <w:t xml:space="preserve"> och </w:t>
      </w:r>
      <w:r w:rsidRPr="00863A60">
        <w:t>Svenskt i Finland – finskt i Sverige har RJ under ett par år fört diskussioner med ledande forskare i Norden med fokus på att genom ett nytt forskning</w:t>
      </w:r>
      <w:r w:rsidRPr="00863A60">
        <w:t>s</w:t>
      </w:r>
      <w:r w:rsidRPr="00863A60">
        <w:t>program stimulera till forskning, som vidgar perspektiven rörande den hist</w:t>
      </w:r>
      <w:r w:rsidRPr="00863A60">
        <w:t>o</w:t>
      </w:r>
      <w:r w:rsidRPr="00863A60">
        <w:t>riska utveckling som lett fram till formeringen av de nationer som i</w:t>
      </w:r>
      <w:r w:rsidR="00CC26A9" w:rsidRPr="00863A60">
        <w:t xml:space="preserve"> </w:t>
      </w:r>
      <w:r w:rsidRPr="00863A60">
        <w:t>dag utgör nordvästra Europa, dvs. Norden plus Ryssland, de självständiga baltiska staterna, Polen och Tyskland. Som omtalats i föregående årsberättelse, har arbetet skett i nära samverkan med Östersjöstiftelsen och Centrum för Öste</w:t>
      </w:r>
      <w:r w:rsidRPr="00863A60">
        <w:t>r</w:t>
      </w:r>
      <w:r w:rsidRPr="00863A60">
        <w:t>sjö- och Östeuropaforskning (CBEES) vid Södertörns högskola. RJ</w:t>
      </w:r>
      <w:r w:rsidR="00CC26A9" w:rsidRPr="00863A60">
        <w:t>:</w:t>
      </w:r>
      <w:r w:rsidRPr="00863A60">
        <w:t>s styrelse beslutade den 27 oktober 2005 godkänna programmet och anslog 5 m</w:t>
      </w:r>
      <w:r w:rsidR="00CC26A9" w:rsidRPr="00863A60">
        <w:t xml:space="preserve">iljoner </w:t>
      </w:r>
      <w:r w:rsidRPr="00863A60">
        <w:t>kr</w:t>
      </w:r>
      <w:r w:rsidR="00CC26A9" w:rsidRPr="00863A60">
        <w:t>onor till genomförandet. Fil.</w:t>
      </w:r>
      <w:r w:rsidRPr="00863A60">
        <w:t>dr Torbjörn Eng har varit projektledare och koo</w:t>
      </w:r>
      <w:r w:rsidRPr="00863A60">
        <w:t>r</w:t>
      </w:r>
      <w:r w:rsidRPr="00863A60">
        <w:t xml:space="preserve">dinator. </w:t>
      </w:r>
    </w:p>
    <w:p w:rsidR="005A61FF" w:rsidRPr="00863A60" w:rsidRDefault="005A61FF" w:rsidP="005A61FF">
      <w:pPr>
        <w:pStyle w:val="Normaltindrag"/>
      </w:pPr>
      <w:r w:rsidRPr="00863A60">
        <w:t>Under året har satsningen förberetts genom en rad kontakter med fors</w:t>
      </w:r>
      <w:r w:rsidRPr="00863A60">
        <w:t>k</w:t>
      </w:r>
      <w:r w:rsidRPr="00863A60">
        <w:t xml:space="preserve">ningsmiljöer och forskningsfinansiärer i Norden och </w:t>
      </w:r>
      <w:r w:rsidR="00CC26A9" w:rsidRPr="00863A60">
        <w:t>Östersjöstaterna</w:t>
      </w:r>
      <w:r w:rsidRPr="00863A60">
        <w:t>. Hä</w:t>
      </w:r>
      <w:r w:rsidRPr="00863A60">
        <w:t>r</w:t>
      </w:r>
      <w:r w:rsidRPr="00863A60">
        <w:t>igenom disponer</w:t>
      </w:r>
      <w:r w:rsidR="00CC26A9" w:rsidRPr="00863A60">
        <w:t>ar programmet, som fått namnet Nordiska rum</w:t>
      </w:r>
      <w:r w:rsidRPr="00863A60">
        <w:t xml:space="preserve">, ca 23 </w:t>
      </w:r>
      <w:r w:rsidR="00CC26A9" w:rsidRPr="00863A60">
        <w:t>milj</w:t>
      </w:r>
      <w:r w:rsidR="00CC26A9" w:rsidRPr="00863A60">
        <w:t>o</w:t>
      </w:r>
      <w:r w:rsidR="00CC26A9" w:rsidRPr="00863A60">
        <w:t xml:space="preserve">ner svenska kronor </w:t>
      </w:r>
      <w:r w:rsidRPr="00863A60">
        <w:t>inklusive RJ</w:t>
      </w:r>
      <w:r w:rsidR="00CC26A9" w:rsidRPr="00863A60">
        <w:t>:</w:t>
      </w:r>
      <w:r w:rsidRPr="00863A60">
        <w:t>s avdelade medel. Programmet stöds s</w:t>
      </w:r>
      <w:r w:rsidRPr="00863A60">
        <w:t>å</w:t>
      </w:r>
      <w:r w:rsidRPr="00863A60">
        <w:t xml:space="preserve">lunda </w:t>
      </w:r>
      <w:r w:rsidR="00CC26A9" w:rsidRPr="00863A60">
        <w:t xml:space="preserve">av </w:t>
      </w:r>
      <w:r w:rsidRPr="00863A60">
        <w:t>Estlands forskningsråd, Nordforsk, Finska kulturfonden, Svenska kultu</w:t>
      </w:r>
      <w:r w:rsidRPr="00863A60">
        <w:t>r</w:t>
      </w:r>
      <w:r w:rsidRPr="00863A60">
        <w:t>fonden i Finland, Svenska litteratursällskapet, Kungl. Vitterhetsakad</w:t>
      </w:r>
      <w:r w:rsidRPr="00863A60">
        <w:t>e</w:t>
      </w:r>
      <w:r w:rsidRPr="00863A60">
        <w:t>mien och Öste</w:t>
      </w:r>
      <w:r w:rsidRPr="00863A60">
        <w:t>r</w:t>
      </w:r>
      <w:r w:rsidRPr="00863A60">
        <w:t>sjöstiftelsen. Östersjöstiftelsen kommer genom anslag till CBEES att finansiera programmets koordinering under fyra år samt ett antal konfere</w:t>
      </w:r>
      <w:r w:rsidRPr="00863A60">
        <w:t>n</w:t>
      </w:r>
      <w:r w:rsidRPr="00863A60">
        <w:t>ser och wor</w:t>
      </w:r>
      <w:r w:rsidRPr="00863A60">
        <w:t>k</w:t>
      </w:r>
      <w:r w:rsidRPr="00863A60">
        <w:t>shop</w:t>
      </w:r>
      <w:r w:rsidR="00CC26A9" w:rsidRPr="00863A60">
        <w:t>par</w:t>
      </w:r>
      <w:r w:rsidRPr="00863A60">
        <w:t>.</w:t>
      </w:r>
    </w:p>
    <w:p w:rsidR="005A61FF" w:rsidRPr="00863A60" w:rsidRDefault="005A61FF" w:rsidP="005A61FF">
      <w:pPr>
        <w:pStyle w:val="Normaltindrag"/>
      </w:pPr>
      <w:r w:rsidRPr="00863A60">
        <w:t>En bred internationell utlysning av programmet gjordes i mitten av oktober 2006. De projekt som beviljas anslag kan inleda sitt arbete fr</w:t>
      </w:r>
      <w:r w:rsidR="00D109B3" w:rsidRPr="00863A60">
        <w:t>.</w:t>
      </w:r>
      <w:r w:rsidRPr="00863A60">
        <w:t>o</w:t>
      </w:r>
      <w:r w:rsidR="00D109B3" w:rsidRPr="00863A60">
        <w:t>.</w:t>
      </w:r>
      <w:r w:rsidRPr="00863A60">
        <w:t>m</w:t>
      </w:r>
      <w:r w:rsidR="00D109B3" w:rsidRPr="00863A60">
        <w:t>.</w:t>
      </w:r>
      <w:r w:rsidRPr="00863A60">
        <w:t xml:space="preserve"> höstterm</w:t>
      </w:r>
      <w:r w:rsidRPr="00863A60">
        <w:t>i</w:t>
      </w:r>
      <w:r w:rsidRPr="00863A60">
        <w:t>nen 2007.</w:t>
      </w:r>
    </w:p>
    <w:p w:rsidR="005A61FF" w:rsidRPr="00863A60" w:rsidRDefault="005A61FF" w:rsidP="00BB6670">
      <w:pPr>
        <w:pStyle w:val="R4"/>
        <w:spacing w:before="375"/>
      </w:pPr>
      <w:r w:rsidRPr="00863A60">
        <w:t>Särskilda insatser rörande 1809–2009</w:t>
      </w:r>
    </w:p>
    <w:p w:rsidR="005A61FF" w:rsidRPr="00863A60" w:rsidRDefault="005A61FF" w:rsidP="00307753">
      <w:r w:rsidRPr="00863A60">
        <w:t>Sveriges nederlag i finska kriget 1808–</w:t>
      </w:r>
      <w:r w:rsidR="00D109B3" w:rsidRPr="00863A60">
        <w:t>18</w:t>
      </w:r>
      <w:r w:rsidRPr="00863A60">
        <w:t>09, officiellt bekräftat i freden i Fredrikshamn den 17 september 1809, innebar att riket delades. 1809 är s</w:t>
      </w:r>
      <w:r w:rsidRPr="00863A60">
        <w:t>å</w:t>
      </w:r>
      <w:r w:rsidRPr="00863A60">
        <w:t>lunda ett viktigt år i Finlands och Sveriges historia. De inrikespolitiska föl</w:t>
      </w:r>
      <w:r w:rsidRPr="00863A60">
        <w:t>j</w:t>
      </w:r>
      <w:r w:rsidRPr="00863A60">
        <w:t>derna i Sverige av nederlaget var mycket påtagliga redan våren 1809. Kungen stört</w:t>
      </w:r>
      <w:r w:rsidRPr="00863A60">
        <w:t>a</w:t>
      </w:r>
      <w:r w:rsidRPr="00863A60">
        <w:t>des genom en statskupp, en ny och förhållandevis liberal konstitution utarb</w:t>
      </w:r>
      <w:r w:rsidRPr="00863A60">
        <w:t>e</w:t>
      </w:r>
      <w:r w:rsidRPr="00863A60">
        <w:t>tades, en delvis ny länsindelning infördes etc. Inom ramen för den nya författningen inrättades även en numera så klassisk institution som Riksd</w:t>
      </w:r>
      <w:r w:rsidRPr="00863A60">
        <w:t>a</w:t>
      </w:r>
      <w:r w:rsidRPr="00863A60">
        <w:t>gens ombudsman (JO). För Finland innebar sprängningen av riket på ett sätt första steget på vägen mot att bli en egen nation. Vid lantdagen i Borgå 1809 tillförsäkrades Finland en relativt självständig ställning som autonomt sto</w:t>
      </w:r>
      <w:r w:rsidRPr="00863A60">
        <w:t>r</w:t>
      </w:r>
      <w:r w:rsidRPr="00863A60">
        <w:t>furste</w:t>
      </w:r>
      <w:r w:rsidRPr="00863A60">
        <w:t>n</w:t>
      </w:r>
      <w:r w:rsidRPr="00863A60">
        <w:t xml:space="preserve">döme i det ryska imperiet. Kronprins Karl Johan lade sedan snart band </w:t>
      </w:r>
      <w:r w:rsidRPr="00863A60">
        <w:rPr>
          <w:spacing w:val="-2"/>
        </w:rPr>
        <w:t>på Sveriges revanschistiska strävanden österut genom den s.k. 1812 års pol</w:t>
      </w:r>
      <w:r w:rsidRPr="00863A60">
        <w:rPr>
          <w:spacing w:val="-2"/>
        </w:rPr>
        <w:t>i</w:t>
      </w:r>
      <w:r w:rsidRPr="00863A60">
        <w:rPr>
          <w:spacing w:val="-2"/>
        </w:rPr>
        <w:t>tik.</w:t>
      </w:r>
    </w:p>
    <w:p w:rsidR="005A61FF" w:rsidRPr="00863A60" w:rsidRDefault="005A61FF" w:rsidP="005A61FF">
      <w:pPr>
        <w:pStyle w:val="Normaltindrag"/>
      </w:pPr>
      <w:r w:rsidRPr="00863A60">
        <w:t>Från såväl finsk som svensk sida har olika aktörer sedan ett par år tillbaka uppmärksammat att vi närmar oss år 2009 och därmed tvåhundraårsminnet av händelserna 1809. För Finlands del står av allt att döma landets väg till själ</w:t>
      </w:r>
      <w:r w:rsidRPr="00863A60">
        <w:t>v</w:t>
      </w:r>
      <w:r w:rsidRPr="00863A60">
        <w:t>ständighet i fokus. Den processen började mycket påtagligt 1809 och 1812 – vilket naturligtvis var föga synligt i samtiden. I Sverige minns vi att krigsåren 1808–</w:t>
      </w:r>
      <w:r w:rsidR="00D109B3" w:rsidRPr="00863A60">
        <w:t>19</w:t>
      </w:r>
      <w:r w:rsidRPr="00863A60">
        <w:t>09 innebar en smärtsam förlust av en tredjedel av riket, men att dessa händelser, som i hög grad var beroende av det storpolitiska skeendet, också gav drivkraften till viktiga konstitutionella förändringar: enväldets slut, vä</w:t>
      </w:r>
      <w:r w:rsidRPr="00863A60">
        <w:t>x</w:t>
      </w:r>
      <w:r w:rsidRPr="00863A60">
        <w:t>ande inflytande för riksdagen, anpassning till rollen som en storpolitiskt tä</w:t>
      </w:r>
      <w:r w:rsidRPr="00863A60">
        <w:t>m</w:t>
      </w:r>
      <w:r w:rsidRPr="00863A60">
        <w:t>lig</w:t>
      </w:r>
      <w:r w:rsidRPr="00863A60">
        <w:rPr>
          <w:spacing w:val="-2"/>
        </w:rPr>
        <w:t>en obetydlig småstat. 1809 års riksgräns är (i stort sett) fortfarande gälla</w:t>
      </w:r>
      <w:r w:rsidRPr="00863A60">
        <w:rPr>
          <w:spacing w:val="-2"/>
        </w:rPr>
        <w:t>n</w:t>
      </w:r>
      <w:r w:rsidRPr="00863A60">
        <w:rPr>
          <w:spacing w:val="-2"/>
        </w:rPr>
        <w:t xml:space="preserve">de. </w:t>
      </w:r>
    </w:p>
    <w:p w:rsidR="005A61FF" w:rsidRPr="00863A60" w:rsidRDefault="005A61FF" w:rsidP="005A61FF">
      <w:pPr>
        <w:pStyle w:val="Normaltindrag"/>
      </w:pPr>
      <w:r w:rsidRPr="00863A60">
        <w:t>RJ har under året deltagit i överläggningar rörande olika kommande pr</w:t>
      </w:r>
      <w:r w:rsidRPr="00863A60">
        <w:t>o</w:t>
      </w:r>
      <w:r w:rsidRPr="00863A60">
        <w:t>jekt som rör de dramatiska händelserna kring 1809 och deras konsekvenser, vilka ska presenteras under år 2006. Det gäller bl.a. utställnings- och bokpr</w:t>
      </w:r>
      <w:r w:rsidRPr="00863A60">
        <w:t>o</w:t>
      </w:r>
      <w:r w:rsidRPr="00863A60">
        <w:t xml:space="preserve">jekt tillsammans med </w:t>
      </w:r>
      <w:r w:rsidR="00D109B3" w:rsidRPr="00863A60">
        <w:t>riksdagen</w:t>
      </w:r>
      <w:r w:rsidRPr="00863A60">
        <w:t>, Justitieombudsmannen (anslag till jubil</w:t>
      </w:r>
      <w:r w:rsidRPr="00863A60">
        <w:t>e</w:t>
      </w:r>
      <w:r w:rsidRPr="00863A60">
        <w:t>umsbok) och Kulturfonden för Sverige och Finland. RJ har även uppdragit åt professorn i historia Torkel Jansson, Uppsala universitet, att genomföra ett projekt inriktat på en del delvis försummade aspekter på konsekvenserna av rikssprängningen. Han kommer bl.a. att uppmärksamma den gemensamma svensk-finska kulturens betydelse i Sverige. Det finns nämligen skäl att nä</w:t>
      </w:r>
      <w:r w:rsidRPr="00863A60">
        <w:t>r</w:t>
      </w:r>
      <w:r w:rsidRPr="00863A60">
        <w:t>mare studera utvecklingen av svensk-finska gemensamheter efter 1809. Vid</w:t>
      </w:r>
      <w:r w:rsidRPr="00863A60">
        <w:t>a</w:t>
      </w:r>
      <w:r w:rsidRPr="00863A60">
        <w:t>re är tiden mogen att ställa frågor som: Vad fanns det av gemenskaper mellan länderna 1809, 1917 och i</w:t>
      </w:r>
      <w:r w:rsidR="00D109B3" w:rsidRPr="00863A60">
        <w:t xml:space="preserve"> </w:t>
      </w:r>
      <w:r w:rsidRPr="00863A60">
        <w:t>dag? Det vore väl värt att testa hypotesen att vi var mera lika 1917 än 1809. Detta är den typ av frågor som bör underkastas en kritisk-komparativ forskning. Aktuella undersökningar indikerar också att Finland och Sverige den dag som i dag är, och sannolikt även 2009, är myc</w:t>
      </w:r>
      <w:r w:rsidR="00D109B3" w:rsidRPr="00863A60">
        <w:t>ket lika i en rad avseenden. Bl</w:t>
      </w:r>
      <w:r w:rsidRPr="00863A60">
        <w:t>a</w:t>
      </w:r>
      <w:r w:rsidR="00D109B3" w:rsidRPr="00863A60">
        <w:t>nd annat</w:t>
      </w:r>
      <w:r w:rsidRPr="00863A60">
        <w:t xml:space="preserve"> räckte det, när Finland och Sverige sa</w:t>
      </w:r>
      <w:r w:rsidRPr="00863A60">
        <w:t>m</w:t>
      </w:r>
      <w:r w:rsidRPr="00863A60">
        <w:t>tidigt gick med i EU, med en översättning till svenska av alla de tiotusentals dok</w:t>
      </w:r>
      <w:r w:rsidRPr="00863A60">
        <w:t>u</w:t>
      </w:r>
      <w:r w:rsidRPr="00863A60">
        <w:t>menten för två länder som varit separerade i nära två hundra år. Det geme</w:t>
      </w:r>
      <w:r w:rsidRPr="00863A60">
        <w:t>n</w:t>
      </w:r>
      <w:r w:rsidRPr="00863A60">
        <w:t>samma historiska arvet, goda grannkontakter, typisk syskonosämja har unde</w:t>
      </w:r>
      <w:r w:rsidRPr="00863A60">
        <w:t>r</w:t>
      </w:r>
      <w:r w:rsidRPr="00863A60">
        <w:t>hållit gemensamma och mycket ”sega” socio-kulturella strukturer av betyde</w:t>
      </w:r>
      <w:r w:rsidRPr="00863A60">
        <w:t>l</w:t>
      </w:r>
      <w:r w:rsidRPr="00863A60">
        <w:t>se för snart sagt alla samhällsområden. Janssons projekt innefattar även sa</w:t>
      </w:r>
      <w:r w:rsidRPr="00863A60">
        <w:t>m</w:t>
      </w:r>
      <w:r w:rsidRPr="00863A60">
        <w:t>arbete med finska forskare. Resultaten ska presenteras i en bok och vid konferenser bl.a. i Helsingfors och i Stockholm under år 2009.</w:t>
      </w:r>
    </w:p>
    <w:p w:rsidR="005A61FF" w:rsidRPr="00863A60" w:rsidRDefault="005A61FF" w:rsidP="00BB6670">
      <w:pPr>
        <w:pStyle w:val="R4"/>
        <w:spacing w:before="375"/>
      </w:pPr>
      <w:r w:rsidRPr="00863A60">
        <w:t>Samarbete med universitetet i Bologna</w:t>
      </w:r>
    </w:p>
    <w:p w:rsidR="005A61FF" w:rsidRPr="00863A60" w:rsidRDefault="005A61FF" w:rsidP="00307753">
      <w:r w:rsidRPr="00863A60">
        <w:t>Som tidigare nämnts stöder RJ seda</w:t>
      </w:r>
      <w:r w:rsidR="004A5AB0" w:rsidRPr="00863A60">
        <w:t>n 2003 en internationell master</w:t>
      </w:r>
      <w:r w:rsidRPr="00863A60">
        <w:t>utbil</w:t>
      </w:r>
      <w:r w:rsidRPr="00863A60">
        <w:t>d</w:t>
      </w:r>
      <w:r w:rsidRPr="00863A60">
        <w:t>ning vid universitetet i Bologna (MISP) som utbildar handläggare inom frivilligo</w:t>
      </w:r>
      <w:r w:rsidRPr="00863A60">
        <w:t>r</w:t>
      </w:r>
      <w:r w:rsidR="004A5AB0" w:rsidRPr="00863A60">
        <w:t>ganisationer och stiftelser. Vd</w:t>
      </w:r>
      <w:r w:rsidRPr="00863A60">
        <w:t xml:space="preserve"> Dan Brändström har medverkat som för</w:t>
      </w:r>
      <w:r w:rsidRPr="00863A60">
        <w:t>e</w:t>
      </w:r>
      <w:r w:rsidRPr="00863A60">
        <w:t>läsare vid ett tillfälle under varje kurs. RJ svarar vidare för värdskap och handle</w:t>
      </w:r>
      <w:r w:rsidRPr="00863A60">
        <w:t>d</w:t>
      </w:r>
      <w:r w:rsidR="004A5AB0" w:rsidRPr="00863A60">
        <w:t>ning åt en master</w:t>
      </w:r>
      <w:r w:rsidRPr="00863A60">
        <w:t>student under en termin varje läsår. Årets stipendiat var Elleni Tadesse, B</w:t>
      </w:r>
      <w:r w:rsidR="004A5AB0" w:rsidRPr="00863A60">
        <w:t>.A., Addis Abeba. Hennes master</w:t>
      </w:r>
      <w:r w:rsidRPr="00863A60">
        <w:t>studier var förlagda till Nordiska Afrikainstitutet, Uppsala. Docent Tekeste Negash, Högskolan D</w:t>
      </w:r>
      <w:r w:rsidRPr="00863A60">
        <w:t>a</w:t>
      </w:r>
      <w:r w:rsidRPr="00863A60">
        <w:t xml:space="preserve">larna, var hennes handledare. Hennes uppsats har titeln: Civil Society and Food Security: a Case of NGOs Role in Ethiopia Rural Marketing. Elleni Tadesse har även deltagit i flera seminarier och konferenser arrangerade av Sida, Dag Hammarskjölds minnesfond, Uppsala universitet och Sveriges Lantbruksuniversitet. </w:t>
      </w:r>
    </w:p>
    <w:p w:rsidR="005A61FF" w:rsidRPr="00863A60" w:rsidRDefault="005A61FF" w:rsidP="00BB6670">
      <w:pPr>
        <w:pStyle w:val="R4"/>
        <w:spacing w:before="375"/>
      </w:pPr>
      <w:r w:rsidRPr="00863A60">
        <w:t>Euroscience Open Forum 2006</w:t>
      </w:r>
    </w:p>
    <w:p w:rsidR="005A61FF" w:rsidRPr="00863A60" w:rsidRDefault="005A61FF" w:rsidP="00307753">
      <w:r w:rsidRPr="00863A60">
        <w:t>I juli 2006 arrangerades det andra Euroscience Open Forum (</w:t>
      </w:r>
      <w:r w:rsidR="00BB6670" w:rsidRPr="00863A60">
        <w:t xml:space="preserve">ESOF </w:t>
      </w:r>
      <w:r w:rsidRPr="00863A60">
        <w:t>2006). Evenemanget ägde rum i München och är europeisk motsvarighet till de årliga och mycket välbesökta AAAS-konferenserna i USA, vilka är en möte</w:t>
      </w:r>
      <w:r w:rsidRPr="00863A60">
        <w:t>s</w:t>
      </w:r>
      <w:r w:rsidRPr="00863A60">
        <w:t>plats för forskare, medier och praktiker. Sverige svarade för ett utmärkt vär</w:t>
      </w:r>
      <w:r w:rsidRPr="00863A60">
        <w:t>d</w:t>
      </w:r>
      <w:r w:rsidRPr="00863A60">
        <w:t>skap för den första konferensen i Stockholm i augusti 2004, varvid RJ var en av finansiärerna. Mot bakgrunden av att RJ finner det angeläget att verka för kommunikation mellan forskarvärlden och det omgivande samhället, beslut</w:t>
      </w:r>
      <w:r w:rsidRPr="00863A60">
        <w:t>a</w:t>
      </w:r>
      <w:r w:rsidRPr="00863A60">
        <w:t>de stif</w:t>
      </w:r>
      <w:r w:rsidR="004A5AB0" w:rsidRPr="00863A60">
        <w:t>telsen därför att bidra med 900 </w:t>
      </w:r>
      <w:r w:rsidRPr="00863A60">
        <w:t>000 kr</w:t>
      </w:r>
      <w:r w:rsidR="004A5AB0" w:rsidRPr="00863A60">
        <w:t>onor</w:t>
      </w:r>
      <w:r w:rsidRPr="00863A60">
        <w:t xml:space="preserve"> till genomförandet av konf</w:t>
      </w:r>
      <w:r w:rsidRPr="00863A60">
        <w:t>e</w:t>
      </w:r>
      <w:r w:rsidRPr="00863A60">
        <w:t>rensen i München. Evenemanget genomfördes av Wissenschaft im Dialog, R</w:t>
      </w:r>
      <w:r w:rsidRPr="00863A60">
        <w:t>o</w:t>
      </w:r>
      <w:r w:rsidRPr="00863A60">
        <w:t xml:space="preserve">bert Bosch Stiftung och Stifterverband für die Deutsche Wissenschaft. Nästa </w:t>
      </w:r>
      <w:r w:rsidR="00BB6670" w:rsidRPr="00863A60">
        <w:t>ESOF</w:t>
      </w:r>
      <w:r w:rsidRPr="00863A60">
        <w:t>-konferens äger rum i Barcelona 2008.</w:t>
      </w:r>
    </w:p>
    <w:p w:rsidR="005A61FF" w:rsidRPr="00863A60" w:rsidRDefault="005A61FF" w:rsidP="00BB6670">
      <w:pPr>
        <w:pStyle w:val="R4"/>
        <w:spacing w:before="375"/>
      </w:pPr>
      <w:r w:rsidRPr="00863A60">
        <w:t>Samarbete med institut för avancerade studier</w:t>
      </w:r>
    </w:p>
    <w:p w:rsidR="005A61FF" w:rsidRPr="00863A60" w:rsidRDefault="005A61FF" w:rsidP="00307753">
      <w:r w:rsidRPr="00863A60">
        <w:t>Riksbankens Jubileumsfond stöder sedan drygt tio år Collegium Budapest – ett institut för avancerad forskning inom alla vetenskaper – som bereder plats för gästforskare att ägna sig åt sina egna projekt i en stimulerande mångdisc</w:t>
      </w:r>
      <w:r w:rsidRPr="00863A60">
        <w:t>i</w:t>
      </w:r>
      <w:r w:rsidRPr="00863A60">
        <w:t>plinär miljö. År 2002 beslöt RJ</w:t>
      </w:r>
      <w:r w:rsidR="004A5AB0" w:rsidRPr="00863A60">
        <w:t>:</w:t>
      </w:r>
      <w:r w:rsidRPr="00863A60">
        <w:t>s styrelse om fortsatt drift</w:t>
      </w:r>
      <w:r w:rsidR="004A5AB0" w:rsidRPr="00863A60">
        <w:t>s</w:t>
      </w:r>
      <w:r w:rsidRPr="00863A60">
        <w:t>stöd för ytterligare en femårsperiod tillsammans med andra finansiärer. Statssekreter</w:t>
      </w:r>
      <w:r w:rsidRPr="00863A60">
        <w:t>a</w:t>
      </w:r>
      <w:r w:rsidRPr="00863A60">
        <w:t>re Charles Kleiber, Schweiz, är ordförande i kollegiets styrelse, RJ</w:t>
      </w:r>
      <w:r w:rsidR="004A5AB0" w:rsidRPr="00863A60">
        <w:t>:</w:t>
      </w:r>
      <w:r w:rsidRPr="00863A60">
        <w:t xml:space="preserve">s </w:t>
      </w:r>
      <w:r w:rsidR="004A5AB0" w:rsidRPr="00863A60">
        <w:t xml:space="preserve">vd </w:t>
      </w:r>
      <w:r w:rsidRPr="00863A60">
        <w:t>Dan Brän</w:t>
      </w:r>
      <w:r w:rsidRPr="00863A60">
        <w:t>d</w:t>
      </w:r>
      <w:r w:rsidRPr="00863A60">
        <w:t>ström är en av två vice ordförande.</w:t>
      </w:r>
    </w:p>
    <w:p w:rsidR="005A61FF" w:rsidRPr="00863A60" w:rsidRDefault="005A61FF" w:rsidP="005A61FF">
      <w:pPr>
        <w:pStyle w:val="Normaltindrag"/>
      </w:pPr>
      <w:r w:rsidRPr="00863A60">
        <w:t>Sedan några år tillbaka har Riksbankens Jubileumsfond ett väl utvecklat samarbete med Wissenschaftskolleg zu Berlin. Detta samarbete har även vidareutvecklats inom ramen för ett särskilt ingånget avtal. RJ</w:t>
      </w:r>
      <w:r w:rsidR="004A5AB0" w:rsidRPr="00863A60">
        <w:t>:</w:t>
      </w:r>
      <w:r w:rsidRPr="00863A60">
        <w:t>s förre ordf</w:t>
      </w:r>
      <w:r w:rsidRPr="00863A60">
        <w:t>ö</w:t>
      </w:r>
      <w:r w:rsidRPr="00863A60">
        <w:t>rande professor Stig Strömholm har varit ledamot i Stiftungsrat für Wisse</w:t>
      </w:r>
      <w:r w:rsidRPr="00863A60">
        <w:t>n</w:t>
      </w:r>
      <w:r w:rsidRPr="00863A60">
        <w:t xml:space="preserve">schaftsstiftung Ernst Reuter, som är den stiftelse som finansierar kollegiet. Från och med år 2005 har </w:t>
      </w:r>
      <w:r w:rsidR="004A5AB0" w:rsidRPr="00863A60">
        <w:t xml:space="preserve">vd </w:t>
      </w:r>
      <w:r w:rsidRPr="00863A60">
        <w:t>Dan Brändström intagit denna plats.</w:t>
      </w:r>
    </w:p>
    <w:p w:rsidR="005A61FF" w:rsidRPr="00863A60" w:rsidRDefault="005A61FF" w:rsidP="005A61FF">
      <w:pPr>
        <w:pStyle w:val="Normaltindrag"/>
      </w:pPr>
      <w:r w:rsidRPr="00863A60">
        <w:t>Kollegiets samarbet</w:t>
      </w:r>
      <w:r w:rsidR="004A5AB0" w:rsidRPr="00863A60">
        <w:t xml:space="preserve">sområde </w:t>
      </w:r>
      <w:r w:rsidRPr="00863A60">
        <w:t>AGORA–Europäische Netzwerke: Die Vo</w:t>
      </w:r>
      <w:r w:rsidRPr="00863A60">
        <w:t>l</w:t>
      </w:r>
      <w:r w:rsidRPr="00863A60">
        <w:t>lendung Europas – Die Rolle von Wissenschaft und Kultur får fortsatt stöd av RJ, liksom gästprofessuren i Dag Hammarskjölds namn vid Nordeuropa-Institut, Humboldt-Universität zu Berlin, som för närvarande innehas av professor Sten Berglund, Samhällsvetenskapliga fakulteten, Örebro univers</w:t>
      </w:r>
      <w:r w:rsidRPr="00863A60">
        <w:t>i</w:t>
      </w:r>
      <w:r w:rsidRPr="00863A60">
        <w:t xml:space="preserve">tet. En motsvarande professur för tyska forskare inrättad i Ernst Cassirers namn med ett därtill hörande program har beslutats av </w:t>
      </w:r>
      <w:r w:rsidR="004A5AB0" w:rsidRPr="00863A60">
        <w:t>Volkswagenstiftung</w:t>
      </w:r>
      <w:r w:rsidRPr="00863A60">
        <w:t>. Denna professur är placerad vid SCAS i Uppsala. Läsåret 2004/05 uppehölls denna tjänst av Hans Joas, direktor vid The Max Weber Center for Advanced Cultural and Social Studies, Erfurt, och professor i sociologi, University of Chicago. Under september 2005 tillträdde Hans-Peter Krüger, professor i politisk filosofi och filosofisk antropologi, Universität Potsdam, denna gäs</w:t>
      </w:r>
      <w:r w:rsidRPr="00863A60">
        <w:t>t</w:t>
      </w:r>
      <w:r w:rsidRPr="00863A60">
        <w:t>professur. Professor Diana Mishkova, beviljades år 2004 medel av RJ och andra finansiärer för ett nytt projekt</w:t>
      </w:r>
      <w:r w:rsidR="004A5AB0" w:rsidRPr="00863A60">
        <w:t>,</w:t>
      </w:r>
      <w:r w:rsidRPr="00863A60">
        <w:t xml:space="preserve"> We, the People – Visions of National Peculiarity and Political Modernities in the Europe of Small Nations. Proje</w:t>
      </w:r>
      <w:r w:rsidRPr="00863A60">
        <w:t>k</w:t>
      </w:r>
      <w:r w:rsidRPr="00863A60">
        <w:t>tet är förlagt till Center for Advanced Study Sofia</w:t>
      </w:r>
      <w:r w:rsidR="004A5AB0" w:rsidRPr="00863A60">
        <w:t>,</w:t>
      </w:r>
      <w:r w:rsidRPr="00863A60">
        <w:t xml:space="preserve"> och man samarbetar bl</w:t>
      </w:r>
      <w:r w:rsidR="004A5AB0" w:rsidRPr="00863A60">
        <w:t>.</w:t>
      </w:r>
      <w:r w:rsidRPr="00863A60">
        <w:t>a</w:t>
      </w:r>
      <w:r w:rsidR="004A5AB0" w:rsidRPr="00863A60">
        <w:t xml:space="preserve">. </w:t>
      </w:r>
      <w:r w:rsidRPr="00863A60">
        <w:t>med forskare på SCAS i Uppsala. Under året har forskningsinitieringsm</w:t>
      </w:r>
      <w:r w:rsidRPr="00863A60">
        <w:t>e</w:t>
      </w:r>
      <w:r w:rsidRPr="00863A60">
        <w:t>del beviljats för ytterligare workshop</w:t>
      </w:r>
      <w:r w:rsidR="004A5AB0" w:rsidRPr="00863A60">
        <w:t>par</w:t>
      </w:r>
      <w:r w:rsidRPr="00863A60">
        <w:t xml:space="preserve"> i anslutning till projektet.</w:t>
      </w:r>
    </w:p>
    <w:p w:rsidR="005A61FF" w:rsidRPr="00863A60" w:rsidRDefault="005A61FF" w:rsidP="005A61FF">
      <w:pPr>
        <w:pStyle w:val="Normaltindrag"/>
      </w:pPr>
      <w:r w:rsidRPr="00863A60">
        <w:t>Det samarbete som inleddes med Stellenbosch Institute for Advanced St</w:t>
      </w:r>
      <w:r w:rsidRPr="00863A60">
        <w:t>u</w:t>
      </w:r>
      <w:r w:rsidRPr="00863A60">
        <w:t>dies (STIAS) under 2001 har ytterligare utvecklats och fördjupats under det gån</w:t>
      </w:r>
      <w:r w:rsidRPr="00863A60">
        <w:t>g</w:t>
      </w:r>
      <w:r w:rsidRPr="00863A60">
        <w:t xml:space="preserve">na året. I samband med detta samarbete har RJ under 2006 beslutat att stödja </w:t>
      </w:r>
      <w:r w:rsidR="004A5AB0" w:rsidRPr="00863A60">
        <w:t xml:space="preserve">Dr Ursula van Beeks projekt </w:t>
      </w:r>
      <w:r w:rsidRPr="00863A60">
        <w:t>T</w:t>
      </w:r>
      <w:r w:rsidR="004A5AB0" w:rsidRPr="00863A60">
        <w:t>he Quality of Young Democraties</w:t>
      </w:r>
      <w:r w:rsidRPr="00863A60">
        <w:t xml:space="preserve"> under ett fjärde år. </w:t>
      </w:r>
    </w:p>
    <w:p w:rsidR="005A61FF" w:rsidRPr="00863A60" w:rsidRDefault="005A61FF" w:rsidP="00C24CD9">
      <w:pPr>
        <w:pStyle w:val="R4"/>
      </w:pPr>
      <w:r w:rsidRPr="00863A60">
        <w:t>Tällberg Forum</w:t>
      </w:r>
    </w:p>
    <w:p w:rsidR="005A61FF" w:rsidRPr="00863A60" w:rsidRDefault="005A61FF" w:rsidP="00307753">
      <w:r w:rsidRPr="00863A60">
        <w:t xml:space="preserve">Under fyra intensiva dagar </w:t>
      </w:r>
      <w:r w:rsidR="000040AA" w:rsidRPr="00863A60">
        <w:t xml:space="preserve">den </w:t>
      </w:r>
      <w:r w:rsidRPr="00863A60">
        <w:t xml:space="preserve">28 juni–1 juli samlades över 420 deltagare från ett 60-tal länder i Tällberg vid Siljans strand för att diskutera dagens globala utmaningar. Det är tjugosjätte året som Tällberg Foundation ordnar möten i Tällberg. Årets forum hade som tema: Hur i hela världen </w:t>
      </w:r>
      <w:r w:rsidR="00BF4A78" w:rsidRPr="00863A60">
        <w:t>ska</w:t>
      </w:r>
      <w:r w:rsidRPr="00863A60">
        <w:t xml:space="preserve"> vi ku</w:t>
      </w:r>
      <w:r w:rsidRPr="00863A60">
        <w:t>n</w:t>
      </w:r>
      <w:r w:rsidRPr="00863A60">
        <w:t>na leva tillsammans? Konferensen hade stort genomslag i s</w:t>
      </w:r>
      <w:r w:rsidR="000040AA" w:rsidRPr="00863A60">
        <w:t>venska och inte</w:t>
      </w:r>
      <w:r w:rsidR="000040AA" w:rsidRPr="00863A60">
        <w:t>r</w:t>
      </w:r>
      <w:r w:rsidR="000040AA" w:rsidRPr="00863A60">
        <w:t>nationella medier</w:t>
      </w:r>
      <w:r w:rsidRPr="00863A60">
        <w:t>. Riksbankens Jubileumsfond bidrog med 400 000 kr</w:t>
      </w:r>
      <w:r w:rsidR="000040AA" w:rsidRPr="00863A60">
        <w:t>onor</w:t>
      </w:r>
      <w:r w:rsidRPr="00863A60">
        <w:t xml:space="preserve"> till genomföra</w:t>
      </w:r>
      <w:r w:rsidRPr="00863A60">
        <w:t>n</w:t>
      </w:r>
      <w:r w:rsidRPr="00863A60">
        <w:t xml:space="preserve">det. </w:t>
      </w:r>
    </w:p>
    <w:p w:rsidR="005A61FF" w:rsidRPr="00863A60" w:rsidRDefault="005A61FF" w:rsidP="002B6B09">
      <w:pPr>
        <w:pStyle w:val="R4"/>
        <w:spacing w:before="375"/>
      </w:pPr>
      <w:r w:rsidRPr="00863A60">
        <w:t>Johns Hopkins University</w:t>
      </w:r>
    </w:p>
    <w:p w:rsidR="005A61FF" w:rsidRPr="00863A60" w:rsidRDefault="005A61FF" w:rsidP="00307753">
      <w:r w:rsidRPr="00863A60">
        <w:t>Riksbankens Jubileumsfond träffade den 6 februari 2003 ett avtal med Johns Hopkins University, Institute for Policy Studies (IPS), Baltimore, om ett femårigt ”fellowship programme” avseende urbana studier. Överenskomme</w:t>
      </w:r>
      <w:r w:rsidRPr="00863A60">
        <w:t>l</w:t>
      </w:r>
      <w:r w:rsidRPr="00863A60">
        <w:t>sen avser en stipendiat per läsår och omfattar tiden 2003/04–2008/09. Den följer den modell för RJ</w:t>
      </w:r>
      <w:r w:rsidR="004A5AB0" w:rsidRPr="00863A60">
        <w:t>:</w:t>
      </w:r>
      <w:r w:rsidRPr="00863A60">
        <w:t>s stöd för forskarvistelser som används med Stanford University och andra ledande utländska lärosäten. RJ</w:t>
      </w:r>
      <w:r w:rsidR="004A5AB0" w:rsidRPr="00863A60">
        <w:t>:</w:t>
      </w:r>
      <w:r w:rsidRPr="00863A60">
        <w:t>s ekonomiska åtaganden uppgår till 32 450 USD per år.</w:t>
      </w:r>
    </w:p>
    <w:p w:rsidR="005A61FF" w:rsidRPr="00863A60" w:rsidRDefault="005A61FF" w:rsidP="005A61FF">
      <w:pPr>
        <w:pStyle w:val="Normaltindrag"/>
      </w:pPr>
      <w:r w:rsidRPr="00863A60">
        <w:t xml:space="preserve">Stipendiet har i </w:t>
      </w:r>
      <w:r w:rsidR="00307753" w:rsidRPr="00863A60">
        <w:t>första hand annonserats via IPS</w:t>
      </w:r>
      <w:r w:rsidRPr="00863A60">
        <w:t xml:space="preserve"> och RJ</w:t>
      </w:r>
      <w:r w:rsidR="000040AA" w:rsidRPr="00863A60">
        <w:t>:</w:t>
      </w:r>
      <w:r w:rsidRPr="00863A60">
        <w:t xml:space="preserve">s hemsidor. IPS och </w:t>
      </w:r>
      <w:r w:rsidRPr="00863A60">
        <w:rPr>
          <w:spacing w:val="-2"/>
        </w:rPr>
        <w:t>RJ har beslutat att utdela det tredje stipendiet till en historiker, fil.dr Ma</w:t>
      </w:r>
      <w:r w:rsidRPr="00863A60">
        <w:rPr>
          <w:spacing w:val="-2"/>
        </w:rPr>
        <w:t>t</w:t>
      </w:r>
      <w:r w:rsidRPr="00863A60">
        <w:rPr>
          <w:spacing w:val="-2"/>
        </w:rPr>
        <w:t>tias Legnér. Han har arbetat som universitetslektor vid Högskolan på Gotland och disputerat vid Stockholms universitet (2004). Han är även anknuten till Tema Q, Linköpings universitet. Mattias Legnér vistas vid IPS läsåret 2006/07 för att forska om bevarande och nyttjande av nedlagda industrimiljöer i Baltim</w:t>
      </w:r>
      <w:r w:rsidRPr="00863A60">
        <w:rPr>
          <w:spacing w:val="-2"/>
        </w:rPr>
        <w:t>o</w:t>
      </w:r>
      <w:r w:rsidRPr="00863A60">
        <w:rPr>
          <w:spacing w:val="-2"/>
        </w:rPr>
        <w:t>re.</w:t>
      </w:r>
    </w:p>
    <w:p w:rsidR="005A61FF" w:rsidRPr="00863A60" w:rsidRDefault="005A61FF" w:rsidP="002B6B09">
      <w:pPr>
        <w:pStyle w:val="R4"/>
        <w:spacing w:before="375"/>
      </w:pPr>
      <w:r w:rsidRPr="00863A60">
        <w:t>Besök på Islands universitet</w:t>
      </w:r>
    </w:p>
    <w:p w:rsidR="005A61FF" w:rsidRPr="00863A60" w:rsidRDefault="005A61FF" w:rsidP="00307753">
      <w:r w:rsidRPr="00863A60">
        <w:t>År 2005 beviljade RJ ett an</w:t>
      </w:r>
      <w:r w:rsidR="000040AA" w:rsidRPr="00863A60">
        <w:t xml:space="preserve">slag till Vigdís Finnbogadottír-institutet </w:t>
      </w:r>
      <w:r w:rsidRPr="00863A60">
        <w:t>vid I</w:t>
      </w:r>
      <w:r w:rsidRPr="00863A60">
        <w:t>s</w:t>
      </w:r>
      <w:r w:rsidRPr="00863A60">
        <w:t>lands universitet. Institutet, som fått sitt namn efter Islands och världens fö</w:t>
      </w:r>
      <w:r w:rsidRPr="00863A60">
        <w:t>r</w:t>
      </w:r>
      <w:r w:rsidRPr="00863A60">
        <w:t>sta kvinnliga president, planernas att bli ett viktigt forsknings- och dokume</w:t>
      </w:r>
      <w:r w:rsidRPr="00863A60">
        <w:t>n</w:t>
      </w:r>
      <w:r w:rsidRPr="00863A60">
        <w:t>tationscentrum inriktat mot språkforskning. Framför</w:t>
      </w:r>
      <w:r w:rsidR="000040AA" w:rsidRPr="00863A60">
        <w:t xml:space="preserve"> </w:t>
      </w:r>
      <w:r w:rsidRPr="00863A60">
        <w:t>allt vill man uppmär</w:t>
      </w:r>
      <w:r w:rsidRPr="00863A60">
        <w:t>k</w:t>
      </w:r>
      <w:r w:rsidRPr="00863A60">
        <w:t>sam</w:t>
      </w:r>
      <w:r w:rsidR="000040AA" w:rsidRPr="00863A60">
        <w:t>ma världens små</w:t>
      </w:r>
      <w:r w:rsidRPr="00863A60">
        <w:t xml:space="preserve"> och i många fall hotade språk. Genom sitt bidrag, som överlämnades symboliskt till Vigdís Finnbogadottír under en internati</w:t>
      </w:r>
      <w:r w:rsidRPr="00863A60">
        <w:t>o</w:t>
      </w:r>
      <w:r w:rsidRPr="00863A60">
        <w:t xml:space="preserve">nell språkkonferens i Reykjavik i april 2005 i anslutning till hennes 75-årsdag, ville RJ befrämja nordiskt forskningssamarbete inom ett angeläget fält, och samtidigt fördjupa kontakterna med det västliga Norden. </w:t>
      </w:r>
    </w:p>
    <w:p w:rsidR="005A61FF" w:rsidRPr="00863A60" w:rsidRDefault="005A61FF" w:rsidP="005A61FF">
      <w:pPr>
        <w:pStyle w:val="Normaltindrag"/>
      </w:pPr>
      <w:r w:rsidRPr="00863A60">
        <w:t>Gåvan återgäldades med en inbjudan till RJ från Vigdís Finnbogadottír och professor Auður Hauksdóttir, institutets föreståndare, att med sitt kansli göra en studieresa till Reykjavik och besöka Islands universitet och andra instit</w:t>
      </w:r>
      <w:r w:rsidRPr="00863A60">
        <w:t>u</w:t>
      </w:r>
      <w:r w:rsidRPr="00863A60">
        <w:t>tioner som verkar inom fondens område. RJ hör</w:t>
      </w:r>
      <w:r w:rsidRPr="00863A60">
        <w:softHyphen/>
        <w:t>sammade inbjudan och gjo</w:t>
      </w:r>
      <w:r w:rsidRPr="00863A60">
        <w:t>r</w:t>
      </w:r>
      <w:r w:rsidRPr="00863A60">
        <w:t>de i månadsskiftet augusti/september en tredagars kansliresa till Island där st</w:t>
      </w:r>
      <w:r w:rsidRPr="00863A60">
        <w:t>u</w:t>
      </w:r>
      <w:r w:rsidRPr="00863A60">
        <w:t xml:space="preserve">diebesök och interna arbetsmöten stod på programmet. </w:t>
      </w:r>
    </w:p>
    <w:p w:rsidR="005A61FF" w:rsidRPr="00863A60" w:rsidRDefault="005A61FF" w:rsidP="005A61FF">
      <w:pPr>
        <w:pStyle w:val="Normaltindrag"/>
      </w:pPr>
      <w:r w:rsidRPr="00863A60">
        <w:t>Besöket inleddes med en presentation av den omfattande digitalisering av handskrifter av bl.a. sagalitteratur, som sedan några år görs vid Islands un</w:t>
      </w:r>
      <w:r w:rsidRPr="00863A60">
        <w:t>i</w:t>
      </w:r>
      <w:r w:rsidRPr="00863A60">
        <w:t>versitetsbibliotek. Materialet blir därmed lätt tillgängligt via Internet. Vi</w:t>
      </w:r>
      <w:r w:rsidRPr="00863A60">
        <w:t>s</w:t>
      </w:r>
      <w:r w:rsidRPr="00863A60">
        <w:t>ningen leddes av avdelningschef Þorsteinn Hallgrimsson. Därpå begav sig gruppen till Nordens Hus, som är en institution under Nordiska ministerrådet. Överbibliotekarie Kristín Bragadottír presenterade verksamheten som fra</w:t>
      </w:r>
      <w:r w:rsidRPr="00863A60">
        <w:t>m</w:t>
      </w:r>
      <w:r w:rsidRPr="00863A60">
        <w:t xml:space="preserve">stod som en dynamisk kraft i Reykjaviks kulturliv och naturligtvis är en viktig kontaktyta med övriga Norden. </w:t>
      </w:r>
    </w:p>
    <w:p w:rsidR="005A61FF" w:rsidRPr="00863A60" w:rsidRDefault="005A61FF" w:rsidP="005A61FF">
      <w:pPr>
        <w:pStyle w:val="Normaltindrag"/>
      </w:pPr>
      <w:r w:rsidRPr="00863A60">
        <w:t>Den tredje programpunkten var ett besök vid Islands universitet. RJ</w:t>
      </w:r>
      <w:r w:rsidR="000040AA" w:rsidRPr="00863A60">
        <w:t>:</w:t>
      </w:r>
      <w:r w:rsidRPr="00863A60">
        <w:t>s del</w:t>
      </w:r>
      <w:r w:rsidRPr="00863A60">
        <w:t>e</w:t>
      </w:r>
      <w:r w:rsidRPr="00863A60">
        <w:t>gation mottogs av universitetets rektor, professor Kristín Ingólfsdóttir, som hälsade välkommen och tackade för stödet till institutet. Därefter inledde Vigdís Finnbogadottír en serie föreläsningar med att tala om ”Sprogets bety</w:t>
      </w:r>
      <w:r w:rsidRPr="00863A60">
        <w:t>d</w:t>
      </w:r>
      <w:r w:rsidRPr="00863A60">
        <w:t>ning” uti</w:t>
      </w:r>
      <w:r w:rsidR="000040AA" w:rsidRPr="00863A60">
        <w:t>från bl.a. sin roll som Unesco</w:t>
      </w:r>
      <w:r w:rsidRPr="00863A60">
        <w:t>ambassadör för världens språk. Profe</w:t>
      </w:r>
      <w:r w:rsidRPr="00863A60">
        <w:t>s</w:t>
      </w:r>
      <w:r w:rsidRPr="00863A60">
        <w:t>sor Vésteinn Ólason, en ledande sagaforskare, talade sedan om ”Islandsk litteratur i fortid og nutid”. Det nutida Island skildrades av professorn i soci</w:t>
      </w:r>
      <w:r w:rsidRPr="00863A60">
        <w:t>o</w:t>
      </w:r>
      <w:r w:rsidRPr="00863A60">
        <w:t>logi Þorbjörn Broddason: ”Samfundsudviklingen i det tyvende århundrede”. Auður Hauksdóttir berättade sedan om Islands universitet och Vigdís Finnb</w:t>
      </w:r>
      <w:r w:rsidRPr="00863A60">
        <w:t>o</w:t>
      </w:r>
      <w:r w:rsidRPr="00863A60">
        <w:t>gadottír</w:t>
      </w:r>
      <w:r w:rsidR="000040AA" w:rsidRPr="00863A60">
        <w:t>-i</w:t>
      </w:r>
      <w:r w:rsidRPr="00863A60">
        <w:t>nstitutet. Den kände författaren Einar Már Guðmundsson avslutade programmet med att läsa valda texter ur sina senaste böcker.</w:t>
      </w:r>
    </w:p>
    <w:p w:rsidR="005A61FF" w:rsidRPr="00863A60" w:rsidRDefault="005A61FF" w:rsidP="005A61FF">
      <w:pPr>
        <w:pStyle w:val="Normaltindrag"/>
      </w:pPr>
      <w:r w:rsidRPr="00863A60">
        <w:t>Studiebesökets formella del avslutades med en föreläsning om Islands m</w:t>
      </w:r>
      <w:r w:rsidRPr="00863A60">
        <w:t>o</w:t>
      </w:r>
      <w:r w:rsidRPr="00863A60">
        <w:t>derna ekonomiska utveckling av Halldór J. Kristjánsson, verkställande dire</w:t>
      </w:r>
      <w:r w:rsidRPr="00863A60">
        <w:t>k</w:t>
      </w:r>
      <w:r w:rsidRPr="00863A60">
        <w:t>tör för Landsbanki Islands. Banken hade vänligheten att stå värd för en mi</w:t>
      </w:r>
      <w:r w:rsidRPr="00863A60">
        <w:t>d</w:t>
      </w:r>
      <w:r w:rsidRPr="00863A60">
        <w:t>dag för RJ</w:t>
      </w:r>
      <w:r w:rsidR="000040AA" w:rsidRPr="00863A60">
        <w:t>:</w:t>
      </w:r>
      <w:r w:rsidRPr="00863A60">
        <w:t>s kansli och inbjudna gäster från Islands universitet, Islands fors</w:t>
      </w:r>
      <w:r w:rsidRPr="00863A60">
        <w:t>k</w:t>
      </w:r>
      <w:r w:rsidRPr="00863A60">
        <w:t>ningsråd (</w:t>
      </w:r>
      <w:r w:rsidR="000040AA" w:rsidRPr="00863A60">
        <w:t>Rannis</w:t>
      </w:r>
      <w:r w:rsidRPr="00863A60">
        <w:t xml:space="preserve">) och Halldór Kiljan Laxness-museet. </w:t>
      </w:r>
    </w:p>
    <w:p w:rsidR="005A61FF" w:rsidRPr="00863A60" w:rsidRDefault="005A61FF" w:rsidP="005A61FF">
      <w:pPr>
        <w:pStyle w:val="Normaltindrag"/>
      </w:pPr>
      <w:r w:rsidRPr="00863A60">
        <w:t>Studiebesöket på Island avslutades med en dagstur med buss till bl.a. La</w:t>
      </w:r>
      <w:r w:rsidRPr="00863A60">
        <w:t>x</w:t>
      </w:r>
      <w:r w:rsidRPr="00863A60">
        <w:t xml:space="preserve">ness-museet, där man fick sakkunnig guidning av forskaren/bokförläggaren Halldór Guðmundsson. Sedan besöktes Alltinget, Geysir och det mäktiga vattenfallet Gullfoss. RJ gav </w:t>
      </w:r>
      <w:r w:rsidR="000040AA" w:rsidRPr="00863A60">
        <w:t xml:space="preserve">därefter </w:t>
      </w:r>
      <w:r w:rsidRPr="00863A60">
        <w:t>middag för de</w:t>
      </w:r>
      <w:r w:rsidR="000040AA" w:rsidRPr="00863A60">
        <w:t>m</w:t>
      </w:r>
      <w:r w:rsidRPr="00863A60">
        <w:t xml:space="preserve"> som medverkat i pr</w:t>
      </w:r>
      <w:r w:rsidRPr="00863A60">
        <w:t>o</w:t>
      </w:r>
      <w:r w:rsidRPr="00863A60">
        <w:t>grammet. Mats Rolén riktade ett varmt och personligt tack till Auður Hauksdóttir och Kristín Bragadottír, för ovärderlig hjälp vid planeringen av programmet. Auður hade dessutom svarat för professionell guidning under besökets info</w:t>
      </w:r>
      <w:r w:rsidRPr="00863A60">
        <w:t>r</w:t>
      </w:r>
      <w:r w:rsidRPr="00863A60">
        <w:t xml:space="preserve">mella del. </w:t>
      </w:r>
    </w:p>
    <w:p w:rsidR="005A61FF" w:rsidRPr="00863A60" w:rsidRDefault="005A61FF" w:rsidP="005A61FF">
      <w:pPr>
        <w:pStyle w:val="Normaltindrag"/>
      </w:pPr>
      <w:r w:rsidRPr="00863A60">
        <w:t>Kontakterna med Vigdís Finnbogadottír</w:t>
      </w:r>
      <w:r w:rsidR="000040AA" w:rsidRPr="00863A60">
        <w:t>-i</w:t>
      </w:r>
      <w:r w:rsidRPr="00863A60">
        <w:t>nstitutet följdes sedan upp med en överläggning på Islands ambassad i Stockholm i oktober angående instit</w:t>
      </w:r>
      <w:r w:rsidRPr="00863A60">
        <w:t>u</w:t>
      </w:r>
      <w:r w:rsidRPr="00863A60">
        <w:t>tets framtida inriktning och möjliga finansiering. I mötet deltog Islands a</w:t>
      </w:r>
      <w:r w:rsidRPr="00863A60">
        <w:t>m</w:t>
      </w:r>
      <w:r w:rsidRPr="00863A60">
        <w:t>bassadör Guðmundur Árni Stefánsson, Vigdís Finnbogadottír, Auður Hauk</w:t>
      </w:r>
      <w:r w:rsidRPr="00863A60">
        <w:t>s</w:t>
      </w:r>
      <w:r w:rsidRPr="00863A60">
        <w:t>dottír, direktör Johan Stålhand, professor Erna Möller, och Ingrid Sundström, fr</w:t>
      </w:r>
      <w:r w:rsidRPr="00863A60">
        <w:rPr>
          <w:spacing w:val="-2"/>
        </w:rPr>
        <w:t>ån Knut och Alice Wallenbergs Stiftelse samt från RJ, Dan Brändström, pr</w:t>
      </w:r>
      <w:r w:rsidRPr="00863A60">
        <w:rPr>
          <w:spacing w:val="-2"/>
        </w:rPr>
        <w:t>o</w:t>
      </w:r>
      <w:r w:rsidRPr="00863A60">
        <w:rPr>
          <w:spacing w:val="-2"/>
        </w:rPr>
        <w:t xml:space="preserve">fessor Lars-Erik Edlund, Mats Rolén och forskningssekreterare Maria Wikse. </w:t>
      </w:r>
    </w:p>
    <w:p w:rsidR="005A61FF" w:rsidRPr="00863A60" w:rsidRDefault="005A61FF" w:rsidP="005A61FF">
      <w:pPr>
        <w:pStyle w:val="Normaltindrag"/>
      </w:pPr>
      <w:r w:rsidRPr="00863A60">
        <w:t xml:space="preserve">Utifrån denna överläggning och en till fonden ingiven ansökan beviljade RJ ett anslag till institutet att användas </w:t>
      </w:r>
      <w:r w:rsidR="000040AA" w:rsidRPr="00863A60">
        <w:t xml:space="preserve">för </w:t>
      </w:r>
      <w:r w:rsidRPr="00863A60">
        <w:t>fördjupad vetenskaplig planering, med särskilt fokus på forskning om jämförande studier av de nordiska spr</w:t>
      </w:r>
      <w:r w:rsidRPr="00863A60">
        <w:t>å</w:t>
      </w:r>
      <w:r w:rsidRPr="00863A60">
        <w:t>kens utveckling ur nya perspektiv.</w:t>
      </w:r>
    </w:p>
    <w:p w:rsidR="005A61FF" w:rsidRPr="00863A60" w:rsidRDefault="005A61FF" w:rsidP="002B6B09">
      <w:pPr>
        <w:pStyle w:val="R4"/>
        <w:spacing w:before="375"/>
      </w:pPr>
      <w:r w:rsidRPr="00863A60">
        <w:t>Bernhard Karlgren-symposium</w:t>
      </w:r>
    </w:p>
    <w:p w:rsidR="005A61FF" w:rsidRPr="00863A60" w:rsidRDefault="005A61FF" w:rsidP="00307753">
      <w:r w:rsidRPr="00863A60">
        <w:t>Riksbankens Jubileumsfond ser det som ett långsiktigt åtagande att främja högkvalitativt forskningssamarbete mellan Sverige och Kina. Fonden har sålunda inlett samtal med det framväxande kinesiska institutet för avancerade studier i samhällsveten</w:t>
      </w:r>
      <w:r w:rsidR="000040AA" w:rsidRPr="00863A60">
        <w:t>skap och humaniora vid Tsinghua</w:t>
      </w:r>
      <w:r w:rsidRPr="00863A60">
        <w:t>universitetet i P</w:t>
      </w:r>
      <w:r w:rsidRPr="00863A60">
        <w:t>e</w:t>
      </w:r>
      <w:r w:rsidRPr="00863A60">
        <w:t>king (TIAS) och det svenska institutet för avancerade studier i samhällsvete</w:t>
      </w:r>
      <w:r w:rsidRPr="00863A60">
        <w:t>n</w:t>
      </w:r>
      <w:r w:rsidRPr="00863A60">
        <w:t>skap och humaniora (SCAS) om en långsiktig svensk-kinesisk samverkan. Fonden har också främjat former för dialog och utbyte på hög vetenskaplig nivå. I det sammanhanget tog fonden tillsammans med Göteborgs universitet och SCAS initiativet till ett sympo</w:t>
      </w:r>
      <w:r w:rsidR="00436748" w:rsidRPr="00863A60">
        <w:t xml:space="preserve">sium i samband ostindiefararen </w:t>
      </w:r>
      <w:r w:rsidRPr="00863A60">
        <w:t>Göth</w:t>
      </w:r>
      <w:r w:rsidRPr="00863A60">
        <w:t>e</w:t>
      </w:r>
      <w:r w:rsidRPr="00863A60">
        <w:t>borgs ankomst til</w:t>
      </w:r>
      <w:r w:rsidR="00436748" w:rsidRPr="00863A60">
        <w:t xml:space="preserve">l Guangzhou (Kanton), nämligen </w:t>
      </w:r>
      <w:r w:rsidRPr="00863A60">
        <w:t>Sino-European Cultural Encounters: The Fi</w:t>
      </w:r>
      <w:r w:rsidR="00436748" w:rsidRPr="00863A60">
        <w:t>rst Bernhard Karlgren Symposium</w:t>
      </w:r>
      <w:r w:rsidRPr="00863A60">
        <w:t>. Organisationsko</w:t>
      </w:r>
      <w:r w:rsidRPr="00863A60">
        <w:t>m</w:t>
      </w:r>
      <w:r w:rsidRPr="00863A60">
        <w:t>mittén bestod av Dan Brändström, Göteborgs universitets prorektor Kerstin Norén och SCAS för</w:t>
      </w:r>
      <w:r w:rsidRPr="00863A60">
        <w:t>e</w:t>
      </w:r>
      <w:r w:rsidRPr="00863A60">
        <w:t xml:space="preserve">ståndare Björn Wittrock. All praktisk planering vilade på Peter Hallberg (SCAS) och Yan Peng (Stockholms universitet). </w:t>
      </w:r>
    </w:p>
    <w:p w:rsidR="005A61FF" w:rsidRPr="00863A60" w:rsidRDefault="005A61FF" w:rsidP="005A61FF">
      <w:pPr>
        <w:pStyle w:val="Normaltindrag"/>
      </w:pPr>
      <w:r w:rsidRPr="00863A60">
        <w:t>Kinesiska samarbetspartner var Chinese Academy of Social Sciences (CASS) (med den tidigare generaldirektören för internationellt samarbete Huang Ping i en central roll), provinsen Guandongs motsvarande akademi samt den a</w:t>
      </w:r>
      <w:r w:rsidRPr="00863A60">
        <w:t>n</w:t>
      </w:r>
      <w:r w:rsidRPr="00863A60">
        <w:t>sedda Sun Yat-Sen universitetet i Guangzhou. Symposiet ägde rum i Swasey Hall den 20–21 juli på detta universitets vackra campus och samlade ca 65 framstående forskare från Skandinavien och från Kina.</w:t>
      </w:r>
    </w:p>
    <w:p w:rsidR="005A61FF" w:rsidRPr="00863A60" w:rsidRDefault="005A61FF" w:rsidP="005A61FF">
      <w:pPr>
        <w:pStyle w:val="Normaltindrag"/>
      </w:pPr>
      <w:r w:rsidRPr="00863A60">
        <w:t>Huvudinriktningen gällde kulturella möten mellan Europa och Kina i ett långt historiskt perspektiv. Inledningsanföranden hölls av Huang Daren (un</w:t>
      </w:r>
      <w:r w:rsidRPr="00863A60">
        <w:t>i</w:t>
      </w:r>
      <w:r w:rsidRPr="00863A60">
        <w:t>versit</w:t>
      </w:r>
      <w:r w:rsidRPr="00863A60">
        <w:t>e</w:t>
      </w:r>
      <w:r w:rsidRPr="00863A60">
        <w:t>tets rektor), Liang Guiqnan (president för Guandongs akademi för samhälls- och humanvetenskaper), Yu Pei (chef för institutet för världshist</w:t>
      </w:r>
      <w:r w:rsidRPr="00863A60">
        <w:t>o</w:t>
      </w:r>
      <w:r w:rsidRPr="00863A60">
        <w:t>ria vid den kinesiska akademin för samhälls- och humanvetenskaper i P</w:t>
      </w:r>
      <w:r w:rsidRPr="00863A60">
        <w:t>e</w:t>
      </w:r>
      <w:r w:rsidRPr="00863A60">
        <w:t>king), Kerstin Norén och Björn Wittrock.</w:t>
      </w:r>
    </w:p>
    <w:p w:rsidR="005A61FF" w:rsidRPr="00863A60" w:rsidRDefault="005A61FF" w:rsidP="005A61FF">
      <w:pPr>
        <w:spacing w:before="187"/>
      </w:pPr>
      <w:r w:rsidRPr="00863A60">
        <w:t>Symposiet innefattade fyra huvudsessioner:</w:t>
      </w:r>
    </w:p>
    <w:p w:rsidR="005A61FF" w:rsidRPr="00863A60" w:rsidRDefault="005A61FF" w:rsidP="00806674">
      <w:r w:rsidRPr="00863A60">
        <w:t>(1) Sino-European Encounters: The Long-term Perspective, (2) Commerce and Culture in the 18th Century and Beyond, (3) Intellectual Encounters Between Scandinavia and China Since the 18th Century, and (4) Cultural Traditions and Multiple Modernities.</w:t>
      </w:r>
    </w:p>
    <w:p w:rsidR="005A61FF" w:rsidRPr="00863A60" w:rsidRDefault="005A61FF" w:rsidP="005A61FF">
      <w:r w:rsidRPr="00863A60">
        <w:t>Följande svenska (och skandinaviska) deltagare var huvudtalare eller ordf</w:t>
      </w:r>
      <w:r w:rsidRPr="00863A60">
        <w:t>ö</w:t>
      </w:r>
      <w:r w:rsidRPr="00863A60">
        <w:t>rande i de olika sessionerna: Dan Brändström, Kerstin Norén, Göran Mal</w:t>
      </w:r>
      <w:r w:rsidRPr="00863A60">
        <w:t>m</w:t>
      </w:r>
      <w:r w:rsidRPr="00863A60">
        <w:t>qvist, Björn Wittrock, Sven-Eric Liedman, Staffan Rosén, Christoph Harb</w:t>
      </w:r>
      <w:r w:rsidRPr="00863A60">
        <w:t>s</w:t>
      </w:r>
      <w:r w:rsidRPr="00863A60">
        <w:t xml:space="preserve">meier (Universitetet i Oslo); Lars Ragvald (Lunds </w:t>
      </w:r>
      <w:r w:rsidR="00066740" w:rsidRPr="00863A60">
        <w:t>universitet</w:t>
      </w:r>
      <w:r w:rsidRPr="00863A60">
        <w:t xml:space="preserve">); Björn Meidal (Uppsala </w:t>
      </w:r>
      <w:r w:rsidR="00066740" w:rsidRPr="00863A60">
        <w:t xml:space="preserve">universitet </w:t>
      </w:r>
      <w:r w:rsidRPr="00863A60">
        <w:t>och Strindbergssällskapet); Claes Göran Alvstam (Göt</w:t>
      </w:r>
      <w:r w:rsidRPr="00863A60">
        <w:t>e</w:t>
      </w:r>
      <w:r w:rsidRPr="00863A60">
        <w:t xml:space="preserve">borgs </w:t>
      </w:r>
      <w:r w:rsidR="00066740" w:rsidRPr="00863A60">
        <w:t>universitet</w:t>
      </w:r>
      <w:r w:rsidRPr="00863A60">
        <w:t xml:space="preserve">). Dessutom ingick bl.a. Jette Sandahl (chef för </w:t>
      </w:r>
      <w:r w:rsidR="00066740" w:rsidRPr="00863A60">
        <w:t>Världsku</w:t>
      </w:r>
      <w:r w:rsidR="00066740" w:rsidRPr="00863A60">
        <w:t>l</w:t>
      </w:r>
      <w:r w:rsidR="00066740" w:rsidRPr="00863A60">
        <w:t>tur</w:t>
      </w:r>
      <w:r w:rsidR="00B11278" w:rsidRPr="00863A60">
        <w:softHyphen/>
      </w:r>
      <w:r w:rsidRPr="00863A60">
        <w:t>museet i Göteborg), Onita Wass (vicechef för Östasiatiska museet i Stoc</w:t>
      </w:r>
      <w:r w:rsidRPr="00863A60">
        <w:t>k</w:t>
      </w:r>
      <w:r w:rsidRPr="00863A60">
        <w:t>holm) liksom en rad yngre forskare från olika sven</w:t>
      </w:r>
      <w:r w:rsidR="00066740" w:rsidRPr="00863A60">
        <w:t>ska u</w:t>
      </w:r>
      <w:r w:rsidRPr="00863A60">
        <w:t>nive</w:t>
      </w:r>
      <w:r w:rsidRPr="00863A60">
        <w:t>r</w:t>
      </w:r>
      <w:r w:rsidRPr="00863A60">
        <w:t>sitet.</w:t>
      </w:r>
    </w:p>
    <w:p w:rsidR="005A61FF" w:rsidRPr="00863A60" w:rsidRDefault="005A61FF" w:rsidP="005A61FF">
      <w:pPr>
        <w:pStyle w:val="Normaltindrag"/>
      </w:pPr>
      <w:r w:rsidRPr="00863A60">
        <w:t>Symposiet ingick i det officiella svenska programmet vid kungaparets b</w:t>
      </w:r>
      <w:r w:rsidRPr="00863A60">
        <w:t>e</w:t>
      </w:r>
      <w:r w:rsidRPr="00863A60">
        <w:t>sök i Guangzhou. Vice statsminister Bosse Ringholm var närvarande vid en av sessionerna. Under symposiet var Guandongakademin värd för en stor officiell middag och i samband med symposiets slut inbjöds alla talare, nyc</w:t>
      </w:r>
      <w:r w:rsidRPr="00863A60">
        <w:t>k</w:t>
      </w:r>
      <w:r w:rsidRPr="00863A60">
        <w:t>elo</w:t>
      </w:r>
      <w:r w:rsidRPr="00863A60">
        <w:t>r</w:t>
      </w:r>
      <w:r w:rsidRPr="00863A60">
        <w:t>ganisatörer och svenska deltagare till den middag, som kungaparet gav under sitt besök i Guangzhou.</w:t>
      </w:r>
    </w:p>
    <w:p w:rsidR="00601498" w:rsidRPr="00863A60" w:rsidRDefault="005A61FF" w:rsidP="004724E5">
      <w:pPr>
        <w:pStyle w:val="Normaltindrag"/>
      </w:pPr>
      <w:r w:rsidRPr="00863A60">
        <w:t>Symposiet motsvarade alla förväntningar i termer av vetenskaplig kvalitet, intensiva diskussioner och perfekt organisation. Vid avslut</w:t>
      </w:r>
      <w:r w:rsidRPr="00863A60">
        <w:softHyphen/>
        <w:t>ningen bjöd fo</w:t>
      </w:r>
      <w:r w:rsidRPr="00863A60">
        <w:t>n</w:t>
      </w:r>
      <w:r w:rsidRPr="00863A60">
        <w:t>dens verkställande direktör in till ett andra Bernhard Karlgren</w:t>
      </w:r>
      <w:r w:rsidR="00066740" w:rsidRPr="00863A60">
        <w:t>-</w:t>
      </w:r>
      <w:r w:rsidRPr="00863A60">
        <w:t>symposium tänkt att äga rum i Sverige år 2008 och med tanken att ett återkommande tvåårigt symposieprogram ska kunna inrättas.</w:t>
      </w:r>
    </w:p>
    <w:p w:rsidR="00601498" w:rsidRPr="00863A60" w:rsidRDefault="00601498" w:rsidP="00601498"/>
    <w:p w:rsidR="00601498" w:rsidRPr="00863A60" w:rsidRDefault="00601498" w:rsidP="00601498">
      <w:pPr>
        <w:pStyle w:val="Normaltindrag"/>
        <w:sectPr w:rsidR="00601498" w:rsidRPr="00863A6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01498" w:rsidRPr="00863A60" w:rsidRDefault="00F10A9E" w:rsidP="00601498">
      <w:pPr>
        <w:pStyle w:val="Rubrik1"/>
        <w:rPr>
          <w:noProof w:val="0"/>
        </w:rPr>
      </w:pPr>
      <w:bookmarkStart w:id="17" w:name="_Toc159661481"/>
      <w:r w:rsidRPr="00863A60">
        <w:rPr>
          <w:noProof w:val="0"/>
        </w:rPr>
        <w:t>Förvaltningsberättelse</w:t>
      </w:r>
      <w:bookmarkEnd w:id="17"/>
    </w:p>
    <w:p w:rsidR="00BD7ABC" w:rsidRPr="00863A60" w:rsidRDefault="00BD7ABC" w:rsidP="00C503D0">
      <w:pPr>
        <w:pStyle w:val="Rubrik2"/>
        <w:spacing w:before="0"/>
        <w:rPr>
          <w:i/>
          <w:iCs/>
        </w:rPr>
      </w:pPr>
      <w:bookmarkStart w:id="18" w:name="_Toc159661482"/>
      <w:r w:rsidRPr="00863A60">
        <w:t>Stiftelsens ändamål och stadgar</w:t>
      </w:r>
      <w:bookmarkEnd w:id="18"/>
    </w:p>
    <w:p w:rsidR="00BD7ABC" w:rsidRPr="00863A60" w:rsidRDefault="00BD7ABC" w:rsidP="00BD7ABC">
      <w:r w:rsidRPr="00863A60">
        <w:t>Stiftelsen Riksbankens Jubileumsfond (RJ) är en fristående stiftelse som har till ändamål att främja och understödja v</w:t>
      </w:r>
      <w:r w:rsidRPr="00863A60">
        <w:t>e</w:t>
      </w:r>
      <w:r w:rsidRPr="00863A60">
        <w:t>tenskaplig forskning. Stiftelsen grundades 1962 genom ett beslut i riksdagen och genom en donation från Sveriges rik</w:t>
      </w:r>
      <w:r w:rsidRPr="00863A60">
        <w:t>s</w:t>
      </w:r>
      <w:r w:rsidRPr="00863A60">
        <w:t>bank, som därmed ville uppmärksamma bankens 300-årsjubileum 1968 och samtidigt främja ”ett angeläget nati</w:t>
      </w:r>
      <w:r w:rsidRPr="00863A60">
        <w:t>o</w:t>
      </w:r>
      <w:r w:rsidRPr="00863A60">
        <w:t xml:space="preserve">nellt ändamål”. Efter ett par års utredande beslöt riksdagen den 2 december 1964 att fastställa stadgarna för stiftelsen. Den årliga avkastningen av </w:t>
      </w:r>
      <w:r w:rsidRPr="00863A60">
        <w:rPr>
          <w:i/>
          <w:iCs/>
        </w:rPr>
        <w:t>Jubileumsdonationen</w:t>
      </w:r>
      <w:r w:rsidRPr="00863A60">
        <w:t xml:space="preserve"> skulle a</w:t>
      </w:r>
      <w:r w:rsidRPr="00863A60">
        <w:t>n</w:t>
      </w:r>
      <w:r w:rsidRPr="00863A60">
        <w:t>vändas till att främja vetenskaplig forskning med anknytning till Sverige. De första anslagen utdelades vid styrelsens andra sammanträde den 7 oktober 1965.</w:t>
      </w:r>
    </w:p>
    <w:p w:rsidR="00BD7ABC" w:rsidRPr="00863A60" w:rsidRDefault="00BD7ABC" w:rsidP="00BD7ABC">
      <w:pPr>
        <w:pStyle w:val="Normaltindrag"/>
      </w:pPr>
      <w:r w:rsidRPr="00863A60">
        <w:t>Den 1 januari 1988 fick Riksbankens Jubileumsfond nya stadgar (RFS:1), vilka innebar att stiftelsen blev en självständig finansiell aktör. I denna ske</w:t>
      </w:r>
      <w:r w:rsidRPr="00863A60">
        <w:t>p</w:t>
      </w:r>
      <w:r w:rsidRPr="00863A60">
        <w:t xml:space="preserve">nad startades verksamheten med ett kapital om 1,5 miljarder kronor. Under åren därefter har ytterligare donationer erhållits. Beträffande på vilket sätt ändamålet </w:t>
      </w:r>
      <w:r w:rsidR="00BF4A78" w:rsidRPr="00863A60">
        <w:t>ska</w:t>
      </w:r>
      <w:r w:rsidRPr="00863A60">
        <w:t xml:space="preserve"> främjas, anger de i</w:t>
      </w:r>
      <w:r w:rsidR="00C24CD9" w:rsidRPr="00863A60">
        <w:t xml:space="preserve"> </w:t>
      </w:r>
      <w:r w:rsidRPr="00863A60">
        <w:t>dag gällande stadgarna bl</w:t>
      </w:r>
      <w:r w:rsidR="00C24CD9" w:rsidRPr="00863A60">
        <w:t>.</w:t>
      </w:r>
      <w:r w:rsidRPr="00863A60">
        <w:t>a</w:t>
      </w:r>
      <w:r w:rsidR="00C24CD9" w:rsidRPr="00863A60">
        <w:t>.</w:t>
      </w:r>
      <w:r w:rsidRPr="00863A60">
        <w:t>:</w:t>
      </w:r>
    </w:p>
    <w:p w:rsidR="00BD7ABC" w:rsidRPr="00863A60" w:rsidRDefault="00BD7ABC" w:rsidP="00A90BD6">
      <w:pPr>
        <w:pStyle w:val="UpprkningStreck"/>
      </w:pPr>
      <w:r w:rsidRPr="00863A60">
        <w:t xml:space="preserve">att företräde </w:t>
      </w:r>
      <w:r w:rsidR="00BF4A78" w:rsidRPr="00863A60">
        <w:t>ska</w:t>
      </w:r>
      <w:r w:rsidRPr="00863A60">
        <w:t xml:space="preserve"> ges åt forskningsområden, vilkas m</w:t>
      </w:r>
      <w:r w:rsidRPr="00863A60">
        <w:t>e</w:t>
      </w:r>
      <w:r w:rsidRPr="00863A60">
        <w:t>delsbehov inte är så väl tillgodosedda på annat sätt,</w:t>
      </w:r>
    </w:p>
    <w:p w:rsidR="00BD7ABC" w:rsidRPr="00863A60" w:rsidRDefault="00BD7ABC" w:rsidP="00A90BD6">
      <w:pPr>
        <w:pStyle w:val="UpprkningStreck"/>
        <w:spacing w:before="0"/>
      </w:pPr>
      <w:r w:rsidRPr="00863A60">
        <w:t xml:space="preserve">att fondens medel speciellt </w:t>
      </w:r>
      <w:r w:rsidR="00BF4A78" w:rsidRPr="00863A60">
        <w:t>ska</w:t>
      </w:r>
      <w:r w:rsidRPr="00863A60">
        <w:t xml:space="preserve"> användas för att stödja stora och långsi</w:t>
      </w:r>
      <w:r w:rsidRPr="00863A60">
        <w:t>k</w:t>
      </w:r>
      <w:r w:rsidRPr="00863A60">
        <w:t>tiga forskningsprojekt,</w:t>
      </w:r>
    </w:p>
    <w:p w:rsidR="00BD7ABC" w:rsidRPr="00863A60" w:rsidRDefault="00BD7ABC" w:rsidP="00A90BD6">
      <w:pPr>
        <w:pStyle w:val="UpprkningStreck"/>
        <w:spacing w:before="0"/>
      </w:pPr>
      <w:r w:rsidRPr="00863A60">
        <w:t xml:space="preserve">att nya forskningsuppgifter som kräver snabba och kraftiga insatser särskilt </w:t>
      </w:r>
      <w:r w:rsidR="00BF4A78" w:rsidRPr="00863A60">
        <w:t>ska</w:t>
      </w:r>
      <w:r w:rsidRPr="00863A60">
        <w:t xml:space="preserve"> uppmärksammas,</w:t>
      </w:r>
    </w:p>
    <w:p w:rsidR="00BD7ABC" w:rsidRPr="00863A60" w:rsidRDefault="00BD7ABC" w:rsidP="00A90BD6">
      <w:pPr>
        <w:pStyle w:val="UpprkningStreck"/>
        <w:spacing w:before="0"/>
      </w:pPr>
      <w:r w:rsidRPr="00863A60">
        <w:t xml:space="preserve">att fonden </w:t>
      </w:r>
      <w:r w:rsidR="00BF4A78" w:rsidRPr="00863A60">
        <w:t>ska</w:t>
      </w:r>
      <w:r w:rsidRPr="00863A60">
        <w:t xml:space="preserve"> söka främja kontakter med inte</w:t>
      </w:r>
      <w:r w:rsidRPr="00863A60">
        <w:t>r</w:t>
      </w:r>
      <w:r w:rsidRPr="00863A60">
        <w:t>nationell forskning.</w:t>
      </w:r>
    </w:p>
    <w:p w:rsidR="00BD7ABC" w:rsidRPr="00863A60" w:rsidRDefault="00BD7ABC" w:rsidP="00C503D0">
      <w:r w:rsidRPr="00863A60">
        <w:t xml:space="preserve">Riksdagen beslöt under 1993 att en donation om ytterligare 1,5 miljarder kronor, </w:t>
      </w:r>
      <w:r w:rsidRPr="00863A60">
        <w:rPr>
          <w:i/>
          <w:iCs/>
        </w:rPr>
        <w:t>Kulturvetenskapliga donationen</w:t>
      </w:r>
      <w:r w:rsidRPr="00863A60">
        <w:t>, skulle tillföras stiftelsen. Till besl</w:t>
      </w:r>
      <w:r w:rsidRPr="00863A60">
        <w:t>u</w:t>
      </w:r>
      <w:r w:rsidRPr="00863A60">
        <w:t>tet var foga</w:t>
      </w:r>
      <w:r w:rsidR="00C24CD9" w:rsidRPr="00863A60">
        <w:t>t</w:t>
      </w:r>
      <w:r w:rsidRPr="00863A60">
        <w:t xml:space="preserve"> en promemoria i vilken bl</w:t>
      </w:r>
      <w:r w:rsidR="00C24CD9" w:rsidRPr="00863A60">
        <w:t>.</w:t>
      </w:r>
      <w:r w:rsidRPr="00863A60">
        <w:t>a</w:t>
      </w:r>
      <w:r w:rsidR="00C24CD9" w:rsidRPr="00863A60">
        <w:t>.</w:t>
      </w:r>
      <w:r w:rsidRPr="00863A60">
        <w:t xml:space="preserve"> följande användningsområden a</w:t>
      </w:r>
      <w:r w:rsidRPr="00863A60">
        <w:t>n</w:t>
      </w:r>
      <w:r w:rsidRPr="00863A60">
        <w:t>gavs:</w:t>
      </w:r>
    </w:p>
    <w:p w:rsidR="00BD7ABC" w:rsidRPr="00863A60" w:rsidRDefault="00C24CD9" w:rsidP="00A90BD6">
      <w:pPr>
        <w:pStyle w:val="UpprkningStreck"/>
      </w:pPr>
      <w:r w:rsidRPr="00863A60">
        <w:t>etablering av forskningscentrum</w:t>
      </w:r>
      <w:r w:rsidR="00BD7ABC" w:rsidRPr="00863A60">
        <w:t xml:space="preserve"> eller forskningsområden med internati</w:t>
      </w:r>
      <w:r w:rsidR="00BD7ABC" w:rsidRPr="00863A60">
        <w:t>o</w:t>
      </w:r>
      <w:r w:rsidR="00BD7ABC" w:rsidRPr="00863A60">
        <w:t>nell slagkraft,</w:t>
      </w:r>
    </w:p>
    <w:p w:rsidR="00BD7ABC" w:rsidRPr="00863A60" w:rsidRDefault="00BD7ABC" w:rsidP="00A90BD6">
      <w:pPr>
        <w:pStyle w:val="UpprkningStreck"/>
        <w:spacing w:before="0"/>
      </w:pPr>
      <w:r w:rsidRPr="00863A60">
        <w:t>stöd till projekt och program som innebär grän</w:t>
      </w:r>
      <w:r w:rsidRPr="00863A60">
        <w:t>s</w:t>
      </w:r>
      <w:r w:rsidRPr="00863A60">
        <w:t>överskridanden mellan discipliner,</w:t>
      </w:r>
    </w:p>
    <w:p w:rsidR="00BD7ABC" w:rsidRPr="00863A60" w:rsidRDefault="00BD7ABC" w:rsidP="00A90BD6">
      <w:pPr>
        <w:pStyle w:val="UpprkningStreck"/>
        <w:spacing w:before="0"/>
      </w:pPr>
      <w:r w:rsidRPr="00863A60">
        <w:t>etablering av nätverk eller fastare samverkansformer nationellt och inte</w:t>
      </w:r>
      <w:r w:rsidRPr="00863A60">
        <w:t>r</w:t>
      </w:r>
      <w:r w:rsidRPr="00863A60">
        <w:t>nationellt, bl.a. genom etablering av ett internationellt forskarutbytespr</w:t>
      </w:r>
      <w:r w:rsidRPr="00863A60">
        <w:t>o</w:t>
      </w:r>
      <w:r w:rsidRPr="00863A60">
        <w:t>gram,</w:t>
      </w:r>
    </w:p>
    <w:p w:rsidR="00BD7ABC" w:rsidRPr="00863A60" w:rsidRDefault="00BD7ABC" w:rsidP="00A90BD6">
      <w:pPr>
        <w:pStyle w:val="UpprkningStreck"/>
        <w:spacing w:before="0"/>
      </w:pPr>
      <w:r w:rsidRPr="00863A60">
        <w:t>befordran av forskarutbildning och forskarrekryt</w:t>
      </w:r>
      <w:r w:rsidRPr="00863A60">
        <w:t>e</w:t>
      </w:r>
      <w:r w:rsidRPr="00863A60">
        <w:t>ring,</w:t>
      </w:r>
    </w:p>
    <w:p w:rsidR="00BD7ABC" w:rsidRPr="00863A60" w:rsidRDefault="00BD7ABC" w:rsidP="00A90BD6">
      <w:pPr>
        <w:pStyle w:val="UpprkningStreck"/>
        <w:spacing w:before="0"/>
      </w:pPr>
      <w:r w:rsidRPr="00863A60">
        <w:t>främjande av forskarrörlighet internationellt och mellan universit</w:t>
      </w:r>
      <w:r w:rsidRPr="00863A60">
        <w:t>e</w:t>
      </w:r>
      <w:r w:rsidRPr="00863A60">
        <w:t>tet/hög</w:t>
      </w:r>
      <w:r w:rsidR="00A90BD6" w:rsidRPr="00863A60">
        <w:softHyphen/>
      </w:r>
      <w:r w:rsidRPr="00863A60">
        <w:t>skolor och andra ver</w:t>
      </w:r>
      <w:r w:rsidRPr="00863A60">
        <w:t>k</w:t>
      </w:r>
      <w:r w:rsidRPr="00863A60">
        <w:t xml:space="preserve">samheter. </w:t>
      </w:r>
    </w:p>
    <w:p w:rsidR="00BD7ABC" w:rsidRPr="00863A60" w:rsidRDefault="00BD7ABC" w:rsidP="00C503D0">
      <w:r w:rsidRPr="00863A60">
        <w:t>En av de mer genomgripande förändringarna i 1988 års sta</w:t>
      </w:r>
      <w:r w:rsidRPr="00863A60">
        <w:t>d</w:t>
      </w:r>
      <w:r w:rsidRPr="00863A60">
        <w:t>gar var att RJ</w:t>
      </w:r>
      <w:r w:rsidR="00C24CD9" w:rsidRPr="00863A60">
        <w:t>:</w:t>
      </w:r>
      <w:r w:rsidRPr="00863A60">
        <w:t>s finansiella förvaltning övergick från Riksba</w:t>
      </w:r>
      <w:r w:rsidRPr="00863A60">
        <w:t>n</w:t>
      </w:r>
      <w:r w:rsidRPr="00863A60">
        <w:t>ken till stiftelsens styrelse. Den grundläggande tanken var att ge styrelsen stor frihet att besluta om medel</w:t>
      </w:r>
      <w:r w:rsidRPr="00863A60">
        <w:t>s</w:t>
      </w:r>
      <w:r w:rsidRPr="00863A60">
        <w:t>för</w:t>
      </w:r>
      <w:r w:rsidR="00C24CD9" w:rsidRPr="00863A60">
        <w:t>valtningen och därmed tillåta ”</w:t>
      </w:r>
      <w:r w:rsidRPr="00863A60">
        <w:t>i princip alla ändamålsenliga transakti</w:t>
      </w:r>
      <w:r w:rsidRPr="00863A60">
        <w:t>o</w:t>
      </w:r>
      <w:r w:rsidRPr="00863A60">
        <w:t>ner som normalt kan anses ingå i en utvecklad förvaltning på tillgångsmarkn</w:t>
      </w:r>
      <w:r w:rsidRPr="00863A60">
        <w:t>a</w:t>
      </w:r>
      <w:r w:rsidRPr="00863A60">
        <w:t>der”</w:t>
      </w:r>
      <w:r w:rsidRPr="00863A60">
        <w:rPr>
          <w:rStyle w:val="Fotnotsreferens"/>
        </w:rPr>
        <w:footnoteReference w:id="1"/>
      </w:r>
      <w:r w:rsidRPr="00863A60">
        <w:t>. Stadgarna utformades utifrån de föru</w:t>
      </w:r>
      <w:r w:rsidRPr="00863A60">
        <w:t>t</w:t>
      </w:r>
      <w:r w:rsidRPr="00863A60">
        <w:t>sättningar som stod till buds i slutet av 1980-talet och fung</w:t>
      </w:r>
      <w:r w:rsidRPr="00863A60">
        <w:t>e</w:t>
      </w:r>
      <w:r w:rsidRPr="00863A60">
        <w:t>rade därefter som ett övergripande regelverk för den place</w:t>
      </w:r>
      <w:r w:rsidRPr="00863A60">
        <w:t>r</w:t>
      </w:r>
      <w:r w:rsidRPr="00863A60">
        <w:t>ingspolicy som varje år fastställs och beslutas av RJ</w:t>
      </w:r>
      <w:r w:rsidR="00C24CD9" w:rsidRPr="00863A60">
        <w:t>:</w:t>
      </w:r>
      <w:r w:rsidRPr="00863A60">
        <w:t>s styrelse. Sedan dess har finansmarknaderna i Sverige och internati</w:t>
      </w:r>
      <w:r w:rsidRPr="00863A60">
        <w:t>o</w:t>
      </w:r>
      <w:r w:rsidRPr="00863A60">
        <w:t>nellt genomgått stora förändringar och nya alternativa inv</w:t>
      </w:r>
      <w:r w:rsidRPr="00863A60">
        <w:t>e</w:t>
      </w:r>
      <w:r w:rsidRPr="00863A60">
        <w:t>steringsformer har tillkommit och successivt accepterats bland investerarna. RJ</w:t>
      </w:r>
      <w:r w:rsidR="00C24CD9" w:rsidRPr="00863A60">
        <w:t>:</w:t>
      </w:r>
      <w:r w:rsidRPr="00863A60">
        <w:t>s styrelse beslöt därför om en anpas</w:t>
      </w:r>
      <w:r w:rsidRPr="00863A60">
        <w:t>s</w:t>
      </w:r>
      <w:r w:rsidRPr="00863A60">
        <w:t>ning av stadgarnas bestämmelser kring finansförvaltning. Avsikten var att fortsättningsvis ge RJ möjlighet att investera i samtliga finansiella instr</w:t>
      </w:r>
      <w:r w:rsidRPr="00863A60">
        <w:t>u</w:t>
      </w:r>
      <w:r w:rsidRPr="00863A60">
        <w:t>ment och strukturer som för</w:t>
      </w:r>
      <w:r w:rsidRPr="00863A60">
        <w:t>e</w:t>
      </w:r>
      <w:r w:rsidRPr="00863A60">
        <w:t>kommer på marknaden. Översynen resulterade i att styrelsen under 2005 gjorde dels en förändring avseende finansförval</w:t>
      </w:r>
      <w:r w:rsidRPr="00863A60">
        <w:t>t</w:t>
      </w:r>
      <w:r w:rsidRPr="00863A60">
        <w:t>ningen, dels en språklig modernisering av stiftelsens stadgar. Dessa fö</w:t>
      </w:r>
      <w:r w:rsidR="00C24CD9" w:rsidRPr="00863A60">
        <w:t>rslag till stadgeändringar har r</w:t>
      </w:r>
      <w:r w:rsidRPr="00863A60">
        <w:t xml:space="preserve">iksdagen slutligen fastställt våren 2006. </w:t>
      </w:r>
    </w:p>
    <w:p w:rsidR="00BD7ABC" w:rsidRPr="00863A60" w:rsidRDefault="00BD7ABC" w:rsidP="003E6E67">
      <w:pPr>
        <w:pStyle w:val="Rubrik3"/>
        <w:rPr>
          <w:noProof w:val="0"/>
        </w:rPr>
      </w:pPr>
      <w:bookmarkStart w:id="19" w:name="_Toc159661483"/>
      <w:r w:rsidRPr="00863A60">
        <w:rPr>
          <w:noProof w:val="0"/>
        </w:rPr>
        <w:t>Årets verksamhet</w:t>
      </w:r>
      <w:bookmarkEnd w:id="19"/>
    </w:p>
    <w:p w:rsidR="00BD7ABC" w:rsidRPr="00863A60" w:rsidRDefault="00BD7ABC" w:rsidP="00C503D0">
      <w:r w:rsidRPr="00863A60">
        <w:t>Styrelsen för Stiftelsen Riksbankens Jubileumsfond har i första hand till up</w:t>
      </w:r>
      <w:r w:rsidRPr="00863A60">
        <w:t>p</w:t>
      </w:r>
      <w:r w:rsidRPr="00863A60">
        <w:t>gift att besluta i frågor som rör budget, anslagsbeviljning till forskningspr</w:t>
      </w:r>
      <w:r w:rsidRPr="00863A60">
        <w:t>o</w:t>
      </w:r>
      <w:r w:rsidRPr="00863A60">
        <w:t>jekt, riktlinjer för den fina</w:t>
      </w:r>
      <w:r w:rsidRPr="00863A60">
        <w:t>n</w:t>
      </w:r>
      <w:r w:rsidRPr="00863A60">
        <w:t xml:space="preserve">siella verksamheten och delegationsregler. </w:t>
      </w:r>
    </w:p>
    <w:p w:rsidR="00BD7ABC" w:rsidRPr="00863A60" w:rsidRDefault="00BD7ABC" w:rsidP="00C503D0">
      <w:pPr>
        <w:pStyle w:val="Normaltindrag"/>
      </w:pPr>
      <w:r w:rsidRPr="00863A60">
        <w:t>Styrelsen har sammanträtt fyra gånger under året. Förutom två ledamöter som ingår i finanskommittén ingår resterande ledamöter i beredningsgrupper tillsammans med representa</w:t>
      </w:r>
      <w:r w:rsidRPr="00863A60">
        <w:t>n</w:t>
      </w:r>
      <w:r w:rsidRPr="00863A60">
        <w:t>ter från universitet och högskolor. Grupperna bereder fors</w:t>
      </w:r>
      <w:r w:rsidRPr="00863A60">
        <w:t>k</w:t>
      </w:r>
      <w:r w:rsidRPr="00863A60">
        <w:t xml:space="preserve">ningsansökningarna och lägger </w:t>
      </w:r>
      <w:r w:rsidR="00C24CD9" w:rsidRPr="00863A60">
        <w:t xml:space="preserve">fram </w:t>
      </w:r>
      <w:r w:rsidRPr="00863A60">
        <w:t xml:space="preserve">förslag till styrelsen. Inför 2007 års ansökningar har denna organisation reviderats, varvid beslutats att beredningsgruppen för programansökningar inte </w:t>
      </w:r>
      <w:r w:rsidR="00BF4A78" w:rsidRPr="00863A60">
        <w:t>ska</w:t>
      </w:r>
      <w:r w:rsidRPr="00863A60">
        <w:t xml:space="preserve"> ha ledamöter från sven</w:t>
      </w:r>
      <w:r w:rsidRPr="00863A60">
        <w:t>s</w:t>
      </w:r>
      <w:r w:rsidRPr="00863A60">
        <w:t>ka lärosäten utan enbart från de nordiska grannländerna.</w:t>
      </w:r>
    </w:p>
    <w:p w:rsidR="00BD7ABC" w:rsidRPr="00863A60" w:rsidRDefault="00BD7ABC" w:rsidP="00C503D0">
      <w:pPr>
        <w:pStyle w:val="Normaltindrag"/>
      </w:pPr>
      <w:r w:rsidRPr="00863A60">
        <w:t>Genom goda förvaltningsresultat har RJ kunnat utveckla en rad olika stö</w:t>
      </w:r>
      <w:r w:rsidRPr="00863A60">
        <w:t>d</w:t>
      </w:r>
      <w:r w:rsidRPr="00863A60">
        <w:t>former och särskilda insatser och därigenom strävat att stärka kvaliteten inom svensk forskning. År 2006 var andra året då forskningsstöd gavs i fyra fo</w:t>
      </w:r>
      <w:r w:rsidRPr="00863A60">
        <w:t>r</w:t>
      </w:r>
      <w:r w:rsidRPr="00863A60">
        <w:t>mer: fors</w:t>
      </w:r>
      <w:r w:rsidRPr="00863A60">
        <w:t>k</w:t>
      </w:r>
      <w:r w:rsidRPr="00863A60">
        <w:t>ningsinitiering, infrastrukturellt stöd, projekt och program. Antalet ansökningar om medel till program, dvs. en större grupp kvalificerade forsk</w:t>
      </w:r>
      <w:r w:rsidRPr="00863A60">
        <w:t>a</w:t>
      </w:r>
      <w:r w:rsidRPr="00863A60">
        <w:t>re som arbetar under en längre tid (6–8 år), ökade i förhållande till 2005. Av de ursprungligen 35 programansökningarna inbjöds i andra omgången åtta till ”hearings” med beredningsgruppen. Styrelsen beslöt anslå medel till tre såd</w:t>
      </w:r>
      <w:r w:rsidRPr="00863A60">
        <w:t>a</w:t>
      </w:r>
      <w:r w:rsidRPr="00863A60">
        <w:t>na program, förlagda till Linköpings och Göteborgs universitet resp</w:t>
      </w:r>
      <w:r w:rsidR="00C24CD9" w:rsidRPr="00863A60">
        <w:t>ektive</w:t>
      </w:r>
      <w:r w:rsidRPr="00863A60">
        <w:t xml:space="preserve"> till Svenska Atheninstitutet. Dä</w:t>
      </w:r>
      <w:r w:rsidRPr="00863A60">
        <w:t>r</w:t>
      </w:r>
      <w:r w:rsidRPr="00863A60">
        <w:t>utöver kunde medel anslås till 39 projekt. Tolv fortsättningsprojekt beviljades resp</w:t>
      </w:r>
      <w:r w:rsidR="00C24CD9" w:rsidRPr="00863A60">
        <w:t>ektive</w:t>
      </w:r>
      <w:r w:rsidRPr="00863A60">
        <w:t xml:space="preserve"> fortsatte arbetet utifrån tidigare års bevi</w:t>
      </w:r>
      <w:r w:rsidRPr="00863A60">
        <w:t>l</w:t>
      </w:r>
      <w:r w:rsidRPr="00863A60">
        <w:t>jade medel. Alla anslag till projekt och program beviljas numera i form av engångsanslag, vilket ger program- och projektledare möjlighet att geno</w:t>
      </w:r>
      <w:r w:rsidRPr="00863A60">
        <w:t>m</w:t>
      </w:r>
      <w:r w:rsidRPr="00863A60">
        <w:t>föra forskningsarbetet på ett mera flexibelt sätt än om anslaget utbetalas su</w:t>
      </w:r>
      <w:r w:rsidRPr="00863A60">
        <w:t>c</w:t>
      </w:r>
      <w:r w:rsidRPr="00863A60">
        <w:t xml:space="preserve">cessivt och i mindre poster under projektperioden. </w:t>
      </w:r>
    </w:p>
    <w:p w:rsidR="00BD7ABC" w:rsidRPr="00863A60" w:rsidRDefault="00BD7ABC" w:rsidP="00C503D0">
      <w:pPr>
        <w:pStyle w:val="Normaltindrag"/>
      </w:pPr>
      <w:r w:rsidRPr="00863A60">
        <w:t>Tillsammans med Knut och Alice Wallenbergs Stiftelse och Vetenskap</w:t>
      </w:r>
      <w:r w:rsidRPr="00863A60">
        <w:t>s</w:t>
      </w:r>
      <w:r w:rsidRPr="00863A60">
        <w:t>rådet gjorde RJ en viktig satsning genom pr</w:t>
      </w:r>
      <w:r w:rsidRPr="00863A60">
        <w:t>o</w:t>
      </w:r>
      <w:r w:rsidRPr="00863A60">
        <w:t xml:space="preserve">grammet </w:t>
      </w:r>
      <w:r w:rsidRPr="00863A60">
        <w:rPr>
          <w:i/>
        </w:rPr>
        <w:t>Lärande och Minne</w:t>
      </w:r>
      <w:r w:rsidRPr="00863A60">
        <w:t>, från vilket fyra forskningspr</w:t>
      </w:r>
      <w:r w:rsidRPr="00863A60">
        <w:t>o</w:t>
      </w:r>
      <w:r w:rsidRPr="00863A60">
        <w:t>gram beviljades medel. Den första fasen avser tre år, och m</w:t>
      </w:r>
      <w:r w:rsidRPr="00863A60">
        <w:t>e</w:t>
      </w:r>
      <w:r w:rsidRPr="00863A60">
        <w:t>del finns reserverade för att möjliggöra en förlängning med ytterligare två år.</w:t>
      </w:r>
    </w:p>
    <w:p w:rsidR="00BD7ABC" w:rsidRPr="00863A60" w:rsidRDefault="00BD7ABC" w:rsidP="00C503D0">
      <w:pPr>
        <w:pStyle w:val="Normaltindrag"/>
      </w:pPr>
      <w:r w:rsidRPr="00863A60">
        <w:t>Redan i slutet av 2004 meddelade RJ</w:t>
      </w:r>
      <w:r w:rsidR="00C24CD9" w:rsidRPr="00863A60">
        <w:t>:</w:t>
      </w:r>
      <w:r w:rsidRPr="00863A60">
        <w:t>s styrelse att den avsåg säga upp öve</w:t>
      </w:r>
      <w:r w:rsidRPr="00863A60">
        <w:t>r</w:t>
      </w:r>
      <w:r w:rsidRPr="00863A60">
        <w:t>enskommelsen med Sveriges Universitets- och Högskoleförbund (SUHF) om overheadkostnader (OH-kostnader). I maj 2006 beslöt RJ</w:t>
      </w:r>
      <w:r w:rsidR="00C24CD9" w:rsidRPr="00863A60">
        <w:t>:</w:t>
      </w:r>
      <w:r w:rsidRPr="00863A60">
        <w:t>s styrelse att fortsättningsvis ersätta lär</w:t>
      </w:r>
      <w:r w:rsidR="00C24CD9" w:rsidRPr="00863A60">
        <w:t>osätena med 20 %</w:t>
      </w:r>
      <w:r w:rsidRPr="00863A60">
        <w:t xml:space="preserve"> av projektkostnaderna till kos</w:t>
      </w:r>
      <w:r w:rsidRPr="00863A60">
        <w:t>t</w:t>
      </w:r>
      <w:r w:rsidRPr="00863A60">
        <w:t>nader för OH</w:t>
      </w:r>
      <w:r w:rsidR="00C24CD9" w:rsidRPr="00863A60">
        <w:t>-kostnader</w:t>
      </w:r>
      <w:r w:rsidRPr="00863A60">
        <w:t xml:space="preserve"> och s.k. högskolemoms. Beskedet väckte kraftiga ge</w:t>
      </w:r>
      <w:r w:rsidRPr="00863A60">
        <w:t>n</w:t>
      </w:r>
      <w:r w:rsidRPr="00863A60">
        <w:t>sagor från rektorerna och SUHF. Efter förhandlingar enades RJ och SUHF den 19 d</w:t>
      </w:r>
      <w:r w:rsidRPr="00863A60">
        <w:t>e</w:t>
      </w:r>
      <w:r w:rsidRPr="00863A60">
        <w:t>cember 2006 om en tillfällig lösning för år 2007, som innebär att RJ för forskningsprojekt utbetalar sammanlagt 30,4 % till OH-kostnader och högskolemoms. För åren därefter kommer överenskommelse att träffas sen</w:t>
      </w:r>
      <w:r w:rsidRPr="00863A60">
        <w:t>a</w:t>
      </w:r>
      <w:r w:rsidRPr="00863A60">
        <w:t xml:space="preserve">re. </w:t>
      </w:r>
    </w:p>
    <w:p w:rsidR="00BD7ABC" w:rsidRPr="00863A60" w:rsidRDefault="00BD7ABC" w:rsidP="00C503D0">
      <w:pPr>
        <w:pStyle w:val="Normaltindrag"/>
      </w:pPr>
      <w:r w:rsidRPr="00863A60">
        <w:t>Styrelsens arbetsutskott har sammanträtt fem gånger under året. Till a</w:t>
      </w:r>
      <w:r w:rsidRPr="00863A60">
        <w:t>r</w:t>
      </w:r>
      <w:r w:rsidRPr="00863A60">
        <w:t>betsutskottet har styrelsen bl.a. delegerat att besluta om anslag till forskning</w:t>
      </w:r>
      <w:r w:rsidRPr="00863A60">
        <w:t>s</w:t>
      </w:r>
      <w:r w:rsidRPr="00863A60">
        <w:t>planering, konferenser, seminarier, workshops, uppbyggande av vetenskapl</w:t>
      </w:r>
      <w:r w:rsidRPr="00863A60">
        <w:t>i</w:t>
      </w:r>
      <w:r w:rsidRPr="00863A60">
        <w:t>ga nätverk, forskningsinitiering o.d. Under året beviljades nästan 130 ansö</w:t>
      </w:r>
      <w:r w:rsidRPr="00863A60">
        <w:t>k</w:t>
      </w:r>
      <w:r w:rsidRPr="00863A60">
        <w:t>nin</w:t>
      </w:r>
      <w:r w:rsidRPr="00863A60">
        <w:t>g</w:t>
      </w:r>
      <w:r w:rsidRPr="00863A60">
        <w:t xml:space="preserve">ar om sådana anslag. </w:t>
      </w:r>
    </w:p>
    <w:p w:rsidR="00BD7ABC" w:rsidRPr="00863A60" w:rsidRDefault="00BD7ABC" w:rsidP="00C503D0">
      <w:pPr>
        <w:pStyle w:val="Normaltindrag"/>
      </w:pPr>
      <w:r w:rsidRPr="00863A60">
        <w:t>RJ</w:t>
      </w:r>
      <w:r w:rsidR="00147910" w:rsidRPr="00863A60">
        <w:t>:</w:t>
      </w:r>
      <w:r w:rsidRPr="00863A60">
        <w:t>s finanskommitté som består av två ordinarie och en adjungerad led</w:t>
      </w:r>
      <w:r w:rsidRPr="00863A60">
        <w:t>a</w:t>
      </w:r>
      <w:r w:rsidRPr="00863A60">
        <w:t>mot har under året sammanträtt vid sju</w:t>
      </w:r>
      <w:r w:rsidRPr="00863A60">
        <w:rPr>
          <w:b/>
        </w:rPr>
        <w:t xml:space="preserve"> </w:t>
      </w:r>
      <w:r w:rsidRPr="00863A60">
        <w:t>tillfällen. För finansförvaltningen hänvisas till särskilda avsnitt nedan.</w:t>
      </w:r>
    </w:p>
    <w:p w:rsidR="00BD7ABC" w:rsidRPr="00863A60" w:rsidRDefault="00BD7ABC" w:rsidP="00C503D0">
      <w:pPr>
        <w:pStyle w:val="Normaltindrag"/>
      </w:pPr>
      <w:r w:rsidRPr="00863A60">
        <w:t xml:space="preserve">RJ har under 2006 ytterligare höjt ambitionerna vad gäller utvärdering och uppföljning av de projekt som beviljas medel. Efter avslutad projekttid </w:t>
      </w:r>
      <w:r w:rsidR="00BF4A78" w:rsidRPr="00863A60">
        <w:t>ska</w:t>
      </w:r>
      <w:r w:rsidRPr="00863A60">
        <w:t xml:space="preserve"> en ekonomisk redovisning insändas till stiftelsen jämte en kort redogörelse för den vetenskapliga verksamheten samt de skrifter som projektet publicerat. Varje år görs dessutom mer omfattande projektbes</w:t>
      </w:r>
      <w:r w:rsidR="00C24CD9" w:rsidRPr="00863A60">
        <w:t>ök av respektive</w:t>
      </w:r>
      <w:r w:rsidRPr="00863A60">
        <w:t xml:space="preserve"> bere</w:t>
      </w:r>
      <w:r w:rsidRPr="00863A60">
        <w:t>d</w:t>
      </w:r>
      <w:r w:rsidRPr="00863A60">
        <w:t>ningsgrupp. Under året har 20 projekt besökts.</w:t>
      </w:r>
    </w:p>
    <w:p w:rsidR="00BD7ABC" w:rsidRPr="00863A60" w:rsidRDefault="00BD7ABC" w:rsidP="00C503D0">
      <w:pPr>
        <w:pStyle w:val="Normaltindrag"/>
        <w:rPr>
          <w:b/>
        </w:rPr>
      </w:pPr>
      <w:r w:rsidRPr="00863A60">
        <w:t>Ett antal stipendier har under året delats ut från</w:t>
      </w:r>
      <w:r w:rsidRPr="00863A60">
        <w:rPr>
          <w:b/>
        </w:rPr>
        <w:t xml:space="preserve"> </w:t>
      </w:r>
      <w:r w:rsidRPr="00863A60">
        <w:t xml:space="preserve">Nils-Eric Svenssons fond för främjande av ömsesidigt forskarutbyte inom Europa. </w:t>
      </w:r>
    </w:p>
    <w:p w:rsidR="00BD7ABC" w:rsidRPr="00863A60" w:rsidRDefault="00BD7ABC" w:rsidP="00C503D0">
      <w:pPr>
        <w:pStyle w:val="Normaltindrag"/>
      </w:pPr>
      <w:r w:rsidRPr="00863A60">
        <w:t>RJ finansierar för närvarande tre forskarskolor: en i matematik med ä</w:t>
      </w:r>
      <w:r w:rsidRPr="00863A60">
        <w:t>m</w:t>
      </w:r>
      <w:r w:rsidRPr="00863A60">
        <w:t>nesd</w:t>
      </w:r>
      <w:r w:rsidRPr="00863A60">
        <w:t>i</w:t>
      </w:r>
      <w:r w:rsidRPr="00863A60">
        <w:t>daktisk inriktning och en i Stillahavsasienstudier samt en forskarskola med avsikten att stärka den vetenskapliga kompetensen bland de museia</w:t>
      </w:r>
      <w:r w:rsidRPr="00863A60">
        <w:t>n</w:t>
      </w:r>
      <w:r w:rsidRPr="00863A60">
        <w:t>ställda.</w:t>
      </w:r>
    </w:p>
    <w:p w:rsidR="00BD7ABC" w:rsidRPr="00863A60" w:rsidRDefault="00BD7ABC" w:rsidP="00C503D0">
      <w:pPr>
        <w:pStyle w:val="Normaltindrag"/>
      </w:pPr>
      <w:r w:rsidRPr="00863A60">
        <w:t>Debatten om humanioras och samhällsvetenskapernas ställning fortsatte med stor intensitet under 2006. RJ har försökt bidra till en djupare förståelse för behovet av kvalificerad intellektuell refle</w:t>
      </w:r>
      <w:r w:rsidR="00C24CD9" w:rsidRPr="00863A60">
        <w:t>x</w:t>
      </w:r>
      <w:r w:rsidRPr="00863A60">
        <w:t>ion om sådana frågor som är bet</w:t>
      </w:r>
      <w:r w:rsidRPr="00863A60">
        <w:t>y</w:t>
      </w:r>
      <w:r w:rsidRPr="00863A60">
        <w:t>delsefulla för vår civilisations fortsatta utveckling.</w:t>
      </w:r>
    </w:p>
    <w:p w:rsidR="00BD7ABC" w:rsidRPr="00863A60" w:rsidRDefault="00BD7ABC" w:rsidP="00C503D0">
      <w:pPr>
        <w:pStyle w:val="Normaltindrag"/>
      </w:pPr>
      <w:r w:rsidRPr="00863A60">
        <w:t>Sedan ett antal år inrättar RJ s</w:t>
      </w:r>
      <w:r w:rsidR="00601471" w:rsidRPr="00863A60">
        <w:t>.</w:t>
      </w:r>
      <w:r w:rsidRPr="00863A60">
        <w:t>k</w:t>
      </w:r>
      <w:r w:rsidR="00601471" w:rsidRPr="00863A60">
        <w:t>.</w:t>
      </w:r>
      <w:r w:rsidRPr="00863A60">
        <w:t xml:space="preserve"> områdesgrupper inom forskningsfält som bedöms som angelägna men ännu är svagt utvecklade eller otillräckligt up</w:t>
      </w:r>
      <w:r w:rsidRPr="00863A60">
        <w:t>p</w:t>
      </w:r>
      <w:r w:rsidRPr="00863A60">
        <w:t>märksammade. Syftet är att initiera och stimulera ny forskning. Fyra sådana grupper har varit verksamma under året: Sedan tidigare finns Områdesgru</w:t>
      </w:r>
      <w:r w:rsidRPr="00863A60">
        <w:t>p</w:t>
      </w:r>
      <w:r w:rsidRPr="00863A60">
        <w:t>pen för forskning om civilsamhället, Områdesgruppen för forskning om o</w:t>
      </w:r>
      <w:r w:rsidRPr="00863A60">
        <w:t>f</w:t>
      </w:r>
      <w:r w:rsidRPr="00863A60">
        <w:t>fentlig ekonomi, styrformer och ledarskap samt Områdesgruppen för fors</w:t>
      </w:r>
      <w:r w:rsidRPr="00863A60">
        <w:t>k</w:t>
      </w:r>
      <w:r w:rsidRPr="00863A60">
        <w:t>ning om kultur, säkerhet och hållbar samhällsutveckling. Den sistnäm</w:t>
      </w:r>
      <w:r w:rsidRPr="00863A60">
        <w:t>n</w:t>
      </w:r>
      <w:r w:rsidRPr="00863A60">
        <w:t>da gruppen har avslutat och rapporterat sitt arbete till styrelsen och beslut har tagits om en ny områdesgrupp, Områdesgruppen för forskning om förmode</w:t>
      </w:r>
      <w:r w:rsidRPr="00863A60">
        <w:t>r</w:t>
      </w:r>
      <w:r w:rsidRPr="00863A60">
        <w:t xml:space="preserve">nitet, som igångsatte sitt arbete hösten 2006. </w:t>
      </w:r>
    </w:p>
    <w:p w:rsidR="00BD7ABC" w:rsidRPr="00863A60" w:rsidRDefault="00BD7ABC" w:rsidP="00C503D0">
      <w:pPr>
        <w:pStyle w:val="Normaltindrag"/>
      </w:pPr>
      <w:r w:rsidRPr="00863A60">
        <w:t>Stiftelsen arrangerar symposier och seminarier, ibland tillsammans med andra forskningsstödjande organ inom eller utom landet. RJ samarbetar rege</w:t>
      </w:r>
      <w:r w:rsidRPr="00863A60">
        <w:t>l</w:t>
      </w:r>
      <w:r w:rsidRPr="00863A60">
        <w:t>bundet med riksdagen i sådana arrangemang. I år märks bl</w:t>
      </w:r>
      <w:r w:rsidR="00601471" w:rsidRPr="00863A60">
        <w:t>.</w:t>
      </w:r>
      <w:r w:rsidRPr="00863A60">
        <w:t>a</w:t>
      </w:r>
      <w:r w:rsidR="00601471" w:rsidRPr="00863A60">
        <w:t>.</w:t>
      </w:r>
      <w:r w:rsidRPr="00863A60">
        <w:t xml:space="preserve"> den välbesö</w:t>
      </w:r>
      <w:r w:rsidRPr="00863A60">
        <w:t>k</w:t>
      </w:r>
      <w:r w:rsidRPr="00863A60">
        <w:t xml:space="preserve">ta konferensen </w:t>
      </w:r>
      <w:r w:rsidRPr="00863A60">
        <w:rPr>
          <w:i/>
        </w:rPr>
        <w:t>Vad kan forskningen om offentlig ekonomi och skatter bidra med i en värld av alltmer globalt beroende?</w:t>
      </w:r>
      <w:r w:rsidRPr="00863A60">
        <w:t xml:space="preserve"> Stiftelsen har under året även utgett ett antal skrifter.</w:t>
      </w:r>
    </w:p>
    <w:p w:rsidR="00BD7ABC" w:rsidRPr="00863A60" w:rsidRDefault="00BD7ABC" w:rsidP="00C503D0">
      <w:pPr>
        <w:pStyle w:val="Normaltindrag"/>
      </w:pPr>
      <w:r w:rsidRPr="00863A60">
        <w:t xml:space="preserve">Enligt stadgarna </w:t>
      </w:r>
      <w:r w:rsidR="00BF4A78" w:rsidRPr="00863A60">
        <w:t>ska</w:t>
      </w:r>
      <w:r w:rsidRPr="00863A60">
        <w:t xml:space="preserve"> RJ främja det internationella vetenskapliga samarb</w:t>
      </w:r>
      <w:r w:rsidRPr="00863A60">
        <w:t>e</w:t>
      </w:r>
      <w:r w:rsidRPr="00863A60">
        <w:t>tet, och stiftelsen har en långvarig tradition på detta område. RJ har härig</w:t>
      </w:r>
      <w:r w:rsidRPr="00863A60">
        <w:t>e</w:t>
      </w:r>
      <w:r w:rsidRPr="00863A60">
        <w:t>nom efterhand fått en allt starkare position i det internationella vetenskap</w:t>
      </w:r>
      <w:r w:rsidRPr="00863A60">
        <w:t>s</w:t>
      </w:r>
      <w:r w:rsidRPr="00863A60">
        <w:t>samfu</w:t>
      </w:r>
      <w:r w:rsidRPr="00863A60">
        <w:t>n</w:t>
      </w:r>
      <w:r w:rsidRPr="00863A60">
        <w:t>det. Stiftelsen är genom engagemanget i European Foundation Centre (EFC), Network of European Foundations for Innovative Corporations (NEF), Eur</w:t>
      </w:r>
      <w:r w:rsidRPr="00863A60">
        <w:t>o</w:t>
      </w:r>
      <w:r w:rsidRPr="00863A60">
        <w:t>pean Cultural Foundation (ECF), Wissenschaftskolleg zu Berlin och Collegium Budapest med dess gästhem i Raoul Wallenbergs namn m.fl. sa</w:t>
      </w:r>
      <w:r w:rsidRPr="00863A60">
        <w:t>m</w:t>
      </w:r>
      <w:r w:rsidRPr="00863A60">
        <w:t>manslutningar en aktiv medaktör inom det europiska samarbetet, framför allt inom de vetenskapliga, sociala och kulturella områdena. RJ har även deltagit aktivt i en expertgrupp inom EU med uppgift att överväga hur en mera omfa</w:t>
      </w:r>
      <w:r w:rsidRPr="00863A60">
        <w:t>t</w:t>
      </w:r>
      <w:r w:rsidRPr="00863A60">
        <w:t>tande ”donationskultur” i Europa kan utvecklas.</w:t>
      </w:r>
    </w:p>
    <w:p w:rsidR="00BD7ABC" w:rsidRPr="00863A60" w:rsidRDefault="00BD7ABC" w:rsidP="00C503D0">
      <w:pPr>
        <w:pStyle w:val="Normaltindrag"/>
      </w:pPr>
      <w:r w:rsidRPr="00863A60">
        <w:t xml:space="preserve">I slutet av 2006 meddelade EU att det </w:t>
      </w:r>
      <w:r w:rsidR="00601471" w:rsidRPr="00863A60">
        <w:t>sjunde</w:t>
      </w:r>
      <w:r w:rsidRPr="00863A60">
        <w:t xml:space="preserve"> ramprogrammet även inkl</w:t>
      </w:r>
      <w:r w:rsidRPr="00863A60">
        <w:t>u</w:t>
      </w:r>
      <w:r w:rsidRPr="00863A60">
        <w:t>derar ett europeiskt forskningsråd. Beskedet är en viktig bekräftelse på ett arbete i vilket RJ under mer än fem år deltagit aktivt. En gränsöverskridande forskningsorientering kommer att verka kvalitetsutvecklande. I utlandet är insikten om RJ</w:t>
      </w:r>
      <w:r w:rsidR="00601471" w:rsidRPr="00863A60">
        <w:t>:</w:t>
      </w:r>
      <w:r w:rsidRPr="00863A60">
        <w:t>s insatser stor. Beskedet under årets sista dagar om att stifte</w:t>
      </w:r>
      <w:r w:rsidRPr="00863A60">
        <w:t>l</w:t>
      </w:r>
      <w:r w:rsidRPr="00863A60">
        <w:t>sen för sina insatser till stöd för europeisk forskning hade hedrats med Ac</w:t>
      </w:r>
      <w:r w:rsidRPr="00863A60">
        <w:t>a</w:t>
      </w:r>
      <w:r w:rsidRPr="00863A60">
        <w:t>demia Europaeas nionde guldm</w:t>
      </w:r>
      <w:r w:rsidRPr="00863A60">
        <w:t>e</w:t>
      </w:r>
      <w:r w:rsidRPr="00863A60">
        <w:t>dalj kom dock som en stor och glädjande överraskning.</w:t>
      </w:r>
    </w:p>
    <w:p w:rsidR="00BD7ABC" w:rsidRPr="00863A60" w:rsidRDefault="00BD7ABC" w:rsidP="00C503D0">
      <w:pPr>
        <w:pStyle w:val="Normaltindrag"/>
      </w:pPr>
      <w:r w:rsidRPr="00863A60">
        <w:t>I början av januari 2006 flyttade RJ</w:t>
      </w:r>
      <w:r w:rsidR="00147910" w:rsidRPr="00863A60">
        <w:t>:</w:t>
      </w:r>
      <w:r w:rsidRPr="00863A60">
        <w:t>s kansli till ändamålsenliga, nyrenov</w:t>
      </w:r>
      <w:r w:rsidRPr="00863A60">
        <w:t>e</w:t>
      </w:r>
      <w:r w:rsidRPr="00863A60">
        <w:t>rade lokaler vid Kungsträdgårdsgatan 18 i centrala Stockholm. Under året har ett antal nyanställningar genomförts. Efter 18 års uppskattad verksamhet lämn</w:t>
      </w:r>
      <w:r w:rsidRPr="00863A60">
        <w:t>a</w:t>
      </w:r>
      <w:r w:rsidRPr="00863A60">
        <w:t xml:space="preserve">de Margareta Bulér vid årets slut anställningen som VD-sekreterare. </w:t>
      </w:r>
    </w:p>
    <w:p w:rsidR="00BD7ABC" w:rsidRPr="00863A60" w:rsidRDefault="00BD7ABC" w:rsidP="00BD7ABC">
      <w:pPr>
        <w:autoSpaceDE w:val="0"/>
        <w:autoSpaceDN w:val="0"/>
        <w:adjustRightInd w:val="0"/>
      </w:pPr>
      <w:r w:rsidRPr="00863A60">
        <w:t>Vid årsskiftet gick Dan Brändström i pension efter 14 mycket framgångsrika år som verkställande direktör. Om honom kan med rätta sägas, att han är svår att efterlikna, omöjlig att överträffa. Till hans efterträdare utsåg styrelsen fil. dr Göran Blomqvist.</w:t>
      </w:r>
    </w:p>
    <w:p w:rsidR="00BD7ABC" w:rsidRPr="00863A60" w:rsidRDefault="00BD7ABC" w:rsidP="003E6E67">
      <w:pPr>
        <w:pStyle w:val="Rubrik3"/>
        <w:rPr>
          <w:noProof w:val="0"/>
        </w:rPr>
      </w:pPr>
      <w:bookmarkStart w:id="20" w:name="_Toc159661484"/>
      <w:r w:rsidRPr="00863A60">
        <w:rPr>
          <w:noProof w:val="0"/>
        </w:rPr>
        <w:t>Resultat och avkastning</w:t>
      </w:r>
      <w:bookmarkEnd w:id="20"/>
    </w:p>
    <w:p w:rsidR="00BD7ABC" w:rsidRPr="00863A60" w:rsidRDefault="00BD7ABC" w:rsidP="004763C4">
      <w:r w:rsidRPr="00863A60">
        <w:t>För helåret 2006 redovisar RJ ett resultat på 885 m</w:t>
      </w:r>
      <w:r w:rsidR="00601471" w:rsidRPr="00863A60">
        <w:t xml:space="preserve">iljoner </w:t>
      </w:r>
      <w:r w:rsidRPr="00863A60">
        <w:t>kr</w:t>
      </w:r>
      <w:r w:rsidR="00601471" w:rsidRPr="00863A60">
        <w:t>onor</w:t>
      </w:r>
      <w:r w:rsidRPr="00863A60">
        <w:t xml:space="preserve"> (560)</w:t>
      </w:r>
      <w:r w:rsidRPr="00863A60">
        <w:rPr>
          <w:rStyle w:val="Fotnotsreferens"/>
        </w:rPr>
        <w:footnoteReference w:id="2"/>
      </w:r>
      <w:r w:rsidRPr="00863A60">
        <w:t xml:space="preserve"> e</w:t>
      </w:r>
      <w:r w:rsidRPr="00863A60">
        <w:t>x</w:t>
      </w:r>
      <w:r w:rsidRPr="00863A60">
        <w:t>klusive ej realiserade vinster. Marknadsvärdet på stiftelsens placeringar har utvecklats positivt under perioden, varför resultatet inklusive ej realiserade vinster och</w:t>
      </w:r>
      <w:r w:rsidR="00601471" w:rsidRPr="00863A60">
        <w:t xml:space="preserve"> förluster uppgår till 1 128 miljoner kronor (1 </w:t>
      </w:r>
      <w:r w:rsidRPr="00863A60">
        <w:t xml:space="preserve">594). Under året </w:t>
      </w:r>
      <w:r w:rsidR="00601471" w:rsidRPr="00863A60">
        <w:t>beviljade RJ 327 miljoner kronor</w:t>
      </w:r>
      <w:r w:rsidRPr="00863A60">
        <w:t xml:space="preserve"> (298) till </w:t>
      </w:r>
      <w:r w:rsidR="00147910" w:rsidRPr="00863A60">
        <w:t>forskningsmedel samt avsatte 56 </w:t>
      </w:r>
      <w:r w:rsidR="00601471" w:rsidRPr="00863A60">
        <w:t xml:space="preserve">miljoner kronor </w:t>
      </w:r>
      <w:r w:rsidRPr="00863A60">
        <w:t>(18) för att bevara det reala värdet av donationerna.</w:t>
      </w:r>
    </w:p>
    <w:p w:rsidR="00BD7ABC" w:rsidRPr="00863A60" w:rsidRDefault="00BD7ABC" w:rsidP="00C503D0">
      <w:pPr>
        <w:pStyle w:val="Normaltindrag"/>
      </w:pPr>
      <w:r w:rsidRPr="00863A60">
        <w:t>Stiftelsens direktavkastning i form av ränteintäkter, utdelningar och drift</w:t>
      </w:r>
      <w:r w:rsidRPr="00863A60">
        <w:t>s</w:t>
      </w:r>
      <w:r w:rsidRPr="00863A60">
        <w:t xml:space="preserve">netto från </w:t>
      </w:r>
      <w:r w:rsidR="00601471" w:rsidRPr="00863A60">
        <w:t>fastigheter uppgick till 283 miljoner kronor</w:t>
      </w:r>
      <w:r w:rsidRPr="00863A60">
        <w:t xml:space="preserve"> (245). Administration</w:t>
      </w:r>
      <w:r w:rsidRPr="00863A60">
        <w:t>s</w:t>
      </w:r>
      <w:r w:rsidRPr="00863A60">
        <w:t>kostnaderna och de finansiella kostnader</w:t>
      </w:r>
      <w:r w:rsidR="00147910" w:rsidRPr="00863A60">
        <w:t>na</w:t>
      </w:r>
      <w:r w:rsidRPr="00863A60">
        <w:t xml:space="preserve"> uppgick till sammanlagt 37 </w:t>
      </w:r>
      <w:r w:rsidR="00601471" w:rsidRPr="00863A60">
        <w:t>milj</w:t>
      </w:r>
      <w:r w:rsidR="00601471" w:rsidRPr="00863A60">
        <w:t>o</w:t>
      </w:r>
      <w:r w:rsidR="00601471" w:rsidRPr="00863A60">
        <w:t xml:space="preserve">ner kronor </w:t>
      </w:r>
      <w:r w:rsidRPr="00863A60">
        <w:t>(33), vilket motsv</w:t>
      </w:r>
      <w:r w:rsidRPr="00863A60">
        <w:t>a</w:t>
      </w:r>
      <w:r w:rsidR="00601471" w:rsidRPr="00863A60">
        <w:t>rar 0,4 %</w:t>
      </w:r>
      <w:r w:rsidRPr="00863A60">
        <w:t xml:space="preserve"> av genomsnittligt eget kapital.</w:t>
      </w:r>
    </w:p>
    <w:p w:rsidR="00BD7ABC" w:rsidRPr="00863A60" w:rsidRDefault="00BD7ABC" w:rsidP="00C503D0">
      <w:pPr>
        <w:pStyle w:val="Normaltindrag"/>
      </w:pPr>
      <w:r w:rsidRPr="00863A60">
        <w:t>Från och med 2003 har styrelsen fastställt en placeringspolicy med mål att på lång sikt uppnå en genomsnittlig re</w:t>
      </w:r>
      <w:r w:rsidR="00601471" w:rsidRPr="00863A60">
        <w:t>al avkastning om minst 4 %</w:t>
      </w:r>
      <w:r w:rsidRPr="00863A60">
        <w:t>. Detta bedöms skapa förutsättningar för en realvärdesäkring av stiftelsens förm</w:t>
      </w:r>
      <w:r w:rsidRPr="00863A60">
        <w:t>ö</w:t>
      </w:r>
      <w:r w:rsidRPr="00863A60">
        <w:t>genhet och en aktiv utdelningspolitik i syfte att främja och understödja vete</w:t>
      </w:r>
      <w:r w:rsidRPr="00863A60">
        <w:t>n</w:t>
      </w:r>
      <w:r w:rsidRPr="00863A60">
        <w:t xml:space="preserve">skaplig forskning. Avkastningsmålet har fram till 2006 överträffats med mycket stor marginal. Realavkastningen uppgick för perioden </w:t>
      </w:r>
      <w:smartTag w:uri="urn:schemas-microsoft-com:office:smarttags" w:element="metricconverter">
        <w:smartTagPr>
          <w:attr w:name="Year" w:val="2003"/>
          <w:attr w:name="Day" w:val="1"/>
          <w:attr w:name="Month" w:val="1"/>
          <w:attr w:name="ls" w:val="trans"/>
        </w:smartTagPr>
        <w:r w:rsidRPr="00863A60">
          <w:t>1 januari 2003</w:t>
        </w:r>
      </w:smartTag>
      <w:r w:rsidRPr="00863A60">
        <w:t xml:space="preserve"> till </w:t>
      </w:r>
      <w:smartTag w:uri="urn:schemas-microsoft-com:office:smarttags" w:element="metricconverter">
        <w:smartTagPr>
          <w:attr w:name="Year" w:val="2006"/>
          <w:attr w:name="Day" w:val="31"/>
          <w:attr w:name="Month" w:val="12"/>
          <w:attr w:name="ls" w:val="trans"/>
        </w:smartTagPr>
        <w:r w:rsidRPr="00863A60">
          <w:t>31 d</w:t>
        </w:r>
        <w:r w:rsidRPr="00863A60">
          <w:t>e</w:t>
        </w:r>
        <w:r w:rsidRPr="00863A60">
          <w:t>cember 2006</w:t>
        </w:r>
      </w:smartTag>
      <w:r w:rsidR="00601471" w:rsidRPr="00863A60">
        <w:t xml:space="preserve"> till 69,4 %</w:t>
      </w:r>
      <w:r w:rsidRPr="00863A60">
        <w:t xml:space="preserve"> jämfört med avkastningskravet 17,0</w:t>
      </w:r>
      <w:r w:rsidR="00601471" w:rsidRPr="00863A60">
        <w:t> %</w:t>
      </w:r>
      <w:r w:rsidRPr="00863A60">
        <w:t>.</w:t>
      </w:r>
    </w:p>
    <w:p w:rsidR="00BD7ABC" w:rsidRPr="00863A60" w:rsidRDefault="00BD7ABC" w:rsidP="00C503D0">
      <w:pPr>
        <w:pStyle w:val="Normaltindrag"/>
      </w:pPr>
      <w:r w:rsidRPr="00863A60">
        <w:t>År 2006 uppgick RJs t</w:t>
      </w:r>
      <w:r w:rsidR="00601471" w:rsidRPr="00863A60">
        <w:t>otalavkastning till 13,4 %</w:t>
      </w:r>
      <w:r w:rsidRPr="00863A60">
        <w:t xml:space="preserve"> samtidigt som inflatio</w:t>
      </w:r>
      <w:r w:rsidR="00601471" w:rsidRPr="00863A60">
        <w:t>nen var 1,6 %</w:t>
      </w:r>
      <w:r w:rsidRPr="00863A60">
        <w:t>. Detta innebär att realavkastningen under året uppgick till 11,8</w:t>
      </w:r>
      <w:r w:rsidR="00601471" w:rsidRPr="00863A60">
        <w:t> %</w:t>
      </w:r>
      <w:r w:rsidRPr="00863A60">
        <w:t xml:space="preserve"> vilket överstiger det långsiktiga målet med ca 700</w:t>
      </w:r>
      <w:r w:rsidR="00601471" w:rsidRPr="00863A60">
        <w:t xml:space="preserve"> miljoner kronor. (Se även diagram 1–</w:t>
      </w:r>
      <w:r w:rsidRPr="00863A60">
        <w:t>4 för historik.)</w:t>
      </w:r>
    </w:p>
    <w:p w:rsidR="00BD7ABC" w:rsidRPr="00863A60" w:rsidRDefault="00BD7ABC" w:rsidP="00C503D0">
      <w:pPr>
        <w:pStyle w:val="Normaltindrag"/>
      </w:pPr>
      <w:r w:rsidRPr="00863A60">
        <w:t>Under året har en god vinsttillväxt, ett ökat antal företagsaffärer och höjda utdelningar bidragit till en god avkastning på stiftelsens aktieplaceringar. Under tredje och fjärde kvartalet har aktiemarknaderna återhämtat sig efter en nedgång under våren. Detta sammanfaller med att oljepriset sjunkit tillbaka till motsvarande nivå som vid början av året</w:t>
      </w:r>
      <w:r w:rsidR="00601471" w:rsidRPr="00863A60">
        <w:t>,</w:t>
      </w:r>
      <w:r w:rsidRPr="00863A60">
        <w:t xml:space="preserve"> vilket minskat inflationsrisken. I mitten av året kom signaler på att den amerikanska centralbanken närmade sig slutet av sin räntehöjningscykel som pågått i tre års tid. Detta förbättrade utsikterna för aktiemarknaderna. Under året h</w:t>
      </w:r>
      <w:r w:rsidR="00147910" w:rsidRPr="00863A60">
        <w:t>ar i genomsnitt drygt 50 %</w:t>
      </w:r>
      <w:r w:rsidRPr="00863A60">
        <w:t xml:space="preserve"> av tillgångarna varit placerade i aktier som är den tillgångsklass som under året gav högst avkastning. </w:t>
      </w:r>
    </w:p>
    <w:p w:rsidR="00BD7ABC" w:rsidRPr="00863A60" w:rsidRDefault="00BD7ABC" w:rsidP="00C503D0">
      <w:pPr>
        <w:pStyle w:val="Normaltindrag"/>
      </w:pPr>
      <w:r w:rsidRPr="00863A60">
        <w:t>Förvaltningen utvärderas också utifrån en referensportfölj och den sa</w:t>
      </w:r>
      <w:r w:rsidRPr="00863A60">
        <w:t>m</w:t>
      </w:r>
      <w:r w:rsidRPr="00863A60">
        <w:t>manlagda avkastningen under året översteg jämförelseindex. Den totala akti</w:t>
      </w:r>
      <w:r w:rsidRPr="00863A60">
        <w:t>e</w:t>
      </w:r>
      <w:r w:rsidRPr="00863A60">
        <w:t>fö</w:t>
      </w:r>
      <w:r w:rsidRPr="00863A60">
        <w:t>r</w:t>
      </w:r>
      <w:r w:rsidRPr="00863A60">
        <w:t xml:space="preserve">valtningen, ränteförvaltningen och den taktiska tillgångsallokeringen gav alla ett positivt bidrag till avkastning jämfört med index.   </w:t>
      </w:r>
    </w:p>
    <w:p w:rsidR="00BD7ABC" w:rsidRPr="00863A60" w:rsidRDefault="00BD7ABC" w:rsidP="00C503D0">
      <w:pPr>
        <w:pStyle w:val="Normaltindrag"/>
      </w:pPr>
      <w:r w:rsidRPr="00863A60">
        <w:t>Aktieportföljerna gav under året en</w:t>
      </w:r>
      <w:r w:rsidR="00601471" w:rsidRPr="00863A60">
        <w:t xml:space="preserve"> totalavkastning på 23,7 %</w:t>
      </w:r>
      <w:r w:rsidRPr="00863A60">
        <w:t>. Totala</w:t>
      </w:r>
      <w:r w:rsidRPr="00863A60">
        <w:t>v</w:t>
      </w:r>
      <w:r w:rsidRPr="00863A60">
        <w:t>kastningen på</w:t>
      </w:r>
      <w:r w:rsidR="00147910" w:rsidRPr="00863A60">
        <w:t xml:space="preserve"> svenska aktier var 27,3 %</w:t>
      </w:r>
      <w:r w:rsidRPr="00863A60">
        <w:t xml:space="preserve"> och på utländska aktier 18,3</w:t>
      </w:r>
      <w:r w:rsidR="00601471" w:rsidRPr="00863A60">
        <w:t> %</w:t>
      </w:r>
      <w:r w:rsidRPr="00863A60">
        <w:t xml:space="preserve"> e</w:t>
      </w:r>
      <w:r w:rsidRPr="00863A60">
        <w:t>x</w:t>
      </w:r>
      <w:r w:rsidRPr="00863A60">
        <w:t>klusive valutasäkringar. Den totala avkastningen i aktieportföljerna öve</w:t>
      </w:r>
      <w:r w:rsidRPr="00863A60">
        <w:t>r</w:t>
      </w:r>
      <w:r w:rsidRPr="00863A60">
        <w:t>steg under året jämförelseindex främst tack vare en god utveckling i den europei</w:t>
      </w:r>
      <w:r w:rsidRPr="00863A60">
        <w:t>s</w:t>
      </w:r>
      <w:r w:rsidRPr="00863A60">
        <w:t xml:space="preserve">ka aktieportföljen.  </w:t>
      </w:r>
    </w:p>
    <w:p w:rsidR="00BD7ABC" w:rsidRPr="00863A60" w:rsidRDefault="00BD7ABC" w:rsidP="00C503D0">
      <w:pPr>
        <w:pStyle w:val="Normaltindrag"/>
      </w:pPr>
      <w:r w:rsidRPr="00863A60">
        <w:t>Under året steg aktieindex (inklusive utdelningar) i Sverige med 28,7</w:t>
      </w:r>
      <w:r w:rsidR="00601471" w:rsidRPr="00863A60">
        <w:t> %</w:t>
      </w:r>
      <w:r w:rsidRPr="00863A60">
        <w:rPr>
          <w:spacing w:val="-2"/>
        </w:rPr>
        <w:t xml:space="preserve"> och Europaindex med 15</w:t>
      </w:r>
      <w:r w:rsidR="00601471" w:rsidRPr="00863A60">
        <w:rPr>
          <w:spacing w:val="-2"/>
        </w:rPr>
        <w:t> %</w:t>
      </w:r>
      <w:r w:rsidRPr="00863A60">
        <w:rPr>
          <w:spacing w:val="-2"/>
        </w:rPr>
        <w:t>. Placeringsstrategin att ha svenska och europei</w:t>
      </w:r>
      <w:r w:rsidRPr="00863A60">
        <w:rPr>
          <w:spacing w:val="-2"/>
        </w:rPr>
        <w:t>s</w:t>
      </w:r>
      <w:r w:rsidRPr="00863A60">
        <w:rPr>
          <w:spacing w:val="-2"/>
        </w:rPr>
        <w:t>ka aktier gav under året en avkastning som var betydligt högre än världsi</w:t>
      </w:r>
      <w:r w:rsidRPr="00863A60">
        <w:rPr>
          <w:spacing w:val="-2"/>
        </w:rPr>
        <w:t>n</w:t>
      </w:r>
      <w:r w:rsidRPr="00863A60">
        <w:rPr>
          <w:spacing w:val="-2"/>
        </w:rPr>
        <w:t xml:space="preserve">dex (MSCI World) </w:t>
      </w:r>
      <w:r w:rsidR="00601471" w:rsidRPr="00863A60">
        <w:rPr>
          <w:spacing w:val="-2"/>
        </w:rPr>
        <w:t>som endast avkastade 3,2 %</w:t>
      </w:r>
      <w:r w:rsidRPr="00863A60">
        <w:rPr>
          <w:spacing w:val="-2"/>
        </w:rPr>
        <w:t xml:space="preserve"> i svenska kr</w:t>
      </w:r>
      <w:r w:rsidRPr="00863A60">
        <w:rPr>
          <w:spacing w:val="-2"/>
        </w:rPr>
        <w:t>o</w:t>
      </w:r>
      <w:r w:rsidRPr="00863A60">
        <w:rPr>
          <w:spacing w:val="-2"/>
        </w:rPr>
        <w:t>nor.</w:t>
      </w:r>
    </w:p>
    <w:p w:rsidR="00BD7ABC" w:rsidRPr="00863A60" w:rsidRDefault="00BD7ABC" w:rsidP="00C503D0">
      <w:pPr>
        <w:pStyle w:val="Normaltindrag"/>
      </w:pPr>
      <w:r w:rsidRPr="00863A60">
        <w:t xml:space="preserve">Under året har Riksbanken successivt höjt styrräntan från </w:t>
      </w:r>
      <w:r w:rsidR="00AA060A" w:rsidRPr="00863A60">
        <w:t>den rekordlåga nivån 1,5 % till 3,0 %</w:t>
      </w:r>
      <w:r w:rsidRPr="00863A60">
        <w:t xml:space="preserve"> i syfte att anpassa penningpolitiken till en infl</w:t>
      </w:r>
      <w:r w:rsidRPr="00863A60">
        <w:t>a</w:t>
      </w:r>
      <w:r w:rsidRPr="00863A60">
        <w:t>tion som på två års sikt förväntas stiga till en mer normaliserad nivå och i linje med det långsiktig</w:t>
      </w:r>
      <w:r w:rsidR="00AA060A" w:rsidRPr="00863A60">
        <w:t>a inflationsmålet om 2 %</w:t>
      </w:r>
      <w:r w:rsidRPr="00863A60">
        <w:t xml:space="preserve"> per år. Även obligation</w:t>
      </w:r>
      <w:r w:rsidRPr="00863A60">
        <w:t>s</w:t>
      </w:r>
      <w:r w:rsidRPr="00863A60">
        <w:t>räntorna har stigit under året. Exempelvis ökade den femåriga statsoblig</w:t>
      </w:r>
      <w:r w:rsidRPr="00863A60">
        <w:t>a</w:t>
      </w:r>
      <w:r w:rsidRPr="00863A60">
        <w:t>tionsräntan från 3,2</w:t>
      </w:r>
      <w:r w:rsidR="00AA060A" w:rsidRPr="00863A60">
        <w:t> %</w:t>
      </w:r>
      <w:r w:rsidRPr="00863A60">
        <w:t xml:space="preserve"> i början av året till 3,8</w:t>
      </w:r>
      <w:r w:rsidR="00AA060A" w:rsidRPr="00863A60">
        <w:t> %</w:t>
      </w:r>
      <w:r w:rsidRPr="00863A60">
        <w:t xml:space="preserve"> vid årsskiftet. En bidragande orsak till ränteuppgån</w:t>
      </w:r>
      <w:r w:rsidRPr="00863A60">
        <w:t>g</w:t>
      </w:r>
      <w:r w:rsidRPr="00863A60">
        <w:t xml:space="preserve">en är den goda tillväxten i den svenska ekonomin. </w:t>
      </w:r>
    </w:p>
    <w:p w:rsidR="00BD7ABC" w:rsidRPr="00863A60" w:rsidRDefault="00BD7ABC" w:rsidP="00C503D0">
      <w:pPr>
        <w:pStyle w:val="Normaltindrag"/>
      </w:pPr>
      <w:r w:rsidRPr="00863A60">
        <w:t>RJ</w:t>
      </w:r>
      <w:r w:rsidR="00AA060A" w:rsidRPr="00863A60">
        <w:t>:</w:t>
      </w:r>
      <w:r w:rsidRPr="00863A60">
        <w:t>s räntebärande portföljer gav under året en avkastning på 1,7</w:t>
      </w:r>
      <w:r w:rsidR="00AA060A" w:rsidRPr="00863A60">
        <w:t> %</w:t>
      </w:r>
      <w:r w:rsidRPr="00863A60">
        <w:t xml:space="preserve"> vi</w:t>
      </w:r>
      <w:r w:rsidRPr="00863A60">
        <w:t>l</w:t>
      </w:r>
      <w:r w:rsidRPr="00863A60">
        <w:t>ket översteg</w:t>
      </w:r>
      <w:r w:rsidR="00AA060A" w:rsidRPr="00863A60">
        <w:t xml:space="preserve"> jämförelseindex med 0,1 %</w:t>
      </w:r>
      <w:r w:rsidRPr="00863A60">
        <w:t>. Ränteförvaltningen har under året b</w:t>
      </w:r>
      <w:r w:rsidRPr="00863A60">
        <w:t>e</w:t>
      </w:r>
      <w:r w:rsidRPr="00863A60">
        <w:t>drivits i ett indexnära mandat med en duration som varit i inte</w:t>
      </w:r>
      <w:r w:rsidRPr="00863A60">
        <w:t>r</w:t>
      </w:r>
      <w:r w:rsidRPr="00863A60">
        <w:t>vallet 2,4 till 2,7 år.</w:t>
      </w:r>
    </w:p>
    <w:p w:rsidR="00BD7ABC" w:rsidRPr="00863A60" w:rsidRDefault="00BD7ABC" w:rsidP="00C503D0">
      <w:pPr>
        <w:pStyle w:val="Normaltindrag"/>
      </w:pPr>
      <w:r w:rsidRPr="00863A60">
        <w:t>Fastighetsförvaltningen gav inklusive värdestegrin</w:t>
      </w:r>
      <w:r w:rsidR="00AA060A" w:rsidRPr="00863A60">
        <w:t>gar en avkastning om 8,0 %</w:t>
      </w:r>
      <w:r w:rsidRPr="00863A60">
        <w:t>. I början av sommaren fastlades i samarbete med Aberdeen Prope</w:t>
      </w:r>
      <w:r w:rsidRPr="00863A60">
        <w:t>r</w:t>
      </w:r>
      <w:r w:rsidRPr="00863A60">
        <w:t>ty Investors en ny fastighetsstrategi som innefattar planer på att öka investerin</w:t>
      </w:r>
      <w:r w:rsidRPr="00863A60">
        <w:t>g</w:t>
      </w:r>
      <w:r w:rsidRPr="00863A60">
        <w:t>arna under förutsättning att möjlighet ges att förvärva attraktiva objekt. Hi</w:t>
      </w:r>
      <w:r w:rsidRPr="00863A60">
        <w:t>t</w:t>
      </w:r>
      <w:r w:rsidRPr="00863A60">
        <w:t>tills uppkomna affärsmöjligheter har varit fastighetsköp i form av bolagsfö</w:t>
      </w:r>
      <w:r w:rsidRPr="00863A60">
        <w:t>r</w:t>
      </w:r>
      <w:r w:rsidRPr="00863A60">
        <w:t xml:space="preserve">värv. Stiftelsen utreder konsekvenser av fastighetsförvärv via bolag och hur en eventuell bolagsstruktur </w:t>
      </w:r>
      <w:r w:rsidR="00BF4A78" w:rsidRPr="00863A60">
        <w:t>ska</w:t>
      </w:r>
      <w:r w:rsidRPr="00863A60">
        <w:t xml:space="preserve"> byggas upp med hänsyn till bl</w:t>
      </w:r>
      <w:r w:rsidR="00AA060A" w:rsidRPr="00863A60">
        <w:t>.</w:t>
      </w:r>
      <w:r w:rsidRPr="00863A60">
        <w:t>a</w:t>
      </w:r>
      <w:r w:rsidR="00AA060A" w:rsidRPr="00863A60">
        <w:t>.</w:t>
      </w:r>
      <w:r w:rsidRPr="00863A60">
        <w:t xml:space="preserve"> skatte- och redovisningsregler. I avvaktan på denna utredning har fokus legat på att fö</w:t>
      </w:r>
      <w:r w:rsidRPr="00863A60">
        <w:t>r</w:t>
      </w:r>
      <w:r w:rsidRPr="00863A60">
        <w:t>söka hitta affärsmöjligheter i direktägda fastigheter men hittills har inga köp gjorts. Driftsresultatet har belastats av underhållskostnader och uteblivna hyresintäkter i samband med en ombyggnad samt vakanser i avvaktan på en utredning om den framtida användningen av en fastighet. I slutet av året tec</w:t>
      </w:r>
      <w:r w:rsidRPr="00863A60">
        <w:t>k</w:t>
      </w:r>
      <w:r w:rsidRPr="00863A60">
        <w:t>nades avtal om försäljningen av fastigheten Trädlärkan 2 med tillträde i bö</w:t>
      </w:r>
      <w:r w:rsidRPr="00863A60">
        <w:t>r</w:t>
      </w:r>
      <w:r w:rsidRPr="00863A60">
        <w:t>jan av 2007 till ett pris om 38 m</w:t>
      </w:r>
      <w:r w:rsidR="00AA060A" w:rsidRPr="00863A60">
        <w:t xml:space="preserve">iljoner </w:t>
      </w:r>
      <w:r w:rsidRPr="00863A60">
        <w:t>kr</w:t>
      </w:r>
      <w:r w:rsidR="00AA060A" w:rsidRPr="00863A60">
        <w:t>onor</w:t>
      </w:r>
      <w:r w:rsidRPr="00863A60">
        <w:t xml:space="preserve"> vilket överstiger det bokförda värdet med 24 m</w:t>
      </w:r>
      <w:r w:rsidR="00AA060A" w:rsidRPr="00863A60">
        <w:t xml:space="preserve">iljoner </w:t>
      </w:r>
      <w:r w:rsidRPr="00863A60">
        <w:t>kr</w:t>
      </w:r>
      <w:r w:rsidR="00AA060A" w:rsidRPr="00863A60">
        <w:t>onor</w:t>
      </w:r>
      <w:r w:rsidRPr="00863A60">
        <w:t>. Fastighetsportföljen är till en del lånefinansi</w:t>
      </w:r>
      <w:r w:rsidRPr="00863A60">
        <w:t>e</w:t>
      </w:r>
      <w:r w:rsidRPr="00863A60">
        <w:t>rad med en rörlig ränt</w:t>
      </w:r>
      <w:r w:rsidRPr="00863A60">
        <w:t>e</w:t>
      </w:r>
      <w:r w:rsidRPr="00863A60">
        <w:t>kostnad som uppgick till 2,5</w:t>
      </w:r>
      <w:r w:rsidR="00AA060A" w:rsidRPr="00863A60">
        <w:t> %</w:t>
      </w:r>
      <w:r w:rsidRPr="00863A60">
        <w:t>.</w:t>
      </w:r>
    </w:p>
    <w:p w:rsidR="00BD7ABC" w:rsidRPr="00863A60" w:rsidRDefault="00BD7ABC" w:rsidP="00C503D0">
      <w:pPr>
        <w:pStyle w:val="Normaltindrag"/>
      </w:pPr>
      <w:r w:rsidRPr="00863A60">
        <w:t>Investeringsområdet alternativa placeringar breddades under året till att föru</w:t>
      </w:r>
      <w:r w:rsidRPr="00863A60">
        <w:t>t</w:t>
      </w:r>
      <w:r w:rsidRPr="00863A60">
        <w:t>om innehav i hedgefonder också omfatta vinstandelslån till en nystartad fa</w:t>
      </w:r>
      <w:r w:rsidRPr="00863A60">
        <w:t>s</w:t>
      </w:r>
      <w:r w:rsidRPr="00863A60">
        <w:t>tighetsfond. Avkastningen på alternativa placeringar upp</w:t>
      </w:r>
      <w:r w:rsidR="00AA060A" w:rsidRPr="00863A60">
        <w:t>gick under året till 4,4 %</w:t>
      </w:r>
      <w:r w:rsidRPr="00863A60">
        <w:t xml:space="preserve"> med en </w:t>
      </w:r>
      <w:r w:rsidR="00AA060A" w:rsidRPr="00863A60">
        <w:t>standardavvikelse på 2,8 %</w:t>
      </w:r>
      <w:r w:rsidRPr="00863A60">
        <w:t xml:space="preserve"> räknat på månadsdata. Den årliga snittavkastningen på RJ</w:t>
      </w:r>
      <w:r w:rsidR="00AA060A" w:rsidRPr="00863A60">
        <w:t>:</w:t>
      </w:r>
      <w:r w:rsidRPr="00863A60">
        <w:t>s investeringar i hedgefonder är från startti</w:t>
      </w:r>
      <w:r w:rsidRPr="00863A60">
        <w:t>d</w:t>
      </w:r>
      <w:r w:rsidRPr="00863A60">
        <w:t>punkt</w:t>
      </w:r>
      <w:r w:rsidR="00AA060A" w:rsidRPr="00863A60">
        <w:t>en i oktober 2001 ca 8,0 %</w:t>
      </w:r>
      <w:r w:rsidRPr="00863A60">
        <w:t xml:space="preserve">.  </w:t>
      </w:r>
    </w:p>
    <w:p w:rsidR="00BD7ABC" w:rsidRPr="00863A60" w:rsidRDefault="00BD7ABC" w:rsidP="00C503D0">
      <w:pPr>
        <w:pStyle w:val="Normaltindrag"/>
        <w:rPr>
          <w:spacing w:val="-2"/>
        </w:rPr>
      </w:pPr>
      <w:r w:rsidRPr="00863A60">
        <w:rPr>
          <w:spacing w:val="-2"/>
        </w:rPr>
        <w:t>RJ använder sig av valutaterminer för att minska stiftelsens känslighet för framtida valutakursförändringar i enlighet med en policy som innebär att 50</w:t>
      </w:r>
      <w:r w:rsidR="00AA060A" w:rsidRPr="00863A60">
        <w:rPr>
          <w:spacing w:val="-2"/>
        </w:rPr>
        <w:t> %</w:t>
      </w:r>
      <w:r w:rsidRPr="00863A60">
        <w:rPr>
          <w:spacing w:val="-2"/>
        </w:rPr>
        <w:t xml:space="preserve"> av valutaexponeringen säkras till svenska kronor. Under året uppgick nettor</w:t>
      </w:r>
      <w:r w:rsidRPr="00863A60">
        <w:t>e</w:t>
      </w:r>
      <w:r w:rsidRPr="00863A60">
        <w:t>sult</w:t>
      </w:r>
      <w:r w:rsidRPr="00863A60">
        <w:t>a</w:t>
      </w:r>
      <w:r w:rsidRPr="00863A60">
        <w:t xml:space="preserve">tet på valutaterminer till + 32 </w:t>
      </w:r>
      <w:r w:rsidR="00AA060A" w:rsidRPr="00863A60">
        <w:t xml:space="preserve">miljoner kronor </w:t>
      </w:r>
      <w:r w:rsidRPr="00863A60">
        <w:t>(</w:t>
      </w:r>
      <w:r w:rsidR="00AA060A" w:rsidRPr="00863A60">
        <w:t>–</w:t>
      </w:r>
      <w:r w:rsidRPr="00863A60">
        <w:t>43). Den svenska kronan har und</w:t>
      </w:r>
      <w:r w:rsidR="00AA060A" w:rsidRPr="00863A60">
        <w:t>er året stärkts med ca 4 % mot euron och med 2 %</w:t>
      </w:r>
      <w:r w:rsidRPr="00863A60">
        <w:t xml:space="preserve"> mot det britti</w:t>
      </w:r>
      <w:r w:rsidRPr="00863A60">
        <w:t>s</w:t>
      </w:r>
      <w:r w:rsidRPr="00863A60">
        <w:t>ka pundet. Eftersom RJ under året ej haft någon direkt dollarexponering</w:t>
      </w:r>
      <w:r w:rsidR="00AA060A" w:rsidRPr="00863A60">
        <w:t>,</w:t>
      </w:r>
      <w:r w:rsidRPr="00863A60">
        <w:t xml:space="preserve"> s</w:t>
      </w:r>
      <w:r w:rsidRPr="00863A60">
        <w:t>å</w:t>
      </w:r>
      <w:r w:rsidRPr="00863A60">
        <w:t>som amerikanska aktier, har stiftelsen undvikit att förlora pengar på USA-dollarn som un</w:t>
      </w:r>
      <w:r w:rsidR="00AA060A" w:rsidRPr="00863A60">
        <w:t>der året minskade med 14 %</w:t>
      </w:r>
      <w:r w:rsidRPr="00863A60">
        <w:t xml:space="preserve"> i värde mot den svenska kronan.</w:t>
      </w:r>
    </w:p>
    <w:p w:rsidR="00BD7ABC" w:rsidRPr="00863A60" w:rsidRDefault="00BD7ABC" w:rsidP="00C503D0">
      <w:pPr>
        <w:pStyle w:val="Normaltindrag"/>
      </w:pPr>
      <w:r w:rsidRPr="00863A60">
        <w:t>På hösten slutfördes en upphandling av en konsulttjänst inom området eti</w:t>
      </w:r>
      <w:r w:rsidRPr="00863A60">
        <w:t>k</w:t>
      </w:r>
      <w:r w:rsidRPr="00863A60">
        <w:t>analys. Ett kontrakt skrevs med GES Investment Services AB, som är speci</w:t>
      </w:r>
      <w:r w:rsidRPr="00863A60">
        <w:t>a</w:t>
      </w:r>
      <w:r w:rsidRPr="00863A60">
        <w:t>liserade på etisk granskning av börsnoterade företag. I den granskning av RJ</w:t>
      </w:r>
      <w:r w:rsidR="00AA060A" w:rsidRPr="00863A60">
        <w:t>:</w:t>
      </w:r>
      <w:r w:rsidRPr="00863A60">
        <w:t>s aktieportföljer som GES genomförde i november finns inga bolag som bryter mot de konventioner som Sverige undertecknat inom områdena mäns</w:t>
      </w:r>
      <w:r w:rsidRPr="00863A60">
        <w:t>k</w:t>
      </w:r>
      <w:r w:rsidRPr="00863A60">
        <w:t>liga rättigheter, arbetsrätt och miljöhänsyn.</w:t>
      </w:r>
    </w:p>
    <w:p w:rsidR="00BD7ABC" w:rsidRPr="00863A60" w:rsidRDefault="00BD7ABC" w:rsidP="003E6E67">
      <w:pPr>
        <w:pStyle w:val="Rubrik3"/>
        <w:rPr>
          <w:noProof w:val="0"/>
        </w:rPr>
      </w:pPr>
      <w:bookmarkStart w:id="21" w:name="_Toc159661485"/>
      <w:r w:rsidRPr="00863A60">
        <w:rPr>
          <w:noProof w:val="0"/>
        </w:rPr>
        <w:t>Finansiell ställning</w:t>
      </w:r>
      <w:bookmarkEnd w:id="21"/>
    </w:p>
    <w:p w:rsidR="00BD7ABC" w:rsidRPr="00863A60" w:rsidRDefault="00BD7ABC" w:rsidP="00C503D0">
      <w:r w:rsidRPr="00863A60">
        <w:t>För att ge ytterligare information om stiftelsens finansiella ställning komple</w:t>
      </w:r>
      <w:r w:rsidRPr="00863A60">
        <w:t>t</w:t>
      </w:r>
      <w:r w:rsidRPr="00863A60">
        <w:t>teras redovisningen liksom tidigare med en balansräkning där tillgångar och skulder är upptagna till marknadsvärden. Vid utgången av året uppgick mar</w:t>
      </w:r>
      <w:r w:rsidRPr="00863A60">
        <w:t>k</w:t>
      </w:r>
      <w:r w:rsidRPr="00863A60">
        <w:t>nadsvärdet på RJ</w:t>
      </w:r>
      <w:r w:rsidR="00E03259" w:rsidRPr="00863A60">
        <w:t>:</w:t>
      </w:r>
      <w:r w:rsidRPr="00863A60">
        <w:t>s tillgångar till ett värde som överstiger d</w:t>
      </w:r>
      <w:r w:rsidR="00E03259" w:rsidRPr="00863A60">
        <w:t>et bokförda värdet med 2 320 miljoner kronor</w:t>
      </w:r>
      <w:r w:rsidRPr="00863A60">
        <w:t xml:space="preserve"> (2 050). </w:t>
      </w:r>
    </w:p>
    <w:p w:rsidR="00BD7ABC" w:rsidRPr="00863A60" w:rsidRDefault="00BD7ABC" w:rsidP="00C503D0">
      <w:pPr>
        <w:pStyle w:val="Normaltindrag"/>
      </w:pPr>
      <w:r w:rsidRPr="00863A60">
        <w:t>RJ</w:t>
      </w:r>
      <w:r w:rsidR="00E03259" w:rsidRPr="00863A60">
        <w:t>:</w:t>
      </w:r>
      <w:r w:rsidRPr="00863A60">
        <w:t>s eget kapital</w:t>
      </w:r>
      <w:r w:rsidR="00E03259" w:rsidRPr="00863A60">
        <w:t xml:space="preserve"> ökade under året från 6 691 miljoner kronor</w:t>
      </w:r>
      <w:r w:rsidRPr="00863A60">
        <w:t xml:space="preserve"> till 7 252</w:t>
      </w:r>
      <w:r w:rsidR="00E03259" w:rsidRPr="00863A60">
        <w:t xml:space="preserve"> miljoner kronor</w:t>
      </w:r>
      <w:r w:rsidRPr="00863A60">
        <w:t>. Stiftelsens förmögenhet (eget kapital värderat till marknad</w:t>
      </w:r>
      <w:r w:rsidRPr="00863A60">
        <w:t>s</w:t>
      </w:r>
      <w:r w:rsidRPr="00863A60">
        <w:t>värde) ökade från 8</w:t>
      </w:r>
      <w:r w:rsidR="00E03259" w:rsidRPr="00863A60">
        <w:t xml:space="preserve"> 741 miljoner kronor till 9 572 miljoner kronor</w:t>
      </w:r>
      <w:r w:rsidRPr="00863A60">
        <w:t>. I slutet av året utgjo</w:t>
      </w:r>
      <w:r w:rsidRPr="00863A60">
        <w:t>r</w:t>
      </w:r>
      <w:r w:rsidRPr="00863A60">
        <w:t>de balanserat resultat 16,5 gånger årets beviljade forskningsmedel jämfört med styrelsebeslutet om ett belopp som lägst motsvarar tre års utde</w:t>
      </w:r>
      <w:r w:rsidRPr="00863A60">
        <w:t>l</w:t>
      </w:r>
      <w:r w:rsidRPr="00863A60">
        <w:t>ning av fors</w:t>
      </w:r>
      <w:r w:rsidRPr="00863A60">
        <w:t>k</w:t>
      </w:r>
      <w:r w:rsidRPr="00863A60">
        <w:t>ningsmedel i normal omfattning.</w:t>
      </w:r>
    </w:p>
    <w:p w:rsidR="00BD7ABC" w:rsidRPr="00863A60" w:rsidRDefault="00BD7ABC" w:rsidP="00C503D0">
      <w:pPr>
        <w:pStyle w:val="Normaltindrag"/>
      </w:pPr>
      <w:r w:rsidRPr="00863A60">
        <w:t>Av totala placeringar värderade till marknadsvärde vid utgången av 2006 utgjorde andelen aktier 50</w:t>
      </w:r>
      <w:r w:rsidR="00E03259" w:rsidRPr="00863A60">
        <w:t> </w:t>
      </w:r>
      <w:r w:rsidRPr="00863A60">
        <w:t>% (52</w:t>
      </w:r>
      <w:r w:rsidR="00E03259" w:rsidRPr="00863A60">
        <w:t> </w:t>
      </w:r>
      <w:r w:rsidRPr="00863A60">
        <w:t>%), räntebärande placeringar 37</w:t>
      </w:r>
      <w:r w:rsidR="00E03259" w:rsidRPr="00863A60">
        <w:t> </w:t>
      </w:r>
      <w:r w:rsidRPr="00863A60">
        <w:t>% (35</w:t>
      </w:r>
      <w:r w:rsidR="00E03259" w:rsidRPr="00863A60">
        <w:t> </w:t>
      </w:r>
      <w:r w:rsidRPr="00863A60">
        <w:t>%), fastigheter 8</w:t>
      </w:r>
      <w:r w:rsidR="00E03259" w:rsidRPr="00863A60">
        <w:t> </w:t>
      </w:r>
      <w:r w:rsidRPr="00863A60">
        <w:t>% (8</w:t>
      </w:r>
      <w:r w:rsidR="00E03259" w:rsidRPr="00863A60">
        <w:t> </w:t>
      </w:r>
      <w:r w:rsidRPr="00863A60">
        <w:t>%) och alternativa placeringar 5</w:t>
      </w:r>
      <w:r w:rsidR="00E03259" w:rsidRPr="00863A60">
        <w:t> </w:t>
      </w:r>
      <w:r w:rsidRPr="00863A60">
        <w:t>% (5</w:t>
      </w:r>
      <w:r w:rsidR="00E03259" w:rsidRPr="00863A60">
        <w:t> </w:t>
      </w:r>
      <w:r w:rsidRPr="00863A60">
        <w:t>%).</w:t>
      </w:r>
    </w:p>
    <w:p w:rsidR="00BD7ABC" w:rsidRPr="00863A60" w:rsidRDefault="00F6439E" w:rsidP="00C503D0">
      <w:pPr>
        <w:pStyle w:val="Normaltindrag"/>
      </w:pPr>
      <w:r w:rsidRPr="00863A60">
        <w:t>Av tillgångarna var 21 %</w:t>
      </w:r>
      <w:r w:rsidR="00BD7ABC" w:rsidRPr="00863A60">
        <w:t xml:space="preserve"> denominerade i utländska valutor medan expon</w:t>
      </w:r>
      <w:r w:rsidR="00BD7ABC" w:rsidRPr="00863A60">
        <w:t>e</w:t>
      </w:r>
      <w:r w:rsidR="00BD7ABC" w:rsidRPr="00863A60">
        <w:t>ringen mot dessa valuto</w:t>
      </w:r>
      <w:r w:rsidR="00084860" w:rsidRPr="00863A60">
        <w:t>r endast uppgick till 10 %</w:t>
      </w:r>
      <w:r w:rsidR="00BD7ABC" w:rsidRPr="00863A60">
        <w:t xml:space="preserve"> efter avdrag för uteståe</w:t>
      </w:r>
      <w:r w:rsidR="00BD7ABC" w:rsidRPr="00863A60">
        <w:t>n</w:t>
      </w:r>
      <w:r w:rsidR="00BD7ABC" w:rsidRPr="00863A60">
        <w:t>de valutaterminskontrakt</w:t>
      </w:r>
      <w:r w:rsidR="00084860" w:rsidRPr="00863A60">
        <w:t>,</w:t>
      </w:r>
      <w:r w:rsidR="00BD7ABC" w:rsidRPr="00863A60">
        <w:t xml:space="preserve"> vars nominella belopp per </w:t>
      </w:r>
      <w:smartTag w:uri="urn:schemas-microsoft-com:office:smarttags" w:element="metricconverter">
        <w:smartTagPr>
          <w:attr w:name="Year" w:val="2006"/>
          <w:attr w:name="Day" w:val="31"/>
          <w:attr w:name="Month" w:val="12"/>
          <w:attr w:name="ls" w:val="trans"/>
        </w:smartTagPr>
        <w:r w:rsidR="00BD7ABC" w:rsidRPr="00863A60">
          <w:t>31 december 2006</w:t>
        </w:r>
      </w:smartTag>
      <w:r w:rsidR="00BD7ABC" w:rsidRPr="00863A60">
        <w:t xml:space="preserve"> up</w:t>
      </w:r>
      <w:r w:rsidR="00BD7ABC" w:rsidRPr="00863A60">
        <w:t>p</w:t>
      </w:r>
      <w:r w:rsidR="00084860" w:rsidRPr="00863A60">
        <w:t>gick till 1 042 miljoner kronor</w:t>
      </w:r>
      <w:r w:rsidR="00BD7ABC" w:rsidRPr="00863A60">
        <w:t>.</w:t>
      </w:r>
    </w:p>
    <w:p w:rsidR="00BD7ABC" w:rsidRPr="00863A60" w:rsidRDefault="00BD7ABC" w:rsidP="003E6E67">
      <w:pPr>
        <w:pStyle w:val="Rubrik3"/>
        <w:rPr>
          <w:noProof w:val="0"/>
        </w:rPr>
      </w:pPr>
      <w:bookmarkStart w:id="22" w:name="_Toc159661486"/>
      <w:r w:rsidRPr="00863A60">
        <w:rPr>
          <w:noProof w:val="0"/>
        </w:rPr>
        <w:t>Finansiellt resultat</w:t>
      </w:r>
      <w:bookmarkEnd w:id="22"/>
    </w:p>
    <w:p w:rsidR="00BD7ABC" w:rsidRPr="00863A60" w:rsidRDefault="00BD7ABC" w:rsidP="00C503D0">
      <w:r w:rsidRPr="00863A60">
        <w:t xml:space="preserve">Från resultaträkningen (och de olika noterna) kan en sammanställning göras som enbart består av de finansiella posterna till marknadsvärde. Dessa poster har grupperats i en tabell (se tabell 1) efter typ av tillgång. </w:t>
      </w:r>
    </w:p>
    <w:p w:rsidR="00BD7ABC" w:rsidRPr="00863A60" w:rsidRDefault="00084860" w:rsidP="00C503D0">
      <w:pPr>
        <w:pStyle w:val="Normaltindrag"/>
      </w:pPr>
      <w:r w:rsidRPr="00863A60">
        <w:t>Tabellen Finansiellt resultat</w:t>
      </w:r>
      <w:r w:rsidR="00BD7ABC" w:rsidRPr="00863A60">
        <w:t xml:space="preserve"> visar att stiftelsens aktieportföljer gav ett pos</w:t>
      </w:r>
      <w:r w:rsidR="00BD7ABC" w:rsidRPr="00863A60">
        <w:t>i</w:t>
      </w:r>
      <w:r w:rsidRPr="00863A60">
        <w:t>tivt resultat om 1 029 miljoner kronor</w:t>
      </w:r>
      <w:r w:rsidR="00BD7ABC" w:rsidRPr="00863A60">
        <w:t>.</w:t>
      </w:r>
    </w:p>
    <w:p w:rsidR="00BD7ABC" w:rsidRPr="00863A60" w:rsidRDefault="00BD7ABC" w:rsidP="00C503D0">
      <w:pPr>
        <w:pStyle w:val="Normaltindrag"/>
        <w:rPr>
          <w:spacing w:val="-2"/>
        </w:rPr>
      </w:pPr>
      <w:r w:rsidRPr="00863A60">
        <w:rPr>
          <w:spacing w:val="-2"/>
        </w:rPr>
        <w:t>De räntebärande placeringarna gav</w:t>
      </w:r>
      <w:r w:rsidR="00084860" w:rsidRPr="00863A60">
        <w:rPr>
          <w:spacing w:val="-2"/>
        </w:rPr>
        <w:t xml:space="preserve"> ett positivt resultat om 58 miljoner kr</w:t>
      </w:r>
      <w:r w:rsidR="00084860" w:rsidRPr="00863A60">
        <w:rPr>
          <w:spacing w:val="-2"/>
        </w:rPr>
        <w:t>o</w:t>
      </w:r>
      <w:r w:rsidR="00084860" w:rsidRPr="00863A60">
        <w:rPr>
          <w:spacing w:val="-2"/>
        </w:rPr>
        <w:t>nor</w:t>
      </w:r>
      <w:r w:rsidRPr="00863A60">
        <w:rPr>
          <w:spacing w:val="-2"/>
        </w:rPr>
        <w:t xml:space="preserve">. </w:t>
      </w:r>
    </w:p>
    <w:p w:rsidR="00BD7ABC" w:rsidRPr="00863A60" w:rsidRDefault="00BD7ABC" w:rsidP="00C503D0">
      <w:pPr>
        <w:pStyle w:val="Normaltindrag"/>
      </w:pPr>
      <w:r w:rsidRPr="00863A60">
        <w:t>Valutaterminer</w:t>
      </w:r>
      <w:r w:rsidR="00084860" w:rsidRPr="00863A60">
        <w:t xml:space="preserve"> gav ett nettoresultat på 32 miljoner kronor</w:t>
      </w:r>
      <w:r w:rsidRPr="00863A60">
        <w:t>.</w:t>
      </w:r>
    </w:p>
    <w:p w:rsidR="00BD7ABC" w:rsidRPr="00863A60" w:rsidRDefault="00BD7ABC" w:rsidP="00C503D0">
      <w:pPr>
        <w:pStyle w:val="Normaltindrag"/>
      </w:pPr>
      <w:r w:rsidRPr="00863A60">
        <w:t xml:space="preserve">För stiftelsens fastigheter redovisas ett resultat om 26 </w:t>
      </w:r>
      <w:r w:rsidR="00084860" w:rsidRPr="00863A60">
        <w:t xml:space="preserve">miljoner kronor </w:t>
      </w:r>
      <w:r w:rsidRPr="00863A60">
        <w:t>efter r</w:t>
      </w:r>
      <w:r w:rsidRPr="00863A60">
        <w:rPr>
          <w:spacing w:val="-2"/>
        </w:rPr>
        <w:t>äntekostn</w:t>
      </w:r>
      <w:r w:rsidRPr="00863A60">
        <w:rPr>
          <w:spacing w:val="-2"/>
        </w:rPr>
        <w:t>a</w:t>
      </w:r>
      <w:r w:rsidRPr="00863A60">
        <w:rPr>
          <w:spacing w:val="-2"/>
        </w:rPr>
        <w:t>der. Därutöver finns en positiv post som ök</w:t>
      </w:r>
      <w:r w:rsidR="00084860" w:rsidRPr="00863A60">
        <w:rPr>
          <w:spacing w:val="-2"/>
        </w:rPr>
        <w:t>ar det egna kapitalet med 27 miljoner kronor</w:t>
      </w:r>
      <w:r w:rsidRPr="00863A60">
        <w:rPr>
          <w:spacing w:val="-2"/>
        </w:rPr>
        <w:t xml:space="preserve"> avseende justering av värde för pågående nyanläg</w:t>
      </w:r>
      <w:r w:rsidRPr="00863A60">
        <w:rPr>
          <w:spacing w:val="-2"/>
        </w:rPr>
        <w:t>g</w:t>
      </w:r>
      <w:r w:rsidRPr="00863A60">
        <w:rPr>
          <w:spacing w:val="-2"/>
        </w:rPr>
        <w:t>ningar.</w:t>
      </w:r>
    </w:p>
    <w:p w:rsidR="00BD7ABC" w:rsidRPr="00863A60" w:rsidRDefault="00BD7ABC" w:rsidP="00C503D0">
      <w:pPr>
        <w:pStyle w:val="Normaltindrag"/>
      </w:pPr>
      <w:r w:rsidRPr="00863A60">
        <w:t>Innehaven i hedgefonder gav u</w:t>
      </w:r>
      <w:r w:rsidR="00084860" w:rsidRPr="00863A60">
        <w:t>nder året ett resultat om 20 miljoner kronor</w:t>
      </w:r>
      <w:r w:rsidRPr="00863A60">
        <w:t>. Detta sv</w:t>
      </w:r>
      <w:r w:rsidRPr="00863A60">
        <w:t>a</w:t>
      </w:r>
      <w:r w:rsidRPr="00863A60">
        <w:t>rade för hela resultatet inom området alternativa placeringar då vinstandelsl</w:t>
      </w:r>
      <w:r w:rsidRPr="00863A60">
        <w:t>å</w:t>
      </w:r>
      <w:r w:rsidRPr="00863A60">
        <w:t>nen i bokslutet tas upp till anskaffningsvärde i avvaktan på ett definitivt bo</w:t>
      </w:r>
      <w:r w:rsidRPr="00863A60">
        <w:t>k</w:t>
      </w:r>
      <w:r w:rsidRPr="00863A60">
        <w:t xml:space="preserve">slut i fastighetsfonden. </w:t>
      </w:r>
    </w:p>
    <w:p w:rsidR="00BD7ABC" w:rsidRPr="00863A60" w:rsidRDefault="00BD7ABC" w:rsidP="00C503D0">
      <w:pPr>
        <w:pStyle w:val="Normaltindrag"/>
      </w:pPr>
      <w:r w:rsidRPr="00863A60">
        <w:t>Det sammanlagda finansiella resultatet</w:t>
      </w:r>
      <w:r w:rsidR="00084860" w:rsidRPr="00863A60">
        <w:t xml:space="preserve"> för 2006 uppgick till 1 162 milj</w:t>
      </w:r>
      <w:r w:rsidR="00084860" w:rsidRPr="00863A60">
        <w:t>o</w:t>
      </w:r>
      <w:r w:rsidR="00084860" w:rsidRPr="00863A60">
        <w:t>ner kronor</w:t>
      </w:r>
      <w:r w:rsidRPr="00863A60">
        <w:t xml:space="preserve"> e</w:t>
      </w:r>
      <w:r w:rsidRPr="00863A60">
        <w:t>f</w:t>
      </w:r>
      <w:r w:rsidRPr="00863A60">
        <w:t>ter kostnader. Detta motsvarar en förrä</w:t>
      </w:r>
      <w:r w:rsidR="00084860" w:rsidRPr="00863A60">
        <w:t>ntning om 13,6 %</w:t>
      </w:r>
      <w:r w:rsidRPr="00863A60">
        <w:t xml:space="preserve"> (21,4</w:t>
      </w:r>
      <w:r w:rsidR="00084860" w:rsidRPr="00863A60">
        <w:t> %</w:t>
      </w:r>
      <w:r w:rsidRPr="00863A60">
        <w:t>) räknat på eget kapital vid årets ingång med hänsyn till justering av värdet för pågående nyanläggningar.</w:t>
      </w:r>
    </w:p>
    <w:p w:rsidR="00601498" w:rsidRPr="00863A60" w:rsidRDefault="00BD7ABC" w:rsidP="00601498">
      <w:pPr>
        <w:pStyle w:val="Normaltindrag"/>
      </w:pPr>
      <w:r w:rsidRPr="00863A60">
        <w:t xml:space="preserve">Det finansiella resultatet </w:t>
      </w:r>
      <w:r w:rsidR="00BF4A78" w:rsidRPr="00863A60">
        <w:t>ska</w:t>
      </w:r>
      <w:r w:rsidRPr="00863A60">
        <w:t xml:space="preserve"> efter en avsättning för att bevara det reala värdet av stiftelsekapitalet täcka </w:t>
      </w:r>
      <w:r w:rsidR="00084860" w:rsidRPr="00863A60">
        <w:t>forskningsmedel om 327 miljoner kronor</w:t>
      </w:r>
      <w:r w:rsidRPr="00863A60">
        <w:t xml:space="preserve"> samt administr</w:t>
      </w:r>
      <w:r w:rsidRPr="00863A60">
        <w:t>a</w:t>
      </w:r>
      <w:r w:rsidR="00084860" w:rsidRPr="00863A60">
        <w:t>tionskostnader om 34 miljoner kronor</w:t>
      </w:r>
      <w:r w:rsidRPr="00863A60">
        <w:t>.</w:t>
      </w:r>
      <w:r w:rsidR="00084860" w:rsidRPr="00863A60">
        <w:t xml:space="preserve"> Överskottet uppgår till 776 miljoner kronor</w:t>
      </w:r>
      <w:r w:rsidRPr="00863A60">
        <w:t xml:space="preserve"> (1 272).</w:t>
      </w:r>
      <w:r w:rsidR="00B759DB" w:rsidRPr="00863A60">
        <w:t xml:space="preserve"> </w:t>
      </w:r>
    </w:p>
    <w:p w:rsidR="00601498" w:rsidRPr="00863A60" w:rsidRDefault="0094111E" w:rsidP="0094111E">
      <w:pPr>
        <w:pStyle w:val="Rubrik2"/>
        <w:spacing w:before="0"/>
      </w:pPr>
      <w:r w:rsidRPr="00863A60">
        <w:br w:type="page"/>
      </w:r>
      <w:bookmarkStart w:id="23" w:name="_Toc159661487"/>
      <w:r w:rsidR="00F10A9E" w:rsidRPr="00863A60">
        <w:t>Den finansiella verksamheten – tio år i sammandrag</w:t>
      </w:r>
      <w:bookmarkEnd w:id="23"/>
    </w:p>
    <w:p w:rsidR="00357983" w:rsidRPr="00863A60" w:rsidRDefault="00357983" w:rsidP="00357983">
      <w:r w:rsidRPr="00863A60">
        <w:t xml:space="preserve">Den 1 januari 1988 fick Stiftelsen Riksbankens Jubileumsfond nya stadgar som innebar att stiftelsen blev en självständig finansiell aktör. För att kunna bibehålla en stabil nivå på anslagna forskningsmedel lade styrelsen år 2003 upp som långsiktigt mål att den reala (inflationsjusterade) årsavkastningen </w:t>
      </w:r>
      <w:r w:rsidR="00BF4A78" w:rsidRPr="00863A60">
        <w:t>ska</w:t>
      </w:r>
      <w:r w:rsidRPr="00863A60">
        <w:t xml:space="preserve"> överstiga 4</w:t>
      </w:r>
      <w:r w:rsidR="0028153E" w:rsidRPr="00863A60">
        <w:t xml:space="preserve"> % över tiden. Mellan åren 1997 </w:t>
      </w:r>
      <w:r w:rsidRPr="00863A60">
        <w:t>och 2006 har detta mål up</w:t>
      </w:r>
      <w:r w:rsidRPr="00863A60">
        <w:t>p</w:t>
      </w:r>
      <w:r w:rsidRPr="00863A60">
        <w:t>nåtts med god marginal. Under tioårsperioden har forskningsmedel mot</w:t>
      </w:r>
      <w:r w:rsidR="0028153E" w:rsidRPr="00863A60">
        <w:t>sv</w:t>
      </w:r>
      <w:r w:rsidR="0028153E" w:rsidRPr="00863A60">
        <w:t>a</w:t>
      </w:r>
      <w:r w:rsidR="0028153E" w:rsidRPr="00863A60">
        <w:t>rande 3 270 miljoner kronor</w:t>
      </w:r>
      <w:r w:rsidRPr="00863A60">
        <w:t xml:space="preserve"> beviljats.</w:t>
      </w:r>
    </w:p>
    <w:p w:rsidR="00F10A9E" w:rsidRPr="00863A60" w:rsidRDefault="00357983" w:rsidP="00357983">
      <w:pPr>
        <w:pStyle w:val="Normaltindrag"/>
      </w:pPr>
      <w:r w:rsidRPr="00863A60">
        <w:t>Nedan redovisas − i form av stapeldiagram − utvecklingen under de tio s</w:t>
      </w:r>
      <w:r w:rsidRPr="00863A60">
        <w:t>e</w:t>
      </w:r>
      <w:r w:rsidRPr="00863A60">
        <w:t>na</w:t>
      </w:r>
      <w:r w:rsidRPr="00863A60">
        <w:t>s</w:t>
      </w:r>
      <w:r w:rsidRPr="00863A60">
        <w:t>te åren av fyra grundläggande finansiella mått − den totala avkastningen, den reala avkastningen (inflationsjusterad), eget kapital till marknadsvärde samt årliga beviljade forskningsmedel.</w:t>
      </w:r>
    </w:p>
    <w:p w:rsidR="00601498" w:rsidRPr="00863A60" w:rsidRDefault="00601498" w:rsidP="00C321F4"/>
    <w:p w:rsidR="00601498" w:rsidRPr="00863A60" w:rsidRDefault="00863A60" w:rsidP="00C321F4">
      <w:r w:rsidRPr="00863A60">
        <w:rPr>
          <w:noProof/>
        </w:rPr>
        <mc:AlternateContent>
          <mc:Choice Requires="wpc">
            <w:drawing>
              <wp:anchor distT="0" distB="0" distL="114300" distR="114300" simplePos="0" relativeHeight="251656192" behindDoc="0" locked="0" layoutInCell="1" allowOverlap="1">
                <wp:simplePos x="0" y="0"/>
                <wp:positionH relativeFrom="character">
                  <wp:posOffset>0</wp:posOffset>
                </wp:positionH>
                <wp:positionV relativeFrom="line">
                  <wp:posOffset>0</wp:posOffset>
                </wp:positionV>
                <wp:extent cx="3778250" cy="2984500"/>
                <wp:effectExtent l="0" t="0" r="0" b="0"/>
                <wp:wrapNone/>
                <wp:docPr id="4" name="Arbetsyt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37094465" name="Rectangle 5"/>
                        <wps:cNvSpPr>
                          <a:spLocks noChangeArrowheads="1"/>
                        </wps:cNvSpPr>
                        <wps:spPr bwMode="auto">
                          <a:xfrm>
                            <a:off x="49530" y="49530"/>
                            <a:ext cx="3669030" cy="288544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6789301" name="Rectangle 6"/>
                        <wps:cNvSpPr>
                          <a:spLocks noChangeArrowheads="1"/>
                        </wps:cNvSpPr>
                        <wps:spPr bwMode="auto">
                          <a:xfrm>
                            <a:off x="555625" y="753745"/>
                            <a:ext cx="3074035" cy="163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827365" name="Line 7"/>
                        <wps:cNvCnPr>
                          <a:cxnSpLocks noChangeShapeType="1"/>
                        </wps:cNvCnPr>
                        <wps:spPr bwMode="auto">
                          <a:xfrm>
                            <a:off x="555625" y="2389505"/>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9727876" name="Line 8"/>
                        <wps:cNvCnPr>
                          <a:cxnSpLocks noChangeShapeType="1"/>
                        </wps:cNvCnPr>
                        <wps:spPr bwMode="auto">
                          <a:xfrm>
                            <a:off x="555625" y="2151380"/>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263597" name="Line 9"/>
                        <wps:cNvCnPr>
                          <a:cxnSpLocks noChangeShapeType="1"/>
                        </wps:cNvCnPr>
                        <wps:spPr bwMode="auto">
                          <a:xfrm>
                            <a:off x="555625" y="1685925"/>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5087165" name="Line 10"/>
                        <wps:cNvCnPr>
                          <a:cxnSpLocks noChangeShapeType="1"/>
                        </wps:cNvCnPr>
                        <wps:spPr bwMode="auto">
                          <a:xfrm>
                            <a:off x="555625" y="1457325"/>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4052187" name="Line 11"/>
                        <wps:cNvCnPr>
                          <a:cxnSpLocks noChangeShapeType="1"/>
                        </wps:cNvCnPr>
                        <wps:spPr bwMode="auto">
                          <a:xfrm>
                            <a:off x="555625" y="1219835"/>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7708708" name="Line 12"/>
                        <wps:cNvCnPr>
                          <a:cxnSpLocks noChangeShapeType="1"/>
                        </wps:cNvCnPr>
                        <wps:spPr bwMode="auto">
                          <a:xfrm>
                            <a:off x="555625" y="991870"/>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5320417" name="Line 13"/>
                        <wps:cNvCnPr>
                          <a:cxnSpLocks noChangeShapeType="1"/>
                        </wps:cNvCnPr>
                        <wps:spPr bwMode="auto">
                          <a:xfrm>
                            <a:off x="555625" y="753745"/>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4024415" name="Rectangle 14"/>
                        <wps:cNvSpPr>
                          <a:spLocks noChangeArrowheads="1"/>
                        </wps:cNvSpPr>
                        <wps:spPr bwMode="auto">
                          <a:xfrm>
                            <a:off x="555625" y="753745"/>
                            <a:ext cx="3074035" cy="1635760"/>
                          </a:xfrm>
                          <a:prstGeom prst="rect">
                            <a:avLst/>
                          </a:prstGeom>
                          <a:noFill/>
                          <a:ln w="1016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849010" name="Rectangle 15"/>
                        <wps:cNvSpPr>
                          <a:spLocks noChangeArrowheads="1"/>
                        </wps:cNvSpPr>
                        <wps:spPr bwMode="auto">
                          <a:xfrm>
                            <a:off x="605155" y="1506855"/>
                            <a:ext cx="208280" cy="41656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523116566" name="Rectangle 16"/>
                        <wps:cNvSpPr>
                          <a:spLocks noChangeArrowheads="1"/>
                        </wps:cNvSpPr>
                        <wps:spPr bwMode="auto">
                          <a:xfrm>
                            <a:off x="912495" y="1358265"/>
                            <a:ext cx="208280" cy="56515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267296396" name="Rectangle 17"/>
                        <wps:cNvSpPr>
                          <a:spLocks noChangeArrowheads="1"/>
                        </wps:cNvSpPr>
                        <wps:spPr bwMode="auto">
                          <a:xfrm>
                            <a:off x="1219835" y="773430"/>
                            <a:ext cx="208280" cy="114998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2127739287" name="Rectangle 18"/>
                        <wps:cNvSpPr>
                          <a:spLocks noChangeArrowheads="1"/>
                        </wps:cNvSpPr>
                        <wps:spPr bwMode="auto">
                          <a:xfrm>
                            <a:off x="1527175" y="1884045"/>
                            <a:ext cx="208280" cy="3937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605993044" name="Rectangle 19"/>
                        <wps:cNvSpPr>
                          <a:spLocks noChangeArrowheads="1"/>
                        </wps:cNvSpPr>
                        <wps:spPr bwMode="auto">
                          <a:xfrm>
                            <a:off x="1834515" y="1923415"/>
                            <a:ext cx="208280" cy="15875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364686198" name="Rectangle 20"/>
                        <wps:cNvSpPr>
                          <a:spLocks noChangeArrowheads="1"/>
                        </wps:cNvSpPr>
                        <wps:spPr bwMode="auto">
                          <a:xfrm>
                            <a:off x="2141855" y="1923415"/>
                            <a:ext cx="208280" cy="37719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353531788" name="Rectangle 21"/>
                        <wps:cNvSpPr>
                          <a:spLocks noChangeArrowheads="1"/>
                        </wps:cNvSpPr>
                        <wps:spPr bwMode="auto">
                          <a:xfrm>
                            <a:off x="2449195" y="1566545"/>
                            <a:ext cx="208280" cy="35687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734216938" name="Rectangle 22"/>
                        <wps:cNvSpPr>
                          <a:spLocks noChangeArrowheads="1"/>
                        </wps:cNvSpPr>
                        <wps:spPr bwMode="auto">
                          <a:xfrm>
                            <a:off x="2757170" y="1656080"/>
                            <a:ext cx="208280" cy="26733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526450270" name="Rectangle 23"/>
                        <wps:cNvSpPr>
                          <a:spLocks noChangeArrowheads="1"/>
                        </wps:cNvSpPr>
                        <wps:spPr bwMode="auto">
                          <a:xfrm>
                            <a:off x="3064510" y="1417955"/>
                            <a:ext cx="208280" cy="50546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588072022" name="Rectangle 24"/>
                        <wps:cNvSpPr>
                          <a:spLocks noChangeArrowheads="1"/>
                        </wps:cNvSpPr>
                        <wps:spPr bwMode="auto">
                          <a:xfrm>
                            <a:off x="3371850" y="1606550"/>
                            <a:ext cx="208280" cy="31686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249157756" name="Rectangle 25"/>
                        <wps:cNvSpPr>
                          <a:spLocks noChangeArrowheads="1"/>
                        </wps:cNvSpPr>
                        <wps:spPr bwMode="auto">
                          <a:xfrm>
                            <a:off x="605155" y="1506855"/>
                            <a:ext cx="208280" cy="41656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640003133" name="Rectangle 26"/>
                        <wps:cNvSpPr>
                          <a:spLocks noChangeArrowheads="1"/>
                        </wps:cNvSpPr>
                        <wps:spPr bwMode="auto">
                          <a:xfrm>
                            <a:off x="912495" y="1358265"/>
                            <a:ext cx="208280" cy="56515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623313158" name="Rectangle 27"/>
                        <wps:cNvSpPr>
                          <a:spLocks noChangeArrowheads="1"/>
                        </wps:cNvSpPr>
                        <wps:spPr bwMode="auto">
                          <a:xfrm>
                            <a:off x="1219835" y="773430"/>
                            <a:ext cx="208280" cy="114998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957811111" name="Rectangle 28"/>
                        <wps:cNvSpPr>
                          <a:spLocks noChangeArrowheads="1"/>
                        </wps:cNvSpPr>
                        <wps:spPr bwMode="auto">
                          <a:xfrm>
                            <a:off x="1527175" y="1884045"/>
                            <a:ext cx="208280" cy="3937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255323631" name="Rectangle 29"/>
                        <wps:cNvSpPr>
                          <a:spLocks noChangeArrowheads="1"/>
                        </wps:cNvSpPr>
                        <wps:spPr bwMode="auto">
                          <a:xfrm>
                            <a:off x="1834515" y="1923415"/>
                            <a:ext cx="208280" cy="15875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511530610" name="Rectangle 30"/>
                        <wps:cNvSpPr>
                          <a:spLocks noChangeArrowheads="1"/>
                        </wps:cNvSpPr>
                        <wps:spPr bwMode="auto">
                          <a:xfrm>
                            <a:off x="2141855" y="1923415"/>
                            <a:ext cx="208280" cy="37719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2044152942" name="Rectangle 31"/>
                        <wps:cNvSpPr>
                          <a:spLocks noChangeArrowheads="1"/>
                        </wps:cNvSpPr>
                        <wps:spPr bwMode="auto">
                          <a:xfrm>
                            <a:off x="2449195" y="1566545"/>
                            <a:ext cx="208280" cy="35687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992060938" name="Rectangle 32"/>
                        <wps:cNvSpPr>
                          <a:spLocks noChangeArrowheads="1"/>
                        </wps:cNvSpPr>
                        <wps:spPr bwMode="auto">
                          <a:xfrm>
                            <a:off x="2757170" y="1656080"/>
                            <a:ext cx="208280" cy="26733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94296403" name="Rectangle 33"/>
                        <wps:cNvSpPr>
                          <a:spLocks noChangeArrowheads="1"/>
                        </wps:cNvSpPr>
                        <wps:spPr bwMode="auto">
                          <a:xfrm>
                            <a:off x="3064510" y="1417955"/>
                            <a:ext cx="208280" cy="50546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421301572" name="Rectangle 34"/>
                        <wps:cNvSpPr>
                          <a:spLocks noChangeArrowheads="1"/>
                        </wps:cNvSpPr>
                        <wps:spPr bwMode="auto">
                          <a:xfrm>
                            <a:off x="3371850" y="1606550"/>
                            <a:ext cx="208280" cy="31686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835093936" name="Rectangle 35"/>
                        <wps:cNvSpPr>
                          <a:spLocks noChangeArrowheads="1"/>
                        </wps:cNvSpPr>
                        <wps:spPr bwMode="auto">
                          <a:xfrm>
                            <a:off x="605155" y="1506855"/>
                            <a:ext cx="208280" cy="41656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109193239" name="Rectangle 36"/>
                        <wps:cNvSpPr>
                          <a:spLocks noChangeArrowheads="1"/>
                        </wps:cNvSpPr>
                        <wps:spPr bwMode="auto">
                          <a:xfrm>
                            <a:off x="912495" y="1358265"/>
                            <a:ext cx="208280" cy="56515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258126200" name="Rectangle 37"/>
                        <wps:cNvSpPr>
                          <a:spLocks noChangeArrowheads="1"/>
                        </wps:cNvSpPr>
                        <wps:spPr bwMode="auto">
                          <a:xfrm>
                            <a:off x="1219835" y="773430"/>
                            <a:ext cx="208280" cy="114998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698481281" name="Rectangle 38"/>
                        <wps:cNvSpPr>
                          <a:spLocks noChangeArrowheads="1"/>
                        </wps:cNvSpPr>
                        <wps:spPr bwMode="auto">
                          <a:xfrm>
                            <a:off x="1527175" y="1884045"/>
                            <a:ext cx="208280" cy="3937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162044254" name="Rectangle 39"/>
                        <wps:cNvSpPr>
                          <a:spLocks noChangeArrowheads="1"/>
                        </wps:cNvSpPr>
                        <wps:spPr bwMode="auto">
                          <a:xfrm>
                            <a:off x="1834515" y="1923415"/>
                            <a:ext cx="208280" cy="15875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738739030" name="Rectangle 40"/>
                        <wps:cNvSpPr>
                          <a:spLocks noChangeArrowheads="1"/>
                        </wps:cNvSpPr>
                        <wps:spPr bwMode="auto">
                          <a:xfrm>
                            <a:off x="2141855" y="1923415"/>
                            <a:ext cx="208280" cy="37719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41761853" name="Rectangle 41"/>
                        <wps:cNvSpPr>
                          <a:spLocks noChangeArrowheads="1"/>
                        </wps:cNvSpPr>
                        <wps:spPr bwMode="auto">
                          <a:xfrm>
                            <a:off x="2449195" y="1566545"/>
                            <a:ext cx="208280" cy="35687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529011713" name="Rectangle 42"/>
                        <wps:cNvSpPr>
                          <a:spLocks noChangeArrowheads="1"/>
                        </wps:cNvSpPr>
                        <wps:spPr bwMode="auto">
                          <a:xfrm>
                            <a:off x="2757170" y="1656080"/>
                            <a:ext cx="208280" cy="26733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576186672" name="Rectangle 43"/>
                        <wps:cNvSpPr>
                          <a:spLocks noChangeArrowheads="1"/>
                        </wps:cNvSpPr>
                        <wps:spPr bwMode="auto">
                          <a:xfrm>
                            <a:off x="3064510" y="1417955"/>
                            <a:ext cx="208280" cy="505460"/>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1922496840" name="Rectangle 44"/>
                        <wps:cNvSpPr>
                          <a:spLocks noChangeArrowheads="1"/>
                        </wps:cNvSpPr>
                        <wps:spPr bwMode="auto">
                          <a:xfrm>
                            <a:off x="3371850" y="1606550"/>
                            <a:ext cx="208280" cy="316865"/>
                          </a:xfrm>
                          <a:prstGeom prst="rect">
                            <a:avLst/>
                          </a:prstGeom>
                          <a:solidFill>
                            <a:srgbClr val="9999FF"/>
                          </a:solidFill>
                          <a:ln w="10160">
                            <a:solidFill>
                              <a:srgbClr val="000000"/>
                            </a:solidFill>
                            <a:miter lim="800000"/>
                            <a:headEnd/>
                            <a:tailEnd/>
                          </a:ln>
                        </wps:spPr>
                        <wps:bodyPr rot="0" vert="horz" wrap="square" lIns="91440" tIns="45720" rIns="91440" bIns="45720" anchor="t" anchorCtr="0" upright="1">
                          <a:noAutofit/>
                        </wps:bodyPr>
                      </wps:wsp>
                      <wps:wsp>
                        <wps:cNvPr id="282186622" name="Line 45"/>
                        <wps:cNvCnPr>
                          <a:cxnSpLocks noChangeShapeType="1"/>
                        </wps:cNvCnPr>
                        <wps:spPr bwMode="auto">
                          <a:xfrm>
                            <a:off x="555625" y="753745"/>
                            <a:ext cx="635" cy="16357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0326989" name="Line 46"/>
                        <wps:cNvCnPr>
                          <a:cxnSpLocks noChangeShapeType="1"/>
                        </wps:cNvCnPr>
                        <wps:spPr bwMode="auto">
                          <a:xfrm>
                            <a:off x="515620" y="2389505"/>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1688248" name="Line 47"/>
                        <wps:cNvCnPr>
                          <a:cxnSpLocks noChangeShapeType="1"/>
                        </wps:cNvCnPr>
                        <wps:spPr bwMode="auto">
                          <a:xfrm>
                            <a:off x="515620" y="2151380"/>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1809726" name="Line 48"/>
                        <wps:cNvCnPr>
                          <a:cxnSpLocks noChangeShapeType="1"/>
                        </wps:cNvCnPr>
                        <wps:spPr bwMode="auto">
                          <a:xfrm>
                            <a:off x="515620" y="1923415"/>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2118667" name="Line 49"/>
                        <wps:cNvCnPr>
                          <a:cxnSpLocks noChangeShapeType="1"/>
                        </wps:cNvCnPr>
                        <wps:spPr bwMode="auto">
                          <a:xfrm>
                            <a:off x="515620" y="1685925"/>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3947624" name="Line 50"/>
                        <wps:cNvCnPr>
                          <a:cxnSpLocks noChangeShapeType="1"/>
                        </wps:cNvCnPr>
                        <wps:spPr bwMode="auto">
                          <a:xfrm>
                            <a:off x="515620" y="1457325"/>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9907994" name="Line 51"/>
                        <wps:cNvCnPr>
                          <a:cxnSpLocks noChangeShapeType="1"/>
                        </wps:cNvCnPr>
                        <wps:spPr bwMode="auto">
                          <a:xfrm>
                            <a:off x="515620" y="1219835"/>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785823" name="Line 52"/>
                        <wps:cNvCnPr>
                          <a:cxnSpLocks noChangeShapeType="1"/>
                        </wps:cNvCnPr>
                        <wps:spPr bwMode="auto">
                          <a:xfrm>
                            <a:off x="515620" y="991870"/>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1375151" name="Line 53"/>
                        <wps:cNvCnPr>
                          <a:cxnSpLocks noChangeShapeType="1"/>
                        </wps:cNvCnPr>
                        <wps:spPr bwMode="auto">
                          <a:xfrm>
                            <a:off x="515620" y="753745"/>
                            <a:ext cx="400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6307322" name="Line 54"/>
                        <wps:cNvCnPr>
                          <a:cxnSpLocks noChangeShapeType="1"/>
                        </wps:cNvCnPr>
                        <wps:spPr bwMode="auto">
                          <a:xfrm>
                            <a:off x="555625" y="1923415"/>
                            <a:ext cx="30740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94315" name="Line 55"/>
                        <wps:cNvCnPr>
                          <a:cxnSpLocks noChangeShapeType="1"/>
                        </wps:cNvCnPr>
                        <wps:spPr bwMode="auto">
                          <a:xfrm flipV="1">
                            <a:off x="55562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1035307" name="Line 56"/>
                        <wps:cNvCnPr>
                          <a:cxnSpLocks noChangeShapeType="1"/>
                        </wps:cNvCnPr>
                        <wps:spPr bwMode="auto">
                          <a:xfrm flipV="1">
                            <a:off x="86296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7216960" name="Line 57"/>
                        <wps:cNvCnPr>
                          <a:cxnSpLocks noChangeShapeType="1"/>
                        </wps:cNvCnPr>
                        <wps:spPr bwMode="auto">
                          <a:xfrm flipV="1">
                            <a:off x="117030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8010912" name="Line 58"/>
                        <wps:cNvCnPr>
                          <a:cxnSpLocks noChangeShapeType="1"/>
                        </wps:cNvCnPr>
                        <wps:spPr bwMode="auto">
                          <a:xfrm flipV="1">
                            <a:off x="147764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64124" name="Line 59"/>
                        <wps:cNvCnPr>
                          <a:cxnSpLocks noChangeShapeType="1"/>
                        </wps:cNvCnPr>
                        <wps:spPr bwMode="auto">
                          <a:xfrm flipV="1">
                            <a:off x="178498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7818098" name="Line 60"/>
                        <wps:cNvCnPr>
                          <a:cxnSpLocks noChangeShapeType="1"/>
                        </wps:cNvCnPr>
                        <wps:spPr bwMode="auto">
                          <a:xfrm flipV="1">
                            <a:off x="209232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337610" name="Line 61"/>
                        <wps:cNvCnPr>
                          <a:cxnSpLocks noChangeShapeType="1"/>
                        </wps:cNvCnPr>
                        <wps:spPr bwMode="auto">
                          <a:xfrm flipV="1">
                            <a:off x="239966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9310513" name="Line 62"/>
                        <wps:cNvCnPr>
                          <a:cxnSpLocks noChangeShapeType="1"/>
                        </wps:cNvCnPr>
                        <wps:spPr bwMode="auto">
                          <a:xfrm flipV="1">
                            <a:off x="2707005"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0062976" name="Line 63"/>
                        <wps:cNvCnPr>
                          <a:cxnSpLocks noChangeShapeType="1"/>
                        </wps:cNvCnPr>
                        <wps:spPr bwMode="auto">
                          <a:xfrm flipV="1">
                            <a:off x="3014980"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2901910" name="Line 64"/>
                        <wps:cNvCnPr>
                          <a:cxnSpLocks noChangeShapeType="1"/>
                        </wps:cNvCnPr>
                        <wps:spPr bwMode="auto">
                          <a:xfrm flipV="1">
                            <a:off x="3322320"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1787574" name="Line 65"/>
                        <wps:cNvCnPr>
                          <a:cxnSpLocks noChangeShapeType="1"/>
                        </wps:cNvCnPr>
                        <wps:spPr bwMode="auto">
                          <a:xfrm flipV="1">
                            <a:off x="3629660" y="1923415"/>
                            <a:ext cx="635" cy="400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0065439" name="Rectangle 66"/>
                        <wps:cNvSpPr>
                          <a:spLocks noChangeArrowheads="1"/>
                        </wps:cNvSpPr>
                        <wps:spPr bwMode="auto">
                          <a:xfrm>
                            <a:off x="535305" y="139065"/>
                            <a:ext cx="5848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b/>
                                  <w:bCs/>
                                  <w:color w:val="000000"/>
                                  <w:sz w:val="18"/>
                                  <w:szCs w:val="18"/>
                                </w:rPr>
                                <w:t xml:space="preserve">Diagram 1. </w:t>
                              </w:r>
                            </w:p>
                          </w:txbxContent>
                        </wps:txbx>
                        <wps:bodyPr rot="0" vert="horz" wrap="none" lIns="0" tIns="0" rIns="0" bIns="0" anchor="t" anchorCtr="0" upright="1">
                          <a:spAutoFit/>
                        </wps:bodyPr>
                      </wps:wsp>
                      <wps:wsp>
                        <wps:cNvPr id="281886709" name="Rectangle 67"/>
                        <wps:cNvSpPr>
                          <a:spLocks noChangeArrowheads="1"/>
                        </wps:cNvSpPr>
                        <wps:spPr bwMode="auto">
                          <a:xfrm>
                            <a:off x="1170305" y="139065"/>
                            <a:ext cx="224917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 xml:space="preserve">Total avkastning i procent av eget kapital vid </w:t>
                              </w:r>
                            </w:p>
                          </w:txbxContent>
                        </wps:txbx>
                        <wps:bodyPr rot="0" vert="horz" wrap="none" lIns="0" tIns="0" rIns="0" bIns="0" anchor="t" anchorCtr="0" upright="1">
                          <a:spAutoFit/>
                        </wps:bodyPr>
                      </wps:wsp>
                      <wps:wsp>
                        <wps:cNvPr id="399372692" name="Rectangle 68"/>
                        <wps:cNvSpPr>
                          <a:spLocks noChangeArrowheads="1"/>
                        </wps:cNvSpPr>
                        <wps:spPr bwMode="auto">
                          <a:xfrm>
                            <a:off x="1546860" y="297180"/>
                            <a:ext cx="62928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årets ingång</w:t>
                              </w:r>
                            </w:p>
                          </w:txbxContent>
                        </wps:txbx>
                        <wps:bodyPr rot="0" vert="horz" wrap="none" lIns="0" tIns="0" rIns="0" bIns="0" anchor="t" anchorCtr="0" upright="1">
                          <a:spAutoFit/>
                        </wps:bodyPr>
                      </wps:wsp>
                      <wps:wsp>
                        <wps:cNvPr id="1202329456" name="Rectangle 69"/>
                        <wps:cNvSpPr>
                          <a:spLocks noChangeArrowheads="1"/>
                        </wps:cNvSpPr>
                        <wps:spPr bwMode="auto">
                          <a:xfrm>
                            <a:off x="168275" y="2310130"/>
                            <a:ext cx="2673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w:t>
                              </w:r>
                            </w:p>
                          </w:txbxContent>
                        </wps:txbx>
                        <wps:bodyPr rot="0" vert="horz" wrap="none" lIns="0" tIns="0" rIns="0" bIns="0" anchor="t" anchorCtr="0" upright="1">
                          <a:spAutoFit/>
                        </wps:bodyPr>
                      </wps:wsp>
                      <wps:wsp>
                        <wps:cNvPr id="1549929725" name="Rectangle 70"/>
                        <wps:cNvSpPr>
                          <a:spLocks noChangeArrowheads="1"/>
                        </wps:cNvSpPr>
                        <wps:spPr bwMode="auto">
                          <a:xfrm>
                            <a:off x="168275" y="2072640"/>
                            <a:ext cx="2673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-10%</w:t>
                              </w:r>
                            </w:p>
                          </w:txbxContent>
                        </wps:txbx>
                        <wps:bodyPr rot="0" vert="horz" wrap="none" lIns="0" tIns="0" rIns="0" bIns="0" anchor="t" anchorCtr="0" upright="1">
                          <a:spAutoFit/>
                        </wps:bodyPr>
                      </wps:wsp>
                      <wps:wsp>
                        <wps:cNvPr id="1133519318" name="Rectangle 71"/>
                        <wps:cNvSpPr>
                          <a:spLocks noChangeArrowheads="1"/>
                        </wps:cNvSpPr>
                        <wps:spPr bwMode="auto">
                          <a:xfrm>
                            <a:off x="277495" y="1844040"/>
                            <a:ext cx="1657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0%</w:t>
                              </w:r>
                            </w:p>
                          </w:txbxContent>
                        </wps:txbx>
                        <wps:bodyPr rot="0" vert="horz" wrap="none" lIns="0" tIns="0" rIns="0" bIns="0" anchor="t" anchorCtr="0" upright="1">
                          <a:spAutoFit/>
                        </wps:bodyPr>
                      </wps:wsp>
                      <wps:wsp>
                        <wps:cNvPr id="1596057018" name="Rectangle 72"/>
                        <wps:cNvSpPr>
                          <a:spLocks noChangeArrowheads="1"/>
                        </wps:cNvSpPr>
                        <wps:spPr bwMode="auto">
                          <a:xfrm>
                            <a:off x="208280" y="1606550"/>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10%</w:t>
                              </w:r>
                            </w:p>
                          </w:txbxContent>
                        </wps:txbx>
                        <wps:bodyPr rot="0" vert="horz" wrap="none" lIns="0" tIns="0" rIns="0" bIns="0" anchor="t" anchorCtr="0" upright="1">
                          <a:spAutoFit/>
                        </wps:bodyPr>
                      </wps:wsp>
                      <wps:wsp>
                        <wps:cNvPr id="1667188133" name="Rectangle 73"/>
                        <wps:cNvSpPr>
                          <a:spLocks noChangeArrowheads="1"/>
                        </wps:cNvSpPr>
                        <wps:spPr bwMode="auto">
                          <a:xfrm>
                            <a:off x="208280" y="1377950"/>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w:t>
                              </w:r>
                            </w:p>
                          </w:txbxContent>
                        </wps:txbx>
                        <wps:bodyPr rot="0" vert="horz" wrap="none" lIns="0" tIns="0" rIns="0" bIns="0" anchor="t" anchorCtr="0" upright="1">
                          <a:spAutoFit/>
                        </wps:bodyPr>
                      </wps:wsp>
                      <wps:wsp>
                        <wps:cNvPr id="1396240980" name="Rectangle 74"/>
                        <wps:cNvSpPr>
                          <a:spLocks noChangeArrowheads="1"/>
                        </wps:cNvSpPr>
                        <wps:spPr bwMode="auto">
                          <a:xfrm>
                            <a:off x="208280" y="1140460"/>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30%</w:t>
                              </w:r>
                            </w:p>
                          </w:txbxContent>
                        </wps:txbx>
                        <wps:bodyPr rot="0" vert="horz" wrap="none" lIns="0" tIns="0" rIns="0" bIns="0" anchor="t" anchorCtr="0" upright="1">
                          <a:spAutoFit/>
                        </wps:bodyPr>
                      </wps:wsp>
                      <wps:wsp>
                        <wps:cNvPr id="1995003260" name="Rectangle 75"/>
                        <wps:cNvSpPr>
                          <a:spLocks noChangeArrowheads="1"/>
                        </wps:cNvSpPr>
                        <wps:spPr bwMode="auto">
                          <a:xfrm>
                            <a:off x="208280" y="912495"/>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40%</w:t>
                              </w:r>
                            </w:p>
                          </w:txbxContent>
                        </wps:txbx>
                        <wps:bodyPr rot="0" vert="horz" wrap="none" lIns="0" tIns="0" rIns="0" bIns="0" anchor="t" anchorCtr="0" upright="1">
                          <a:spAutoFit/>
                        </wps:bodyPr>
                      </wps:wsp>
                      <wps:wsp>
                        <wps:cNvPr id="857529176" name="Rectangle 76"/>
                        <wps:cNvSpPr>
                          <a:spLocks noChangeArrowheads="1"/>
                        </wps:cNvSpPr>
                        <wps:spPr bwMode="auto">
                          <a:xfrm>
                            <a:off x="208280" y="674370"/>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50%</w:t>
                              </w:r>
                            </w:p>
                          </w:txbxContent>
                        </wps:txbx>
                        <wps:bodyPr rot="0" vert="horz" wrap="none" lIns="0" tIns="0" rIns="0" bIns="0" anchor="t" anchorCtr="0" upright="1">
                          <a:spAutoFit/>
                        </wps:bodyPr>
                      </wps:wsp>
                      <wps:wsp>
                        <wps:cNvPr id="1291652457" name="Rectangle 77"/>
                        <wps:cNvSpPr>
                          <a:spLocks noChangeArrowheads="1"/>
                        </wps:cNvSpPr>
                        <wps:spPr bwMode="auto">
                          <a:xfrm rot="18900000">
                            <a:off x="391795"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1997</w:t>
                              </w:r>
                            </w:p>
                          </w:txbxContent>
                        </wps:txbx>
                        <wps:bodyPr rot="0" vert="horz" wrap="none" lIns="0" tIns="0" rIns="0" bIns="0" anchor="t" anchorCtr="0" upright="1">
                          <a:spAutoFit/>
                        </wps:bodyPr>
                      </wps:wsp>
                      <wps:wsp>
                        <wps:cNvPr id="283131453" name="Rectangle 78"/>
                        <wps:cNvSpPr>
                          <a:spLocks noChangeArrowheads="1"/>
                        </wps:cNvSpPr>
                        <wps:spPr bwMode="auto">
                          <a:xfrm rot="18900000">
                            <a:off x="699135"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1998</w:t>
                              </w:r>
                            </w:p>
                          </w:txbxContent>
                        </wps:txbx>
                        <wps:bodyPr rot="0" vert="horz" wrap="none" lIns="0" tIns="0" rIns="0" bIns="0" anchor="t" anchorCtr="0" upright="1">
                          <a:spAutoFit/>
                        </wps:bodyPr>
                      </wps:wsp>
                      <wps:wsp>
                        <wps:cNvPr id="1694515935" name="Rectangle 79"/>
                        <wps:cNvSpPr>
                          <a:spLocks noChangeArrowheads="1"/>
                        </wps:cNvSpPr>
                        <wps:spPr bwMode="auto">
                          <a:xfrm rot="18900000">
                            <a:off x="1006475"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1999</w:t>
                              </w:r>
                            </w:p>
                          </w:txbxContent>
                        </wps:txbx>
                        <wps:bodyPr rot="0" vert="horz" wrap="none" lIns="0" tIns="0" rIns="0" bIns="0" anchor="t" anchorCtr="0" upright="1">
                          <a:spAutoFit/>
                        </wps:bodyPr>
                      </wps:wsp>
                      <wps:wsp>
                        <wps:cNvPr id="577863002" name="Rectangle 80"/>
                        <wps:cNvSpPr>
                          <a:spLocks noChangeArrowheads="1"/>
                        </wps:cNvSpPr>
                        <wps:spPr bwMode="auto">
                          <a:xfrm rot="18900000">
                            <a:off x="1313815"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2000</w:t>
                              </w:r>
                            </w:p>
                          </w:txbxContent>
                        </wps:txbx>
                        <wps:bodyPr rot="0" vert="horz" wrap="none" lIns="0" tIns="0" rIns="0" bIns="0" anchor="t" anchorCtr="0" upright="1">
                          <a:spAutoFit/>
                        </wps:bodyPr>
                      </wps:wsp>
                      <wps:wsp>
                        <wps:cNvPr id="1105719742" name="Rectangle 81"/>
                        <wps:cNvSpPr>
                          <a:spLocks noChangeArrowheads="1"/>
                        </wps:cNvSpPr>
                        <wps:spPr bwMode="auto">
                          <a:xfrm rot="18900000">
                            <a:off x="1621790"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2001</w:t>
                              </w:r>
                            </w:p>
                          </w:txbxContent>
                        </wps:txbx>
                        <wps:bodyPr rot="0" vert="horz" wrap="none" lIns="0" tIns="0" rIns="0" bIns="0" anchor="t" anchorCtr="0" upright="1">
                          <a:spAutoFit/>
                        </wps:bodyPr>
                      </wps:wsp>
                      <wps:wsp>
                        <wps:cNvPr id="1176354587" name="Rectangle 82"/>
                        <wps:cNvSpPr>
                          <a:spLocks noChangeArrowheads="1"/>
                        </wps:cNvSpPr>
                        <wps:spPr bwMode="auto">
                          <a:xfrm rot="18900000">
                            <a:off x="1929130"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2002</w:t>
                              </w:r>
                            </w:p>
                          </w:txbxContent>
                        </wps:txbx>
                        <wps:bodyPr rot="0" vert="horz" wrap="none" lIns="0" tIns="0" rIns="0" bIns="0" anchor="t" anchorCtr="0" upright="1">
                          <a:spAutoFit/>
                        </wps:bodyPr>
                      </wps:wsp>
                      <wps:wsp>
                        <wps:cNvPr id="1299815009" name="Rectangle 83"/>
                        <wps:cNvSpPr>
                          <a:spLocks noChangeArrowheads="1"/>
                        </wps:cNvSpPr>
                        <wps:spPr bwMode="auto">
                          <a:xfrm rot="18900000">
                            <a:off x="2236470"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2003</w:t>
                              </w:r>
                            </w:p>
                          </w:txbxContent>
                        </wps:txbx>
                        <wps:bodyPr rot="0" vert="horz" wrap="none" lIns="0" tIns="0" rIns="0" bIns="0" anchor="t" anchorCtr="0" upright="1">
                          <a:spAutoFit/>
                        </wps:bodyPr>
                      </wps:wsp>
                      <wps:wsp>
                        <wps:cNvPr id="785984980" name="Rectangle 84"/>
                        <wps:cNvSpPr>
                          <a:spLocks noChangeArrowheads="1"/>
                        </wps:cNvSpPr>
                        <wps:spPr bwMode="auto">
                          <a:xfrm rot="18900000">
                            <a:off x="2543810"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2004</w:t>
                              </w:r>
                            </w:p>
                          </w:txbxContent>
                        </wps:txbx>
                        <wps:bodyPr rot="0" vert="horz" wrap="none" lIns="0" tIns="0" rIns="0" bIns="0" anchor="t" anchorCtr="0" upright="1">
                          <a:spAutoFit/>
                        </wps:bodyPr>
                      </wps:wsp>
                      <wps:wsp>
                        <wps:cNvPr id="1153650374" name="Rectangle 85"/>
                        <wps:cNvSpPr>
                          <a:spLocks noChangeArrowheads="1"/>
                        </wps:cNvSpPr>
                        <wps:spPr bwMode="auto">
                          <a:xfrm rot="18900000">
                            <a:off x="2851150"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2005</w:t>
                              </w:r>
                            </w:p>
                          </w:txbxContent>
                        </wps:txbx>
                        <wps:bodyPr rot="0" vert="horz" wrap="none" lIns="0" tIns="0" rIns="0" bIns="0" anchor="t" anchorCtr="0" upright="1">
                          <a:spAutoFit/>
                        </wps:bodyPr>
                      </wps:wsp>
                      <wps:wsp>
                        <wps:cNvPr id="596554993" name="Rectangle 86"/>
                        <wps:cNvSpPr>
                          <a:spLocks noChangeArrowheads="1"/>
                        </wps:cNvSpPr>
                        <wps:spPr bwMode="auto">
                          <a:xfrm rot="18900000">
                            <a:off x="3158490" y="2550160"/>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2006</w:t>
                              </w:r>
                            </w:p>
                          </w:txbxContent>
                        </wps:txbx>
                        <wps:bodyPr rot="0" vert="horz" wrap="none" lIns="0" tIns="0" rIns="0" bIns="0" anchor="t" anchorCtr="0" upright="1">
                          <a:spAutoFit/>
                        </wps:bodyPr>
                      </wps:wsp>
                      <wps:wsp>
                        <wps:cNvPr id="1388475528" name="Rectangle 87"/>
                        <wps:cNvSpPr>
                          <a:spLocks noChangeArrowheads="1"/>
                        </wps:cNvSpPr>
                        <wps:spPr bwMode="auto">
                          <a:xfrm>
                            <a:off x="49530" y="49530"/>
                            <a:ext cx="3669030" cy="288544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4" o:spid="_x0000_s1026" editas="canvas" style="position:absolute;margin-left:0;margin-top:0;width:297.5pt;height:235pt;z-index:251656192;mso-position-horizontal-relative:char;mso-position-vertical-relative:line" coordsize="37782,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782;height:29845;visibility:visible;mso-wrap-style:square">
                  <v:fill o:detectmouseclick="t"/>
                  <v:path o:connecttype="none"/>
                </v:shape>
                <v:rect id="Rectangle 5" o:spid="_x0000_s1028" style="position:absolute;left:495;top:495;width:36690;height:28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" strokeweight="0"/>
                <v:rect id="Rectangle 6" o:spid="_x0000_s1029" style="position:absolute;left:5556;top:7537;width:30740;height:16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" filled="f" stroked="f"/>
                <v:line id="Line 7" o:spid="_x0000_s1030" style="position:absolute;visibility:visible;mso-wrap-style:square" from="5556,23895" to="36296,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" strokeweight="0"/>
                <v:line id="Line 8" o:spid="_x0000_s1031" style="position:absolute;visibility:visible;mso-wrap-style:square" from="5556,21513" to="36296,2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" strokeweight="0"/>
                <v:line id="Line 9" o:spid="_x0000_s1032" style="position:absolute;visibility:visible;mso-wrap-style:square" from="5556,16859" to="36296,1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" strokeweight="0"/>
                <v:line id="Line 10" o:spid="_x0000_s1033" style="position:absolute;visibility:visible;mso-wrap-style:square" from="5556,14573" to="36296,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" strokeweight="0"/>
                <v:line id="Line 11" o:spid="_x0000_s1034" style="position:absolute;visibility:visible;mso-wrap-style:square" from="5556,12198" to="36296,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" strokeweight="0"/>
                <v:line id="Line 12" o:spid="_x0000_s1035" style="position:absolute;visibility:visible;mso-wrap-style:square" from="5556,9918" to="36296,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" strokeweight="0"/>
                <v:line id="Line 13" o:spid="_x0000_s1036" style="position:absolute;visibility:visible;mso-wrap-style:square" from="5556,7537" to="36296,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" strokeweight="0"/>
                <v:rect id="Rectangle 14" o:spid="_x0000_s1037" style="position:absolute;left:5556;top:7537;width:30740;height:16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" filled="f" strokecolor="gray" strokeweight=".8pt"/>
                <v:rect id="Rectangle 15" o:spid="_x0000_s1038" style="position:absolute;left:6051;top:15068;width:2083;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" fillcolor="#99f" strokeweight=".8pt"/>
                <v:rect id="Rectangle 16" o:spid="_x0000_s1039" style="position:absolute;left:9124;top:13582;width:208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" fillcolor="#99f" strokeweight=".8pt"/>
                <v:rect id="Rectangle 17" o:spid="_x0000_s1040" style="position:absolute;left:12198;top:7734;width:2083;height:1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" fillcolor="#99f" strokeweight=".8pt"/>
                <v:rect id="Rectangle 18" o:spid="_x0000_s1041" style="position:absolute;left:15271;top:18840;width:208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" fillcolor="#99f" strokeweight=".8pt"/>
                <v:rect id="Rectangle 19" o:spid="_x0000_s1042" style="position:absolute;left:18345;top:19234;width:208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" fillcolor="#99f" strokeweight=".8pt"/>
                <v:rect id="Rectangle 20" o:spid="_x0000_s1043" style="position:absolute;left:21418;top:19234;width:208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" fillcolor="#99f" strokeweight=".8pt"/>
                <v:rect id="Rectangle 21" o:spid="_x0000_s1044" style="position:absolute;left:24491;top:15665;width:208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" fillcolor="#99f" strokeweight=".8pt"/>
                <v:rect id="Rectangle 22" o:spid="_x0000_s1045" style="position:absolute;left:27571;top:16560;width:2083;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" fillcolor="#99f" strokeweight=".8pt"/>
                <v:rect id="Rectangle 23" o:spid="_x0000_s1046" style="position:absolute;left:30645;top:14179;width:2082;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" fillcolor="#99f" strokeweight=".8pt"/>
                <v:rect id="Rectangle 24" o:spid="_x0000_s1047" style="position:absolute;left:33718;top:16065;width:2083;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" fillcolor="#99f" strokeweight=".8pt"/>
                <v:rect id="Rectangle 25" o:spid="_x0000_s1048" style="position:absolute;left:6051;top:15068;width:2083;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" fillcolor="#99f" strokeweight=".8pt"/>
                <v:rect id="Rectangle 26" o:spid="_x0000_s1049" style="position:absolute;left:9124;top:13582;width:208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" fillcolor="#99f" strokeweight=".8pt"/>
                <v:rect id="Rectangle 27" o:spid="_x0000_s1050" style="position:absolute;left:12198;top:7734;width:2083;height:1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" fillcolor="#99f" strokeweight=".8pt"/>
                <v:rect id="Rectangle 28" o:spid="_x0000_s1051" style="position:absolute;left:15271;top:18840;width:208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" fillcolor="#99f" strokeweight=".8pt"/>
                <v:rect id="Rectangle 29" o:spid="_x0000_s1052" style="position:absolute;left:18345;top:19234;width:208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" fillcolor="#99f" strokeweight=".8pt"/>
                <v:rect id="Rectangle 30" o:spid="_x0000_s1053" style="position:absolute;left:21418;top:19234;width:208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" fillcolor="#99f" strokeweight=".8pt"/>
                <v:rect id="Rectangle 31" o:spid="_x0000_s1054" style="position:absolute;left:24491;top:15665;width:208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" fillcolor="#99f" strokeweight=".8pt"/>
                <v:rect id="Rectangle 32" o:spid="_x0000_s1055" style="position:absolute;left:27571;top:16560;width:2083;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" fillcolor="#99f" strokeweight=".8pt"/>
                <v:rect id="Rectangle 33" o:spid="_x0000_s1056" style="position:absolute;left:30645;top:14179;width:2082;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" fillcolor="#99f" strokeweight=".8pt"/>
                <v:rect id="Rectangle 34" o:spid="_x0000_s1057" style="position:absolute;left:33718;top:16065;width:2083;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" fillcolor="#99f" strokeweight=".8pt"/>
                <v:rect id="Rectangle 35" o:spid="_x0000_s1058" style="position:absolute;left:6051;top:15068;width:2083;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" fillcolor="#99f" strokeweight=".8pt"/>
                <v:rect id="Rectangle 36" o:spid="_x0000_s1059" style="position:absolute;left:9124;top:13582;width:208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" fillcolor="#99f" strokeweight=".8pt"/>
                <v:rect id="Rectangle 37" o:spid="_x0000_s1060" style="position:absolute;left:12198;top:7734;width:2083;height:1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" fillcolor="#99f" strokeweight=".8pt"/>
                <v:rect id="Rectangle 38" o:spid="_x0000_s1061" style="position:absolute;left:15271;top:18840;width:208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" fillcolor="#99f" strokeweight=".8pt"/>
                <v:rect id="Rectangle 39" o:spid="_x0000_s1062" style="position:absolute;left:18345;top:19234;width:208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" fillcolor="#99f" strokeweight=".8pt"/>
                <v:rect id="Rectangle 40" o:spid="_x0000_s1063" style="position:absolute;left:21418;top:19234;width:208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" fillcolor="#99f" strokeweight=".8pt"/>
                <v:rect id="Rectangle 41" o:spid="_x0000_s1064" style="position:absolute;left:24491;top:15665;width:208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" fillcolor="#99f" strokeweight=".8pt"/>
                <v:rect id="Rectangle 42" o:spid="_x0000_s1065" style="position:absolute;left:27571;top:16560;width:2083;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" fillcolor="#99f" strokeweight=".8pt"/>
                <v:rect id="Rectangle 43" o:spid="_x0000_s1066" style="position:absolute;left:30645;top:14179;width:2082;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" fillcolor="#99f" strokeweight=".8pt"/>
                <v:rect id="Rectangle 44" o:spid="_x0000_s1067" style="position:absolute;left:33718;top:16065;width:2083;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" fillcolor="#99f" strokeweight=".8pt"/>
                <v:line id="Line 45" o:spid="_x0000_s1068" style="position:absolute;visibility:visible;mso-wrap-style:square" from="5556,7537" to="5562,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" strokeweight="0"/>
                <v:line id="Line 46" o:spid="_x0000_s1069" style="position:absolute;visibility:visible;mso-wrap-style:square" from="5156,23895" to="5556,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" strokeweight="0"/>
                <v:line id="Line 47" o:spid="_x0000_s1070" style="position:absolute;visibility:visible;mso-wrap-style:square" from="5156,21513" to="5556,2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" strokeweight="0"/>
                <v:line id="Line 48" o:spid="_x0000_s1071" style="position:absolute;visibility:visible;mso-wrap-style:square" from="5156,19234" to="55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" strokeweight="0"/>
                <v:line id="Line 49" o:spid="_x0000_s1072" style="position:absolute;visibility:visible;mso-wrap-style:square" from="5156,16859" to="5556,1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" strokeweight="0"/>
                <v:line id="Line 50" o:spid="_x0000_s1073" style="position:absolute;visibility:visible;mso-wrap-style:square" from="5156,14573" to="5556,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" strokeweight="0"/>
                <v:line id="Line 51" o:spid="_x0000_s1074" style="position:absolute;visibility:visible;mso-wrap-style:square" from="5156,12198" to="5556,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" strokeweight="0"/>
                <v:line id="Line 52" o:spid="_x0000_s1075" style="position:absolute;visibility:visible;mso-wrap-style:square" from="5156,9918" to="5556,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" strokeweight="0"/>
                <v:line id="Line 53" o:spid="_x0000_s1076" style="position:absolute;visibility:visible;mso-wrap-style:square" from="5156,7537" to="5556,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" strokeweight="0"/>
                <v:line id="Line 54" o:spid="_x0000_s1077" style="position:absolute;visibility:visible;mso-wrap-style:square" from="5556,19234" to="3629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" strokeweight="0"/>
                <v:line id="Line 55" o:spid="_x0000_s1078" style="position:absolute;flip:y;visibility:visible;mso-wrap-style:square" from="5556,19234" to="5562,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" strokeweight="0"/>
                <v:line id="Line 56" o:spid="_x0000_s1079" style="position:absolute;flip:y;visibility:visible;mso-wrap-style:square" from="8629,19234" to="8636,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" strokeweight="0"/>
                <v:line id="Line 57" o:spid="_x0000_s1080" style="position:absolute;flip:y;visibility:visible;mso-wrap-style:square" from="11703,19234" to="11709,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" strokeweight="0"/>
                <v:line id="Line 58" o:spid="_x0000_s1081" style="position:absolute;flip:y;visibility:visible;mso-wrap-style:square" from="14776,19234" to="14782,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" strokeweight="0"/>
                <v:line id="Line 59" o:spid="_x0000_s1082" style="position:absolute;flip:y;visibility:visible;mso-wrap-style:square" from="17849,19234" to="17856,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" strokeweight="0"/>
                <v:line id="Line 60" o:spid="_x0000_s1083" style="position:absolute;flip:y;visibility:visible;mso-wrap-style:square" from="20923,19234" to="20929,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" strokeweight="0"/>
                <v:line id="Line 61" o:spid="_x0000_s1084" style="position:absolute;flip:y;visibility:visible;mso-wrap-style:square" from="23996,19234" to="24003,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" strokeweight="0"/>
                <v:line id="Line 62" o:spid="_x0000_s1085" style="position:absolute;flip:y;visibility:visible;mso-wrap-style:square" from="27070,19234" to="27076,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" strokeweight="0"/>
                <v:line id="Line 63" o:spid="_x0000_s1086" style="position:absolute;flip:y;visibility:visible;mso-wrap-style:square" from="30149,19234" to="30156,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" strokeweight="0"/>
                <v:line id="Line 64" o:spid="_x0000_s1087" style="position:absolute;flip:y;visibility:visible;mso-wrap-style:square" from="33223,19234" to="33229,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" strokeweight="0"/>
                <v:line id="Line 65" o:spid="_x0000_s1088" style="position:absolute;flip:y;visibility:visible;mso-wrap-style:square" from="36296,19234" to="36302,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" strokeweight="0"/>
                <v:rect id="Rectangle 66" o:spid="_x0000_s1089" style="position:absolute;left:5353;top:1390;width:5848;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" filled="f" stroked="f">
                  <v:textbox style="mso-fit-shape-to-text:t" inset="0,0,0,0">
                    <w:txbxContent>
                      <w:p w:rsidR="00ED69D3" w:rsidRPr="00863A60" w:rsidRDefault="00ED69D3">
                        <w:r w:rsidRPr="00863A60">
                          <w:rPr>
                            <w:rFonts w:ascii="Arial" w:hAnsi="Arial" w:cs="Arial"/>
                            <w:b/>
                            <w:bCs/>
                            <w:color w:val="000000"/>
                            <w:sz w:val="18"/>
                            <w:szCs w:val="18"/>
                          </w:rPr>
                          <w:t xml:space="preserve">Diagram 1. </w:t>
                        </w:r>
                      </w:p>
                    </w:txbxContent>
                  </v:textbox>
                </v:rect>
                <v:rect id="Rectangle 67" o:spid="_x0000_s1090" style="position:absolute;left:11703;top:1390;width:22491;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8"/>
                            <w:szCs w:val="18"/>
                          </w:rPr>
                          <w:t xml:space="preserve">Total avkastning i procent av eget kapital vid </w:t>
                        </w:r>
                      </w:p>
                    </w:txbxContent>
                  </v:textbox>
                </v:rect>
                <v:rect id="Rectangle 68" o:spid="_x0000_s1091" style="position:absolute;left:15468;top:2971;width:6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årets ingång</w:t>
                        </w:r>
                      </w:p>
                    </w:txbxContent>
                  </v:textbox>
                </v:rect>
                <v:rect id="Rectangle 69" o:spid="_x0000_s1092" style="position:absolute;left:1682;top:23101;width:2674;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8"/>
                            <w:szCs w:val="18"/>
                          </w:rPr>
                          <w:t>-20%</w:t>
                        </w:r>
                      </w:p>
                    </w:txbxContent>
                  </v:textbox>
                </v:rect>
                <v:rect id="Rectangle 70" o:spid="_x0000_s1093" style="position:absolute;left:1682;top:20726;width:2674;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8"/>
                            <w:szCs w:val="18"/>
                          </w:rPr>
                          <w:t>-10%</w:t>
                        </w:r>
                      </w:p>
                    </w:txbxContent>
                  </v:textbox>
                </v:rect>
                <v:rect id="Rectangle 71" o:spid="_x0000_s1094" style="position:absolute;left:2774;top:18440;width:1658;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&#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0%</w:t>
                        </w:r>
                      </w:p>
                    </w:txbxContent>
                  </v:textbox>
                </v:rect>
                <v:rect id="Rectangle 72" o:spid="_x0000_s1095" style="position:absolute;left:2082;top:16065;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&#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10%</w:t>
                        </w:r>
                      </w:p>
                    </w:txbxContent>
                  </v:textbox>
                </v:rect>
                <v:rect id="Rectangle 73" o:spid="_x0000_s1096" style="position:absolute;left:2082;top:13779;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8"/>
                            <w:szCs w:val="18"/>
                          </w:rPr>
                          <w:t>20%</w:t>
                        </w:r>
                      </w:p>
                    </w:txbxContent>
                  </v:textbox>
                </v:rect>
                <v:rect id="Rectangle 74" o:spid="_x0000_s1097" style="position:absolute;left:2082;top:11404;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&#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30%</w:t>
                        </w:r>
                      </w:p>
                    </w:txbxContent>
                  </v:textbox>
                </v:rect>
                <v:rect id="Rectangle 75" o:spid="_x0000_s1098" style="position:absolute;left:2082;top:9124;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&#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40%</w:t>
                        </w:r>
                      </w:p>
                    </w:txbxContent>
                  </v:textbox>
                </v:rect>
                <v:rect id="Rectangle 76" o:spid="_x0000_s1099" style="position:absolute;left:2082;top:6743;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50%</w:t>
                        </w:r>
                      </w:p>
                    </w:txbxContent>
                  </v:textbox>
                </v:rect>
                <v:rect id="Rectangle 77" o:spid="_x0000_s1100" style="position:absolute;left:3917;top:25501;width:2547;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8"/>
                            <w:szCs w:val="18"/>
                          </w:rPr>
                          <w:t>1997</w:t>
                        </w:r>
                      </w:p>
                    </w:txbxContent>
                  </v:textbox>
                </v:rect>
                <v:rect id="Rectangle 78" o:spid="_x0000_s1101" style="position:absolute;left:6991;top:25501;width:2546;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1998</w:t>
                        </w:r>
                      </w:p>
                    </w:txbxContent>
                  </v:textbox>
                </v:rect>
                <v:rect id="Rectangle 79" o:spid="_x0000_s1102" style="position:absolute;left:10064;top:25501;width:2547;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8"/>
                            <w:szCs w:val="18"/>
                          </w:rPr>
                          <w:t>1999</w:t>
                        </w:r>
                      </w:p>
                    </w:txbxContent>
                  </v:textbox>
                </v:rect>
                <v:rect id="Rectangle 80" o:spid="_x0000_s1103" style="position:absolute;left:13138;top:25501;width:2546;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2000</w:t>
                        </w:r>
                      </w:p>
                    </w:txbxContent>
                  </v:textbox>
                </v:rect>
                <v:rect id="Rectangle 81" o:spid="_x0000_s1104" style="position:absolute;left:16217;top:25501;width:2547;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8"/>
                            <w:szCs w:val="18"/>
                          </w:rPr>
                          <w:t>2001</w:t>
                        </w:r>
                      </w:p>
                    </w:txbxContent>
                  </v:textbox>
                </v:rect>
                <v:rect id="Rectangle 82" o:spid="_x0000_s1105" style="position:absolute;left:19291;top:25501;width:2546;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8"/>
                            <w:szCs w:val="18"/>
                          </w:rPr>
                          <w:t>2002</w:t>
                        </w:r>
                      </w:p>
                    </w:txbxContent>
                  </v:textbox>
                </v:rect>
                <v:rect id="Rectangle 83" o:spid="_x0000_s1106" style="position:absolute;left:22364;top:25501;width:2547;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8"/>
                            <w:szCs w:val="18"/>
                          </w:rPr>
                          <w:t>2003</w:t>
                        </w:r>
                      </w:p>
                    </w:txbxContent>
                  </v:textbox>
                </v:rect>
                <v:rect id="Rectangle 84" o:spid="_x0000_s1107" style="position:absolute;left:25438;top:25501;width:2546;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2004</w:t>
                        </w:r>
                      </w:p>
                    </w:txbxContent>
                  </v:textbox>
                </v:rect>
                <v:rect id="Rectangle 85" o:spid="_x0000_s1108" style="position:absolute;left:28511;top:25501;width:2546;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8"/>
                            <w:szCs w:val="18"/>
                          </w:rPr>
                          <w:t>2005</w:t>
                        </w:r>
                      </w:p>
                    </w:txbxContent>
                  </v:textbox>
                </v:rect>
                <v:rect id="Rectangle 86" o:spid="_x0000_s1109" style="position:absolute;left:31584;top:25501;width:2547;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2006</w:t>
                        </w:r>
                      </w:p>
                    </w:txbxContent>
                  </v:textbox>
                </v:rect>
                <v:rect id="Rectangle 87" o:spid="_x0000_s1110" style="position:absolute;left:495;top:495;width:36690;height:28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" filled="f" strokeweight="0"/>
                <w10:wrap anchory="line"/>
              </v:group>
            </w:pict>
          </mc:Fallback>
        </mc:AlternateContent>
      </w:r>
      <w:r w:rsidRPr="00863A60">
        <w:rPr>
          <w:noProof/>
        </w:rPr>
        <mc:AlternateContent>
          <mc:Choice Requires="wps">
            <w:drawing>
              <wp:inline distT="0" distB="0" distL="0" distR="0">
                <wp:extent cx="3777615" cy="2982595"/>
                <wp:effectExtent l="0" t="0" r="0" b="0"/>
                <wp:docPr id="127029478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77615" cy="298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75260" id="AutoShape 2" o:spid="_x0000_s1026" style="width:297.45pt;height:2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" filled="f" stroked="f">
                <o:lock v:ext="edit" aspectratio="t"/>
                <w10:anchorlock/>
              </v:rect>
            </w:pict>
          </mc:Fallback>
        </mc:AlternateContent>
      </w:r>
    </w:p>
    <w:p w:rsidR="00601498" w:rsidRPr="00863A60" w:rsidRDefault="00C321F4" w:rsidP="00601498">
      <w:pPr>
        <w:pStyle w:val="Normaltindrag"/>
      </w:pPr>
      <w:bookmarkStart w:id="24" w:name="Nästa_Reservation"/>
      <w:bookmarkEnd w:id="24"/>
      <w:r w:rsidRPr="00863A60">
        <w:br w:type="page"/>
      </w:r>
      <w:r w:rsidR="00863A60" w:rsidRPr="00863A60">
        <w:rPr>
          <w:noProof/>
        </w:rPr>
        <mc:AlternateContent>
          <mc:Choice Requires="wpc">
            <w:drawing>
              <wp:anchor distT="0" distB="0" distL="114300" distR="114300" simplePos="0" relativeHeight="251657216" behindDoc="0" locked="0" layoutInCell="1" allowOverlap="1">
                <wp:simplePos x="0" y="0"/>
                <wp:positionH relativeFrom="character">
                  <wp:posOffset>0</wp:posOffset>
                </wp:positionH>
                <wp:positionV relativeFrom="line">
                  <wp:posOffset>0</wp:posOffset>
                </wp:positionV>
                <wp:extent cx="3778250" cy="2962275"/>
                <wp:effectExtent l="0" t="0" r="0" b="0"/>
                <wp:wrapNone/>
                <wp:docPr id="90" name="Arbetsyt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0389198" name="Rectangle 91"/>
                        <wps:cNvSpPr>
                          <a:spLocks noChangeArrowheads="1"/>
                        </wps:cNvSpPr>
                        <wps:spPr bwMode="auto">
                          <a:xfrm>
                            <a:off x="48260" y="48260"/>
                            <a:ext cx="3672205" cy="283718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066498826" name="Rectangle 92"/>
                        <wps:cNvSpPr>
                          <a:spLocks noChangeArrowheads="1"/>
                        </wps:cNvSpPr>
                        <wps:spPr bwMode="auto">
                          <a:xfrm>
                            <a:off x="539750" y="733425"/>
                            <a:ext cx="3093720"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697508" name="Line 93"/>
                        <wps:cNvCnPr>
                          <a:cxnSpLocks noChangeShapeType="1"/>
                        </wps:cNvCnPr>
                        <wps:spPr bwMode="auto">
                          <a:xfrm>
                            <a:off x="539750" y="2499360"/>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1528817" name="Line 94"/>
                        <wps:cNvCnPr>
                          <a:cxnSpLocks noChangeShapeType="1"/>
                        </wps:cNvCnPr>
                        <wps:spPr bwMode="auto">
                          <a:xfrm>
                            <a:off x="539750" y="2248535"/>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4874640" name="Line 95"/>
                        <wps:cNvCnPr>
                          <a:cxnSpLocks noChangeShapeType="1"/>
                        </wps:cNvCnPr>
                        <wps:spPr bwMode="auto">
                          <a:xfrm>
                            <a:off x="539750" y="1746885"/>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5298068" name="Line 96"/>
                        <wps:cNvCnPr>
                          <a:cxnSpLocks noChangeShapeType="1"/>
                        </wps:cNvCnPr>
                        <wps:spPr bwMode="auto">
                          <a:xfrm>
                            <a:off x="539750" y="1485900"/>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4779677" name="Line 97"/>
                        <wps:cNvCnPr>
                          <a:cxnSpLocks noChangeShapeType="1"/>
                        </wps:cNvCnPr>
                        <wps:spPr bwMode="auto">
                          <a:xfrm>
                            <a:off x="539750" y="1235075"/>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3610510" name="Line 98"/>
                        <wps:cNvCnPr>
                          <a:cxnSpLocks noChangeShapeType="1"/>
                        </wps:cNvCnPr>
                        <wps:spPr bwMode="auto">
                          <a:xfrm>
                            <a:off x="539750" y="984250"/>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9220594" name="Line 99"/>
                        <wps:cNvCnPr>
                          <a:cxnSpLocks noChangeShapeType="1"/>
                        </wps:cNvCnPr>
                        <wps:spPr bwMode="auto">
                          <a:xfrm>
                            <a:off x="539750" y="733425"/>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1437696" name="Rectangle 100"/>
                        <wps:cNvSpPr>
                          <a:spLocks noChangeArrowheads="1"/>
                        </wps:cNvSpPr>
                        <wps:spPr bwMode="auto">
                          <a:xfrm>
                            <a:off x="539750" y="733425"/>
                            <a:ext cx="3093720" cy="176593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193786" name="Rectangle 101"/>
                        <wps:cNvSpPr>
                          <a:spLocks noChangeArrowheads="1"/>
                        </wps:cNvSpPr>
                        <wps:spPr bwMode="auto">
                          <a:xfrm>
                            <a:off x="588010" y="1572895"/>
                            <a:ext cx="202565" cy="4248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362907679" name="Rectangle 102"/>
                        <wps:cNvSpPr>
                          <a:spLocks noChangeArrowheads="1"/>
                        </wps:cNvSpPr>
                        <wps:spPr bwMode="auto">
                          <a:xfrm>
                            <a:off x="896620" y="1370330"/>
                            <a:ext cx="201930" cy="62738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479149710" name="Rectangle 103"/>
                        <wps:cNvSpPr>
                          <a:spLocks noChangeArrowheads="1"/>
                        </wps:cNvSpPr>
                        <wps:spPr bwMode="auto">
                          <a:xfrm>
                            <a:off x="1204595" y="791210"/>
                            <a:ext cx="202565" cy="120650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947773169" name="Rectangle 104"/>
                        <wps:cNvSpPr>
                          <a:spLocks noChangeArrowheads="1"/>
                        </wps:cNvSpPr>
                        <wps:spPr bwMode="auto">
                          <a:xfrm>
                            <a:off x="1513205" y="1988185"/>
                            <a:ext cx="202565" cy="952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785463770" name="Rectangle 105"/>
                        <wps:cNvSpPr>
                          <a:spLocks noChangeArrowheads="1"/>
                        </wps:cNvSpPr>
                        <wps:spPr bwMode="auto">
                          <a:xfrm>
                            <a:off x="1821815" y="1997710"/>
                            <a:ext cx="212090" cy="24130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065200774" name="Rectangle 106"/>
                        <wps:cNvSpPr>
                          <a:spLocks noChangeArrowheads="1"/>
                        </wps:cNvSpPr>
                        <wps:spPr bwMode="auto">
                          <a:xfrm>
                            <a:off x="2139950" y="1997710"/>
                            <a:ext cx="201930" cy="4629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334659923" name="Rectangle 107"/>
                        <wps:cNvSpPr>
                          <a:spLocks noChangeArrowheads="1"/>
                        </wps:cNvSpPr>
                        <wps:spPr bwMode="auto">
                          <a:xfrm>
                            <a:off x="2447925" y="1650365"/>
                            <a:ext cx="202565" cy="3473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109207747" name="Rectangle 108"/>
                        <wps:cNvSpPr>
                          <a:spLocks noChangeArrowheads="1"/>
                        </wps:cNvSpPr>
                        <wps:spPr bwMode="auto">
                          <a:xfrm>
                            <a:off x="2756535" y="1717675"/>
                            <a:ext cx="202565" cy="2800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719862714" name="Rectangle 109"/>
                        <wps:cNvSpPr>
                          <a:spLocks noChangeArrowheads="1"/>
                        </wps:cNvSpPr>
                        <wps:spPr bwMode="auto">
                          <a:xfrm>
                            <a:off x="3065145" y="1476375"/>
                            <a:ext cx="202565" cy="5213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532599221" name="Rectangle 110"/>
                        <wps:cNvSpPr>
                          <a:spLocks noChangeArrowheads="1"/>
                        </wps:cNvSpPr>
                        <wps:spPr bwMode="auto">
                          <a:xfrm>
                            <a:off x="3373755" y="1689100"/>
                            <a:ext cx="201930" cy="30861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691183194" name="Rectangle 111"/>
                        <wps:cNvSpPr>
                          <a:spLocks noChangeArrowheads="1"/>
                        </wps:cNvSpPr>
                        <wps:spPr bwMode="auto">
                          <a:xfrm>
                            <a:off x="588010" y="1572895"/>
                            <a:ext cx="202565" cy="4248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736120373" name="Rectangle 112"/>
                        <wps:cNvSpPr>
                          <a:spLocks noChangeArrowheads="1"/>
                        </wps:cNvSpPr>
                        <wps:spPr bwMode="auto">
                          <a:xfrm>
                            <a:off x="896620" y="1370330"/>
                            <a:ext cx="201930" cy="62738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968307072" name="Rectangle 113"/>
                        <wps:cNvSpPr>
                          <a:spLocks noChangeArrowheads="1"/>
                        </wps:cNvSpPr>
                        <wps:spPr bwMode="auto">
                          <a:xfrm>
                            <a:off x="1204595" y="791210"/>
                            <a:ext cx="202565" cy="120650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680479376" name="Rectangle 114"/>
                        <wps:cNvSpPr>
                          <a:spLocks noChangeArrowheads="1"/>
                        </wps:cNvSpPr>
                        <wps:spPr bwMode="auto">
                          <a:xfrm>
                            <a:off x="1513205" y="1988185"/>
                            <a:ext cx="202565" cy="952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728338486" name="Rectangle 115"/>
                        <wps:cNvSpPr>
                          <a:spLocks noChangeArrowheads="1"/>
                        </wps:cNvSpPr>
                        <wps:spPr bwMode="auto">
                          <a:xfrm>
                            <a:off x="1821815" y="1997710"/>
                            <a:ext cx="212090" cy="24130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045083036" name="Rectangle 116"/>
                        <wps:cNvSpPr>
                          <a:spLocks noChangeArrowheads="1"/>
                        </wps:cNvSpPr>
                        <wps:spPr bwMode="auto">
                          <a:xfrm>
                            <a:off x="2139950" y="1997710"/>
                            <a:ext cx="201930" cy="4629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347492233" name="Rectangle 117"/>
                        <wps:cNvSpPr>
                          <a:spLocks noChangeArrowheads="1"/>
                        </wps:cNvSpPr>
                        <wps:spPr bwMode="auto">
                          <a:xfrm>
                            <a:off x="2447925" y="1650365"/>
                            <a:ext cx="202565" cy="3473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504712258" name="Rectangle 118"/>
                        <wps:cNvSpPr>
                          <a:spLocks noChangeArrowheads="1"/>
                        </wps:cNvSpPr>
                        <wps:spPr bwMode="auto">
                          <a:xfrm>
                            <a:off x="2756535" y="1717675"/>
                            <a:ext cx="202565" cy="2800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061867286" name="Rectangle 119"/>
                        <wps:cNvSpPr>
                          <a:spLocks noChangeArrowheads="1"/>
                        </wps:cNvSpPr>
                        <wps:spPr bwMode="auto">
                          <a:xfrm>
                            <a:off x="3065145" y="1476375"/>
                            <a:ext cx="202565" cy="5213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459760942" name="Rectangle 120"/>
                        <wps:cNvSpPr>
                          <a:spLocks noChangeArrowheads="1"/>
                        </wps:cNvSpPr>
                        <wps:spPr bwMode="auto">
                          <a:xfrm>
                            <a:off x="3373755" y="1689100"/>
                            <a:ext cx="201930" cy="30861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461074584" name="Rectangle 121"/>
                        <wps:cNvSpPr>
                          <a:spLocks noChangeArrowheads="1"/>
                        </wps:cNvSpPr>
                        <wps:spPr bwMode="auto">
                          <a:xfrm>
                            <a:off x="588010" y="1572895"/>
                            <a:ext cx="202565" cy="4248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539032272" name="Rectangle 122"/>
                        <wps:cNvSpPr>
                          <a:spLocks noChangeArrowheads="1"/>
                        </wps:cNvSpPr>
                        <wps:spPr bwMode="auto">
                          <a:xfrm>
                            <a:off x="896620" y="1370330"/>
                            <a:ext cx="201930" cy="62738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120435463" name="Rectangle 123"/>
                        <wps:cNvSpPr>
                          <a:spLocks noChangeArrowheads="1"/>
                        </wps:cNvSpPr>
                        <wps:spPr bwMode="auto">
                          <a:xfrm>
                            <a:off x="1204595" y="791210"/>
                            <a:ext cx="202565" cy="120650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389276035" name="Rectangle 124"/>
                        <wps:cNvSpPr>
                          <a:spLocks noChangeArrowheads="1"/>
                        </wps:cNvSpPr>
                        <wps:spPr bwMode="auto">
                          <a:xfrm>
                            <a:off x="1513205" y="1988185"/>
                            <a:ext cx="202565" cy="952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502131894" name="Rectangle 125"/>
                        <wps:cNvSpPr>
                          <a:spLocks noChangeArrowheads="1"/>
                        </wps:cNvSpPr>
                        <wps:spPr bwMode="auto">
                          <a:xfrm>
                            <a:off x="1821815" y="1997710"/>
                            <a:ext cx="212090" cy="24130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691318383" name="Rectangle 126"/>
                        <wps:cNvSpPr>
                          <a:spLocks noChangeArrowheads="1"/>
                        </wps:cNvSpPr>
                        <wps:spPr bwMode="auto">
                          <a:xfrm>
                            <a:off x="2139950" y="1997710"/>
                            <a:ext cx="201930" cy="4629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410468519" name="Rectangle 127"/>
                        <wps:cNvSpPr>
                          <a:spLocks noChangeArrowheads="1"/>
                        </wps:cNvSpPr>
                        <wps:spPr bwMode="auto">
                          <a:xfrm>
                            <a:off x="2447925" y="1650365"/>
                            <a:ext cx="202565" cy="3473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662033383" name="Rectangle 128"/>
                        <wps:cNvSpPr>
                          <a:spLocks noChangeArrowheads="1"/>
                        </wps:cNvSpPr>
                        <wps:spPr bwMode="auto">
                          <a:xfrm>
                            <a:off x="2756535" y="1717675"/>
                            <a:ext cx="202565" cy="2800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681191644" name="Rectangle 129"/>
                        <wps:cNvSpPr>
                          <a:spLocks noChangeArrowheads="1"/>
                        </wps:cNvSpPr>
                        <wps:spPr bwMode="auto">
                          <a:xfrm>
                            <a:off x="3065145" y="1476375"/>
                            <a:ext cx="202565" cy="5213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174080166" name="Rectangle 130"/>
                        <wps:cNvSpPr>
                          <a:spLocks noChangeArrowheads="1"/>
                        </wps:cNvSpPr>
                        <wps:spPr bwMode="auto">
                          <a:xfrm>
                            <a:off x="3373755" y="1689100"/>
                            <a:ext cx="201930" cy="30861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490220328" name="Line 131"/>
                        <wps:cNvCnPr>
                          <a:cxnSpLocks noChangeShapeType="1"/>
                        </wps:cNvCnPr>
                        <wps:spPr bwMode="auto">
                          <a:xfrm>
                            <a:off x="539750" y="733425"/>
                            <a:ext cx="635" cy="1765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4765204" name="Line 132"/>
                        <wps:cNvCnPr>
                          <a:cxnSpLocks noChangeShapeType="1"/>
                        </wps:cNvCnPr>
                        <wps:spPr bwMode="auto">
                          <a:xfrm>
                            <a:off x="501015" y="249936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0872569" name="Line 133"/>
                        <wps:cNvCnPr>
                          <a:cxnSpLocks noChangeShapeType="1"/>
                        </wps:cNvCnPr>
                        <wps:spPr bwMode="auto">
                          <a:xfrm>
                            <a:off x="501015" y="224853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2454392" name="Line 134"/>
                        <wps:cNvCnPr>
                          <a:cxnSpLocks noChangeShapeType="1"/>
                        </wps:cNvCnPr>
                        <wps:spPr bwMode="auto">
                          <a:xfrm>
                            <a:off x="501015" y="199771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0105790" name="Line 135"/>
                        <wps:cNvCnPr>
                          <a:cxnSpLocks noChangeShapeType="1"/>
                        </wps:cNvCnPr>
                        <wps:spPr bwMode="auto">
                          <a:xfrm>
                            <a:off x="501015" y="174688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625195" name="Line 136"/>
                        <wps:cNvCnPr>
                          <a:cxnSpLocks noChangeShapeType="1"/>
                        </wps:cNvCnPr>
                        <wps:spPr bwMode="auto">
                          <a:xfrm>
                            <a:off x="501015" y="148590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7584257" name="Line 137"/>
                        <wps:cNvCnPr>
                          <a:cxnSpLocks noChangeShapeType="1"/>
                        </wps:cNvCnPr>
                        <wps:spPr bwMode="auto">
                          <a:xfrm>
                            <a:off x="501015" y="123507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7858806" name="Line 138"/>
                        <wps:cNvCnPr>
                          <a:cxnSpLocks noChangeShapeType="1"/>
                        </wps:cNvCnPr>
                        <wps:spPr bwMode="auto">
                          <a:xfrm>
                            <a:off x="501015" y="98425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202699" name="Line 139"/>
                        <wps:cNvCnPr>
                          <a:cxnSpLocks noChangeShapeType="1"/>
                        </wps:cNvCnPr>
                        <wps:spPr bwMode="auto">
                          <a:xfrm>
                            <a:off x="501015" y="73342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5004680" name="Line 140"/>
                        <wps:cNvCnPr>
                          <a:cxnSpLocks noChangeShapeType="1"/>
                        </wps:cNvCnPr>
                        <wps:spPr bwMode="auto">
                          <a:xfrm>
                            <a:off x="539750" y="1997710"/>
                            <a:ext cx="3093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1102793" name="Line 141"/>
                        <wps:cNvCnPr>
                          <a:cxnSpLocks noChangeShapeType="1"/>
                        </wps:cNvCnPr>
                        <wps:spPr bwMode="auto">
                          <a:xfrm flipV="1">
                            <a:off x="539750"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0710643" name="Line 142"/>
                        <wps:cNvCnPr>
                          <a:cxnSpLocks noChangeShapeType="1"/>
                        </wps:cNvCnPr>
                        <wps:spPr bwMode="auto">
                          <a:xfrm flipV="1">
                            <a:off x="848360"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6354865" name="Line 143"/>
                        <wps:cNvCnPr>
                          <a:cxnSpLocks noChangeShapeType="1"/>
                        </wps:cNvCnPr>
                        <wps:spPr bwMode="auto">
                          <a:xfrm flipV="1">
                            <a:off x="115633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1715481" name="Line 144"/>
                        <wps:cNvCnPr>
                          <a:cxnSpLocks noChangeShapeType="1"/>
                        </wps:cNvCnPr>
                        <wps:spPr bwMode="auto">
                          <a:xfrm flipV="1">
                            <a:off x="146494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0919997" name="Line 145"/>
                        <wps:cNvCnPr>
                          <a:cxnSpLocks noChangeShapeType="1"/>
                        </wps:cNvCnPr>
                        <wps:spPr bwMode="auto">
                          <a:xfrm flipV="1">
                            <a:off x="177355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0356439" name="Line 146"/>
                        <wps:cNvCnPr>
                          <a:cxnSpLocks noChangeShapeType="1"/>
                        </wps:cNvCnPr>
                        <wps:spPr bwMode="auto">
                          <a:xfrm flipV="1">
                            <a:off x="2091690"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0166604" name="Line 147"/>
                        <wps:cNvCnPr>
                          <a:cxnSpLocks noChangeShapeType="1"/>
                        </wps:cNvCnPr>
                        <wps:spPr bwMode="auto">
                          <a:xfrm flipV="1">
                            <a:off x="239966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6258404" name="Line 148"/>
                        <wps:cNvCnPr>
                          <a:cxnSpLocks noChangeShapeType="1"/>
                        </wps:cNvCnPr>
                        <wps:spPr bwMode="auto">
                          <a:xfrm flipV="1">
                            <a:off x="270827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139571" name="Line 149"/>
                        <wps:cNvCnPr>
                          <a:cxnSpLocks noChangeShapeType="1"/>
                        </wps:cNvCnPr>
                        <wps:spPr bwMode="auto">
                          <a:xfrm flipV="1">
                            <a:off x="301688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9352658" name="Line 150"/>
                        <wps:cNvCnPr>
                          <a:cxnSpLocks noChangeShapeType="1"/>
                        </wps:cNvCnPr>
                        <wps:spPr bwMode="auto">
                          <a:xfrm flipV="1">
                            <a:off x="3325495"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1095584" name="Line 151"/>
                        <wps:cNvCnPr>
                          <a:cxnSpLocks noChangeShapeType="1"/>
                        </wps:cNvCnPr>
                        <wps:spPr bwMode="auto">
                          <a:xfrm flipV="1">
                            <a:off x="3633470" y="1997710"/>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3567726" name="Rectangle 152"/>
                        <wps:cNvSpPr>
                          <a:spLocks noChangeArrowheads="1"/>
                        </wps:cNvSpPr>
                        <wps:spPr bwMode="auto">
                          <a:xfrm>
                            <a:off x="433705" y="135255"/>
                            <a:ext cx="5848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b/>
                                  <w:bCs/>
                                  <w:color w:val="000000"/>
                                  <w:sz w:val="18"/>
                                  <w:szCs w:val="18"/>
                                </w:rPr>
                                <w:t xml:space="preserve">Diagram 2. </w:t>
                              </w:r>
                            </w:p>
                          </w:txbxContent>
                        </wps:txbx>
                        <wps:bodyPr rot="0" vert="horz" wrap="none" lIns="0" tIns="0" rIns="0" bIns="0" anchor="t" anchorCtr="0" upright="1">
                          <a:spAutoFit/>
                        </wps:bodyPr>
                      </wps:wsp>
                      <wps:wsp>
                        <wps:cNvPr id="1691085032" name="Rectangle 153"/>
                        <wps:cNvSpPr>
                          <a:spLocks noChangeArrowheads="1"/>
                        </wps:cNvSpPr>
                        <wps:spPr bwMode="auto">
                          <a:xfrm>
                            <a:off x="1050290" y="135255"/>
                            <a:ext cx="251650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 xml:space="preserve">Real avkastning i procent av eget kapital vid årets </w:t>
                              </w:r>
                            </w:p>
                          </w:txbxContent>
                        </wps:txbx>
                        <wps:bodyPr rot="0" vert="horz" wrap="none" lIns="0" tIns="0" rIns="0" bIns="0" anchor="t" anchorCtr="0" upright="1">
                          <a:spAutoFit/>
                        </wps:bodyPr>
                      </wps:wsp>
                      <wps:wsp>
                        <wps:cNvPr id="390391847" name="Rectangle 154"/>
                        <wps:cNvSpPr>
                          <a:spLocks noChangeArrowheads="1"/>
                        </wps:cNvSpPr>
                        <wps:spPr bwMode="auto">
                          <a:xfrm>
                            <a:off x="1706245" y="289560"/>
                            <a:ext cx="43878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sidP="00C54271">
                              <w:pPr>
                                <w:jc w:val="center"/>
                              </w:pPr>
                              <w:r w:rsidRPr="00863A60">
                                <w:rPr>
                                  <w:rFonts w:ascii="Arial" w:hAnsi="Arial" w:cs="Arial"/>
                                  <w:color w:val="000000"/>
                                  <w:sz w:val="18"/>
                                  <w:szCs w:val="18"/>
                                </w:rPr>
                                <w:t xml:space="preserve">   ingång</w:t>
                              </w:r>
                            </w:p>
                          </w:txbxContent>
                        </wps:txbx>
                        <wps:bodyPr rot="0" vert="horz" wrap="none" lIns="0" tIns="0" rIns="0" bIns="0" anchor="t" anchorCtr="0" upright="1">
                          <a:spAutoFit/>
                        </wps:bodyPr>
                      </wps:wsp>
                      <wps:wsp>
                        <wps:cNvPr id="1307380164" name="Rectangle 155"/>
                        <wps:cNvSpPr>
                          <a:spLocks noChangeArrowheads="1"/>
                        </wps:cNvSpPr>
                        <wps:spPr bwMode="auto">
                          <a:xfrm>
                            <a:off x="163830" y="2422525"/>
                            <a:ext cx="2673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w:t>
                              </w:r>
                            </w:p>
                          </w:txbxContent>
                        </wps:txbx>
                        <wps:bodyPr rot="0" vert="horz" wrap="none" lIns="0" tIns="0" rIns="0" bIns="0" anchor="t" anchorCtr="0" upright="1">
                          <a:spAutoFit/>
                        </wps:bodyPr>
                      </wps:wsp>
                      <wps:wsp>
                        <wps:cNvPr id="2141377905" name="Rectangle 156"/>
                        <wps:cNvSpPr>
                          <a:spLocks noChangeArrowheads="1"/>
                        </wps:cNvSpPr>
                        <wps:spPr bwMode="auto">
                          <a:xfrm>
                            <a:off x="163830" y="2171065"/>
                            <a:ext cx="2673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-10%</w:t>
                              </w:r>
                            </w:p>
                          </w:txbxContent>
                        </wps:txbx>
                        <wps:bodyPr rot="0" vert="horz" wrap="none" lIns="0" tIns="0" rIns="0" bIns="0" anchor="t" anchorCtr="0" upright="1">
                          <a:spAutoFit/>
                        </wps:bodyPr>
                      </wps:wsp>
                      <wps:wsp>
                        <wps:cNvPr id="552526940" name="Rectangle 157"/>
                        <wps:cNvSpPr>
                          <a:spLocks noChangeArrowheads="1"/>
                        </wps:cNvSpPr>
                        <wps:spPr bwMode="auto">
                          <a:xfrm>
                            <a:off x="269875" y="1920240"/>
                            <a:ext cx="1657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0%</w:t>
                              </w:r>
                            </w:p>
                          </w:txbxContent>
                        </wps:txbx>
                        <wps:bodyPr rot="0" vert="horz" wrap="none" lIns="0" tIns="0" rIns="0" bIns="0" anchor="t" anchorCtr="0" upright="1">
                          <a:spAutoFit/>
                        </wps:bodyPr>
                      </wps:wsp>
                      <wps:wsp>
                        <wps:cNvPr id="1352369148" name="Rectangle 158"/>
                        <wps:cNvSpPr>
                          <a:spLocks noChangeArrowheads="1"/>
                        </wps:cNvSpPr>
                        <wps:spPr bwMode="auto">
                          <a:xfrm>
                            <a:off x="202565" y="1669415"/>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10%</w:t>
                              </w:r>
                            </w:p>
                          </w:txbxContent>
                        </wps:txbx>
                        <wps:bodyPr rot="0" vert="horz" wrap="none" lIns="0" tIns="0" rIns="0" bIns="0" anchor="t" anchorCtr="0" upright="1">
                          <a:spAutoFit/>
                        </wps:bodyPr>
                      </wps:wsp>
                      <wps:wsp>
                        <wps:cNvPr id="946455156" name="Rectangle 159"/>
                        <wps:cNvSpPr>
                          <a:spLocks noChangeArrowheads="1"/>
                        </wps:cNvSpPr>
                        <wps:spPr bwMode="auto">
                          <a:xfrm>
                            <a:off x="202565" y="1409065"/>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w:t>
                              </w:r>
                            </w:p>
                          </w:txbxContent>
                        </wps:txbx>
                        <wps:bodyPr rot="0" vert="horz" wrap="none" lIns="0" tIns="0" rIns="0" bIns="0" anchor="t" anchorCtr="0" upright="1">
                          <a:spAutoFit/>
                        </wps:bodyPr>
                      </wps:wsp>
                      <wps:wsp>
                        <wps:cNvPr id="901726046" name="Rectangle 160"/>
                        <wps:cNvSpPr>
                          <a:spLocks noChangeArrowheads="1"/>
                        </wps:cNvSpPr>
                        <wps:spPr bwMode="auto">
                          <a:xfrm>
                            <a:off x="202565" y="1158240"/>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30%</w:t>
                              </w:r>
                            </w:p>
                          </w:txbxContent>
                        </wps:txbx>
                        <wps:bodyPr rot="0" vert="horz" wrap="none" lIns="0" tIns="0" rIns="0" bIns="0" anchor="t" anchorCtr="0" upright="1">
                          <a:spAutoFit/>
                        </wps:bodyPr>
                      </wps:wsp>
                      <wps:wsp>
                        <wps:cNvPr id="386790005" name="Rectangle 161"/>
                        <wps:cNvSpPr>
                          <a:spLocks noChangeArrowheads="1"/>
                        </wps:cNvSpPr>
                        <wps:spPr bwMode="auto">
                          <a:xfrm>
                            <a:off x="202565" y="907415"/>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40%</w:t>
                              </w:r>
                            </w:p>
                          </w:txbxContent>
                        </wps:txbx>
                        <wps:bodyPr rot="0" vert="horz" wrap="none" lIns="0" tIns="0" rIns="0" bIns="0" anchor="t" anchorCtr="0" upright="1">
                          <a:spAutoFit/>
                        </wps:bodyPr>
                      </wps:wsp>
                      <wps:wsp>
                        <wps:cNvPr id="281569503" name="Rectangle 162"/>
                        <wps:cNvSpPr>
                          <a:spLocks noChangeArrowheads="1"/>
                        </wps:cNvSpPr>
                        <wps:spPr bwMode="auto">
                          <a:xfrm>
                            <a:off x="202565" y="655955"/>
                            <a:ext cx="2292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50%</w:t>
                              </w:r>
                            </w:p>
                          </w:txbxContent>
                        </wps:txbx>
                        <wps:bodyPr rot="0" vert="horz" wrap="none" lIns="0" tIns="0" rIns="0" bIns="0" anchor="t" anchorCtr="0" upright="1">
                          <a:spAutoFit/>
                        </wps:bodyPr>
                      </wps:wsp>
                      <wps:wsp>
                        <wps:cNvPr id="476573793" name="Rectangle 163"/>
                        <wps:cNvSpPr>
                          <a:spLocks noChangeArrowheads="1"/>
                        </wps:cNvSpPr>
                        <wps:spPr bwMode="auto">
                          <a:xfrm>
                            <a:off x="55880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1997</w:t>
                              </w:r>
                            </w:p>
                          </w:txbxContent>
                        </wps:txbx>
                        <wps:bodyPr rot="0" vert="horz" wrap="none" lIns="0" tIns="0" rIns="0" bIns="0" anchor="t" anchorCtr="0" upright="1">
                          <a:spAutoFit/>
                        </wps:bodyPr>
                      </wps:wsp>
                      <wps:wsp>
                        <wps:cNvPr id="1916382434" name="Rectangle 164"/>
                        <wps:cNvSpPr>
                          <a:spLocks noChangeArrowheads="1"/>
                        </wps:cNvSpPr>
                        <wps:spPr bwMode="auto">
                          <a:xfrm>
                            <a:off x="86741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1998</w:t>
                              </w:r>
                            </w:p>
                          </w:txbxContent>
                        </wps:txbx>
                        <wps:bodyPr rot="0" vert="horz" wrap="none" lIns="0" tIns="0" rIns="0" bIns="0" anchor="t" anchorCtr="0" upright="1">
                          <a:spAutoFit/>
                        </wps:bodyPr>
                      </wps:wsp>
                      <wps:wsp>
                        <wps:cNvPr id="1418944994" name="Rectangle 165"/>
                        <wps:cNvSpPr>
                          <a:spLocks noChangeArrowheads="1"/>
                        </wps:cNvSpPr>
                        <wps:spPr bwMode="auto">
                          <a:xfrm>
                            <a:off x="117602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1999</w:t>
                              </w:r>
                            </w:p>
                          </w:txbxContent>
                        </wps:txbx>
                        <wps:bodyPr rot="0" vert="horz" wrap="none" lIns="0" tIns="0" rIns="0" bIns="0" anchor="t" anchorCtr="0" upright="1">
                          <a:spAutoFit/>
                        </wps:bodyPr>
                      </wps:wsp>
                      <wps:wsp>
                        <wps:cNvPr id="2126938468" name="Rectangle 166"/>
                        <wps:cNvSpPr>
                          <a:spLocks noChangeArrowheads="1"/>
                        </wps:cNvSpPr>
                        <wps:spPr bwMode="auto">
                          <a:xfrm>
                            <a:off x="148463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2000</w:t>
                              </w:r>
                            </w:p>
                          </w:txbxContent>
                        </wps:txbx>
                        <wps:bodyPr rot="0" vert="horz" wrap="none" lIns="0" tIns="0" rIns="0" bIns="0" anchor="t" anchorCtr="0" upright="1">
                          <a:spAutoFit/>
                        </wps:bodyPr>
                      </wps:wsp>
                      <wps:wsp>
                        <wps:cNvPr id="164761351" name="Rectangle 167"/>
                        <wps:cNvSpPr>
                          <a:spLocks noChangeArrowheads="1"/>
                        </wps:cNvSpPr>
                        <wps:spPr bwMode="auto">
                          <a:xfrm>
                            <a:off x="1792605"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2001</w:t>
                              </w:r>
                            </w:p>
                          </w:txbxContent>
                        </wps:txbx>
                        <wps:bodyPr rot="0" vert="horz" wrap="none" lIns="0" tIns="0" rIns="0" bIns="0" anchor="t" anchorCtr="0" upright="1">
                          <a:spAutoFit/>
                        </wps:bodyPr>
                      </wps:wsp>
                      <wps:wsp>
                        <wps:cNvPr id="757315066" name="Rectangle 168"/>
                        <wps:cNvSpPr>
                          <a:spLocks noChangeArrowheads="1"/>
                        </wps:cNvSpPr>
                        <wps:spPr bwMode="auto">
                          <a:xfrm>
                            <a:off x="211074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2002</w:t>
                              </w:r>
                            </w:p>
                          </w:txbxContent>
                        </wps:txbx>
                        <wps:bodyPr rot="0" vert="horz" wrap="none" lIns="0" tIns="0" rIns="0" bIns="0" anchor="t" anchorCtr="0" upright="1">
                          <a:spAutoFit/>
                        </wps:bodyPr>
                      </wps:wsp>
                      <wps:wsp>
                        <wps:cNvPr id="208741446" name="Rectangle 169"/>
                        <wps:cNvSpPr>
                          <a:spLocks noChangeArrowheads="1"/>
                        </wps:cNvSpPr>
                        <wps:spPr bwMode="auto">
                          <a:xfrm>
                            <a:off x="241935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2003</w:t>
                              </w:r>
                            </w:p>
                          </w:txbxContent>
                        </wps:txbx>
                        <wps:bodyPr rot="0" vert="horz" wrap="none" lIns="0" tIns="0" rIns="0" bIns="0" anchor="t" anchorCtr="0" upright="1">
                          <a:spAutoFit/>
                        </wps:bodyPr>
                      </wps:wsp>
                      <wps:wsp>
                        <wps:cNvPr id="447815963" name="Rectangle 170"/>
                        <wps:cNvSpPr>
                          <a:spLocks noChangeArrowheads="1"/>
                        </wps:cNvSpPr>
                        <wps:spPr bwMode="auto">
                          <a:xfrm>
                            <a:off x="2727960"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2004</w:t>
                              </w:r>
                            </w:p>
                          </w:txbxContent>
                        </wps:txbx>
                        <wps:bodyPr rot="0" vert="horz" wrap="none" lIns="0" tIns="0" rIns="0" bIns="0" anchor="t" anchorCtr="0" upright="1">
                          <a:spAutoFit/>
                        </wps:bodyPr>
                      </wps:wsp>
                      <wps:wsp>
                        <wps:cNvPr id="1723975196" name="Rectangle 171"/>
                        <wps:cNvSpPr>
                          <a:spLocks noChangeArrowheads="1"/>
                        </wps:cNvSpPr>
                        <wps:spPr bwMode="auto">
                          <a:xfrm>
                            <a:off x="3035935"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2005</w:t>
                              </w:r>
                            </w:p>
                          </w:txbxContent>
                        </wps:txbx>
                        <wps:bodyPr rot="0" vert="horz" wrap="none" lIns="0" tIns="0" rIns="0" bIns="0" anchor="t" anchorCtr="0" upright="1">
                          <a:spAutoFit/>
                        </wps:bodyPr>
                      </wps:wsp>
                      <wps:wsp>
                        <wps:cNvPr id="474068247" name="Rectangle 172"/>
                        <wps:cNvSpPr>
                          <a:spLocks noChangeArrowheads="1"/>
                        </wps:cNvSpPr>
                        <wps:spPr bwMode="auto">
                          <a:xfrm>
                            <a:off x="3344545" y="2605405"/>
                            <a:ext cx="25463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8"/>
                                  <w:szCs w:val="18"/>
                                </w:rPr>
                                <w:t>2006</w:t>
                              </w:r>
                            </w:p>
                          </w:txbxContent>
                        </wps:txbx>
                        <wps:bodyPr rot="0" vert="horz" wrap="none" lIns="0" tIns="0" rIns="0" bIns="0" anchor="t" anchorCtr="0" upright="1">
                          <a:spAutoFit/>
                        </wps:bodyPr>
                      </wps:wsp>
                      <wps:wsp>
                        <wps:cNvPr id="556671478" name="Rectangle 173"/>
                        <wps:cNvSpPr>
                          <a:spLocks noChangeArrowheads="1"/>
                        </wps:cNvSpPr>
                        <wps:spPr bwMode="auto">
                          <a:xfrm>
                            <a:off x="48260" y="48260"/>
                            <a:ext cx="3672205" cy="283718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3" o:spid="_x0000_s1111" editas="canvas" style="position:absolute;margin-left:0;margin-top:0;width:297.5pt;height:233.25pt;z-index:251657216;mso-position-horizontal-relative:char;mso-position-vertical-relative:line" coordsize="37782,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">
                <v:shape id="_x0000_s1112" type="#_x0000_t75" style="position:absolute;width:37782;height:29622;visibility:visible;mso-wrap-style:square">
                  <v:fill o:detectmouseclick="t"/>
                  <v:path o:connecttype="none"/>
                </v:shape>
                <v:rect id="Rectangle 91" o:spid="_x0000_s1113" style="position:absolute;left:482;top:482;width:36722;height:28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" strokeweight="0"/>
                <v:rect id="Rectangle 92" o:spid="_x0000_s1114" style="position:absolute;left:5397;top:7334;width:30937;height:17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" filled="f" stroked="f"/>
                <v:line id="Line 93" o:spid="_x0000_s1115" style="position:absolute;visibility:visible;mso-wrap-style:square" from="5397,24993" to="36334,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" strokeweight="0"/>
                <v:line id="Line 94" o:spid="_x0000_s1116" style="position:absolute;visibility:visible;mso-wrap-style:square" from="5397,22485" to="36334,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" strokeweight="0"/>
                <v:line id="Line 95" o:spid="_x0000_s1117" style="position:absolute;visibility:visible;mso-wrap-style:square" from="5397,17468" to="36334,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" strokeweight="0"/>
                <v:line id="Line 96" o:spid="_x0000_s1118" style="position:absolute;visibility:visible;mso-wrap-style:square" from="5397,14859" to="36334,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" strokeweight="0"/>
                <v:line id="Line 97" o:spid="_x0000_s1119" style="position:absolute;visibility:visible;mso-wrap-style:square" from="5397,12350" to="36334,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" strokeweight="0"/>
                <v:line id="Line 98" o:spid="_x0000_s1120" style="position:absolute;visibility:visible;mso-wrap-style:square" from="5397,9842" to="36334,9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" strokeweight="0"/>
                <v:line id="Line 99" o:spid="_x0000_s1121" style="position:absolute;visibility:visible;mso-wrap-style:square" from="5397,7334" to="36334,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" strokeweight="0"/>
                <v:rect id="Rectangle 100" o:spid="_x0000_s1122" style="position:absolute;left:5397;top:7334;width:30937;height:17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" filled="f" strokecolor="gray"/>
                <v:rect id="Rectangle 101" o:spid="_x0000_s1123" style="position:absolute;left:5880;top:15728;width:2025;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" fillcolor="#99f"/>
                <v:rect id="Rectangle 102" o:spid="_x0000_s1124" style="position:absolute;left:8966;top:13703;width:2019;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" fillcolor="#99f"/>
                <v:rect id="Rectangle 103" o:spid="_x0000_s1125" style="position:absolute;left:12045;top:7912;width:2026;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" fillcolor="#99f"/>
                <v:rect id="Rectangle 104" o:spid="_x0000_s1126" style="position:absolute;left:15132;top:19881;width:202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" fillcolor="#99f"/>
                <v:rect id="Rectangle 105" o:spid="_x0000_s1127" style="position:absolute;left:18218;top:19977;width:212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" fillcolor="#99f"/>
                <v:rect id="Rectangle 106" o:spid="_x0000_s1128" style="position:absolute;left:21399;top:19977;width:2019;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" fillcolor="#99f"/>
                <v:rect id="Rectangle 107" o:spid="_x0000_s1129" style="position:absolute;left:24479;top:16503;width:2025;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" fillcolor="#99f"/>
                <v:rect id="Rectangle 108" o:spid="_x0000_s1130" style="position:absolute;left:27565;top:17176;width:202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" fillcolor="#99f"/>
                <v:rect id="Rectangle 109" o:spid="_x0000_s1131" style="position:absolute;left:30651;top:14763;width:202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" fillcolor="#99f"/>
                <v:rect id="Rectangle 110" o:spid="_x0000_s1132" style="position:absolute;left:33737;top:16891;width:201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" fillcolor="#99f"/>
                <v:rect id="Rectangle 111" o:spid="_x0000_s1133" style="position:absolute;left:5880;top:15728;width:2025;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" fillcolor="#99f"/>
                <v:rect id="Rectangle 112" o:spid="_x0000_s1134" style="position:absolute;left:8966;top:13703;width:2019;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" fillcolor="#99f"/>
                <v:rect id="Rectangle 113" o:spid="_x0000_s1135" style="position:absolute;left:12045;top:7912;width:2026;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" fillcolor="#99f"/>
                <v:rect id="Rectangle 114" o:spid="_x0000_s1136" style="position:absolute;left:15132;top:19881;width:202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" fillcolor="#99f"/>
                <v:rect id="Rectangle 115" o:spid="_x0000_s1137" style="position:absolute;left:18218;top:19977;width:212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" fillcolor="#99f"/>
                <v:rect id="Rectangle 116" o:spid="_x0000_s1138" style="position:absolute;left:21399;top:19977;width:2019;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" fillcolor="#99f"/>
                <v:rect id="Rectangle 117" o:spid="_x0000_s1139" style="position:absolute;left:24479;top:16503;width:2025;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" fillcolor="#99f"/>
                <v:rect id="Rectangle 118" o:spid="_x0000_s1140" style="position:absolute;left:27565;top:17176;width:202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" fillcolor="#99f"/>
                <v:rect id="Rectangle 119" o:spid="_x0000_s1141" style="position:absolute;left:30651;top:14763;width:202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" fillcolor="#99f"/>
                <v:rect id="Rectangle 120" o:spid="_x0000_s1142" style="position:absolute;left:33737;top:16891;width:201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" fillcolor="#99f"/>
                <v:rect id="Rectangle 121" o:spid="_x0000_s1143" style="position:absolute;left:5880;top:15728;width:2025;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" fillcolor="#99f"/>
                <v:rect id="Rectangle 122" o:spid="_x0000_s1144" style="position:absolute;left:8966;top:13703;width:2019;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" fillcolor="#99f"/>
                <v:rect id="Rectangle 123" o:spid="_x0000_s1145" style="position:absolute;left:12045;top:7912;width:2026;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" fillcolor="#99f"/>
                <v:rect id="Rectangle 124" o:spid="_x0000_s1146" style="position:absolute;left:15132;top:19881;width:202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" fillcolor="#99f"/>
                <v:rect id="Rectangle 125" o:spid="_x0000_s1147" style="position:absolute;left:18218;top:19977;width:212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" fillcolor="#99f"/>
                <v:rect id="Rectangle 126" o:spid="_x0000_s1148" style="position:absolute;left:21399;top:19977;width:2019;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" fillcolor="#99f"/>
                <v:rect id="Rectangle 127" o:spid="_x0000_s1149" style="position:absolute;left:24479;top:16503;width:2025;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" fillcolor="#99f"/>
                <v:rect id="Rectangle 128" o:spid="_x0000_s1150" style="position:absolute;left:27565;top:17176;width:202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" fillcolor="#99f"/>
                <v:rect id="Rectangle 129" o:spid="_x0000_s1151" style="position:absolute;left:30651;top:14763;width:202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" fillcolor="#99f"/>
                <v:rect id="Rectangle 130" o:spid="_x0000_s1152" style="position:absolute;left:33737;top:16891;width:201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" fillcolor="#99f"/>
                <v:line id="Line 131" o:spid="_x0000_s1153" style="position:absolute;visibility:visible;mso-wrap-style:square" from="5397,7334" to="5403,24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" strokeweight="0"/>
                <v:line id="Line 132" o:spid="_x0000_s1154" style="position:absolute;visibility:visible;mso-wrap-style:square" from="5010,24993" to="5397,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" strokeweight="0"/>
                <v:line id="Line 133" o:spid="_x0000_s1155" style="position:absolute;visibility:visible;mso-wrap-style:square" from="5010,22485" to="5397,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" strokeweight="0"/>
                <v:line id="Line 134" o:spid="_x0000_s1156" style="position:absolute;visibility:visible;mso-wrap-style:square" from="5010,19977" to="5397,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" strokeweight="0"/>
                <v:line id="Line 135" o:spid="_x0000_s1157" style="position:absolute;visibility:visible;mso-wrap-style:square" from="5010,17468" to="5397,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" strokeweight="0"/>
                <v:line id="Line 136" o:spid="_x0000_s1158" style="position:absolute;visibility:visible;mso-wrap-style:square" from="5010,14859" to="5397,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" strokeweight="0"/>
                <v:line id="Line 137" o:spid="_x0000_s1159" style="position:absolute;visibility:visible;mso-wrap-style:square" from="5010,12350" to="5397,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" strokeweight="0"/>
                <v:line id="Line 138" o:spid="_x0000_s1160" style="position:absolute;visibility:visible;mso-wrap-style:square" from="5010,9842" to="5397,9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" strokeweight="0"/>
                <v:line id="Line 139" o:spid="_x0000_s1161" style="position:absolute;visibility:visible;mso-wrap-style:square" from="5010,7334" to="5397,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" strokeweight="0"/>
                <v:line id="Line 140" o:spid="_x0000_s1162" style="position:absolute;visibility:visible;mso-wrap-style:square" from="5397,19977" to="36334,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" strokeweight="0"/>
                <v:line id="Line 141" o:spid="_x0000_s1163" style="position:absolute;flip:y;visibility:visible;mso-wrap-style:square" from="5397,19977" to="5403,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" strokeweight="0"/>
                <v:line id="Line 142" o:spid="_x0000_s1164" style="position:absolute;flip:y;visibility:visible;mso-wrap-style:square" from="8483,19977" to="8489,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" strokeweight="0"/>
                <v:line id="Line 143" o:spid="_x0000_s1165" style="position:absolute;flip:y;visibility:visible;mso-wrap-style:square" from="11563,19977" to="11569,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" strokeweight="0"/>
                <v:line id="Line 144" o:spid="_x0000_s1166" style="position:absolute;flip:y;visibility:visible;mso-wrap-style:square" from="14649,19977" to="14655,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" strokeweight="0"/>
                <v:line id="Line 145" o:spid="_x0000_s1167" style="position:absolute;flip:y;visibility:visible;mso-wrap-style:square" from="17735,19977" to="17741,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" strokeweight="0"/>
                <v:line id="Line 146" o:spid="_x0000_s1168" style="position:absolute;flip:y;visibility:visible;mso-wrap-style:square" from="20916,19977" to="20923,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" strokeweight="0"/>
                <v:line id="Line 147" o:spid="_x0000_s1169" style="position:absolute;flip:y;visibility:visible;mso-wrap-style:square" from="23996,19977" to="24003,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" strokeweight="0"/>
                <v:line id="Line 148" o:spid="_x0000_s1170" style="position:absolute;flip:y;visibility:visible;mso-wrap-style:square" from="27082,19977" to="27089,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" strokeweight="0"/>
                <v:line id="Line 149" o:spid="_x0000_s1171" style="position:absolute;flip:y;visibility:visible;mso-wrap-style:square" from="30168,19977" to="30175,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" strokeweight="0"/>
                <v:line id="Line 150" o:spid="_x0000_s1172" style="position:absolute;flip:y;visibility:visible;mso-wrap-style:square" from="33254,19977" to="33261,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" strokeweight="0"/>
                <v:line id="Line 151" o:spid="_x0000_s1173" style="position:absolute;flip:y;visibility:visible;mso-wrap-style:square" from="36334,19977" to="36341,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" strokeweight="0"/>
                <v:rect id="Rectangle 152" o:spid="_x0000_s1174" style="position:absolute;left:4337;top:1352;width:5848;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b/>
                            <w:bCs/>
                            <w:color w:val="000000"/>
                            <w:sz w:val="18"/>
                            <w:szCs w:val="18"/>
                          </w:rPr>
                          <w:t xml:space="preserve">Diagram 2. </w:t>
                        </w:r>
                      </w:p>
                    </w:txbxContent>
                  </v:textbox>
                </v:rect>
                <v:rect id="Rectangle 153" o:spid="_x0000_s1175" style="position:absolute;left:10502;top:1352;width:25165;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8"/>
                            <w:szCs w:val="18"/>
                          </w:rPr>
                          <w:t xml:space="preserve">Real avkastning i procent av eget kapital vid årets </w:t>
                        </w:r>
                      </w:p>
                    </w:txbxContent>
                  </v:textbox>
                </v:rect>
                <v:rect id="Rectangle 154" o:spid="_x0000_s1176" style="position:absolute;left:17062;top:2895;width:4388;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" filled="f" stroked="f">
                  <v:textbox style="mso-fit-shape-to-text:t" inset="0,0,0,0">
                    <w:txbxContent>
                      <w:p w:rsidR="00ED69D3" w:rsidRPr="00863A60" w:rsidRDefault="00ED69D3" w:rsidP="00C54271">
                        <w:pPr>
                          <w:jc w:val="center"/>
                        </w:pPr>
                        <w:r w:rsidRPr="00863A60">
                          <w:rPr>
                            <w:rFonts w:ascii="Arial" w:hAnsi="Arial" w:cs="Arial"/>
                            <w:color w:val="000000"/>
                            <w:sz w:val="18"/>
                            <w:szCs w:val="18"/>
                          </w:rPr>
                          <w:t xml:space="preserve">   ingång</w:t>
                        </w:r>
                      </w:p>
                    </w:txbxContent>
                  </v:textbox>
                </v:rect>
                <v:rect id="Rectangle 155" o:spid="_x0000_s1177" style="position:absolute;left:1638;top:24225;width:2673;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8"/>
                            <w:szCs w:val="18"/>
                          </w:rPr>
                          <w:t>-20%</w:t>
                        </w:r>
                      </w:p>
                    </w:txbxContent>
                  </v:textbox>
                </v:rect>
                <v:rect id="Rectangle 156" o:spid="_x0000_s1178" style="position:absolute;left:1638;top:21710;width:267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&#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-10%</w:t>
                        </w:r>
                      </w:p>
                    </w:txbxContent>
                  </v:textbox>
                </v:rect>
                <v:rect id="Rectangle 157" o:spid="_x0000_s1179" style="position:absolute;left:2698;top:19202;width:1658;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8"/>
                            <w:szCs w:val="18"/>
                          </w:rPr>
                          <w:t>0%</w:t>
                        </w:r>
                      </w:p>
                    </w:txbxContent>
                  </v:textbox>
                </v:rect>
                <v:rect id="Rectangle 158" o:spid="_x0000_s1180" style="position:absolute;left:2025;top:16694;width:2293;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" filled="f" stroked="f">
                  <v:textbox style="mso-fit-shape-to-text:t" inset="0,0,0,0">
                    <w:txbxContent>
                      <w:p w:rsidR="00ED69D3" w:rsidRPr="00863A60" w:rsidRDefault="00ED69D3">
                        <w:r w:rsidRPr="00863A60">
                          <w:rPr>
                            <w:rFonts w:ascii="Arial" w:hAnsi="Arial" w:cs="Arial"/>
                            <w:color w:val="000000"/>
                            <w:sz w:val="18"/>
                            <w:szCs w:val="18"/>
                          </w:rPr>
                          <w:t>10%</w:t>
                        </w:r>
                      </w:p>
                    </w:txbxContent>
                  </v:textbox>
                </v:rect>
                <v:rect id="Rectangle 159" o:spid="_x0000_s1181" style="position:absolute;left:2025;top:14090;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20%</w:t>
                        </w:r>
                      </w:p>
                    </w:txbxContent>
                  </v:textbox>
                </v:rect>
                <v:rect id="Rectangle 160" o:spid="_x0000_s1182" style="position:absolute;left:2025;top:11582;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30%</w:t>
                        </w:r>
                      </w:p>
                    </w:txbxContent>
                  </v:textbox>
                </v:rect>
                <v:rect id="Rectangle 161" o:spid="_x0000_s1183" style="position:absolute;left:2025;top:9074;width:2293;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40%</w:t>
                        </w:r>
                      </w:p>
                    </w:txbxContent>
                  </v:textbox>
                </v:rect>
                <v:rect id="Rectangle 162" o:spid="_x0000_s1184" style="position:absolute;left:2025;top:6559;width:229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50%</w:t>
                        </w:r>
                      </w:p>
                    </w:txbxContent>
                  </v:textbox>
                </v:rect>
                <v:rect id="Rectangle 163" o:spid="_x0000_s1185" style="position:absolute;left:5588;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1997</w:t>
                        </w:r>
                      </w:p>
                    </w:txbxContent>
                  </v:textbox>
                </v:rect>
                <v:rect id="Rectangle 164" o:spid="_x0000_s1186" style="position:absolute;left:8674;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8"/>
                            <w:szCs w:val="18"/>
                          </w:rPr>
                          <w:t>1998</w:t>
                        </w:r>
                      </w:p>
                    </w:txbxContent>
                  </v:textbox>
                </v:rect>
                <v:rect id="Rectangle 165" o:spid="_x0000_s1187" style="position:absolute;left:11760;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8"/>
                            <w:szCs w:val="18"/>
                          </w:rPr>
                          <w:t>1999</w:t>
                        </w:r>
                      </w:p>
                    </w:txbxContent>
                  </v:textbox>
                </v:rect>
                <v:rect id="Rectangle 166" o:spid="_x0000_s1188" style="position:absolute;left:14846;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8"/>
                            <w:szCs w:val="18"/>
                          </w:rPr>
                          <w:t>2000</w:t>
                        </w:r>
                      </w:p>
                    </w:txbxContent>
                  </v:textbox>
                </v:rect>
                <v:rect id="Rectangle 167" o:spid="_x0000_s1189" style="position:absolute;left:17926;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8"/>
                            <w:szCs w:val="18"/>
                          </w:rPr>
                          <w:t>2001</w:t>
                        </w:r>
                      </w:p>
                    </w:txbxContent>
                  </v:textbox>
                </v:rect>
                <v:rect id="Rectangle 168" o:spid="_x0000_s1190" style="position:absolute;left:21107;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2002</w:t>
                        </w:r>
                      </w:p>
                    </w:txbxContent>
                  </v:textbox>
                </v:rect>
                <v:rect id="Rectangle 169" o:spid="_x0000_s1191" style="position:absolute;left:24193;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2003</w:t>
                        </w:r>
                      </w:p>
                    </w:txbxContent>
                  </v:textbox>
                </v:rect>
                <v:rect id="Rectangle 170" o:spid="_x0000_s1192" style="position:absolute;left:27279;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8"/>
                            <w:szCs w:val="18"/>
                          </w:rPr>
                          <w:t>2004</w:t>
                        </w:r>
                      </w:p>
                    </w:txbxContent>
                  </v:textbox>
                </v:rect>
                <v:rect id="Rectangle 171" o:spid="_x0000_s1193" style="position:absolute;left:30359;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8"/>
                            <w:szCs w:val="18"/>
                          </w:rPr>
                          <w:t>2005</w:t>
                        </w:r>
                      </w:p>
                    </w:txbxContent>
                  </v:textbox>
                </v:rect>
                <v:rect id="Rectangle 172" o:spid="_x0000_s1194" style="position:absolute;left:33445;top:26054;width:2546;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8"/>
                            <w:szCs w:val="18"/>
                          </w:rPr>
                          <w:t>2006</w:t>
                        </w:r>
                      </w:p>
                    </w:txbxContent>
                  </v:textbox>
                </v:rect>
                <v:rect id="Rectangle 173" o:spid="_x0000_s1195" style="position:absolute;left:482;top:482;width:36722;height:28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" filled="f" strokeweight="0"/>
                <w10:wrap anchory="line"/>
              </v:group>
            </w:pict>
          </mc:Fallback>
        </mc:AlternateContent>
      </w:r>
      <w:r w:rsidR="00863A60" w:rsidRPr="00863A60">
        <w:rPr>
          <w:noProof/>
        </w:rPr>
        <mc:AlternateContent>
          <mc:Choice Requires="wps">
            <w:drawing>
              <wp:inline distT="0" distB="0" distL="0" distR="0">
                <wp:extent cx="3777615" cy="2961005"/>
                <wp:effectExtent l="0" t="0" r="0" b="0"/>
                <wp:docPr id="153382666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77615" cy="296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C9594" id="AutoShape 3" o:spid="_x0000_s1026" style="width:297.45pt;height:2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" filled="f" stroked="f">
                <o:lock v:ext="edit" aspectratio="t"/>
                <w10:anchorlock/>
              </v:rect>
            </w:pict>
          </mc:Fallback>
        </mc:AlternateContent>
      </w:r>
    </w:p>
    <w:p w:rsidR="00C321F4" w:rsidRPr="00863A60" w:rsidRDefault="00C321F4" w:rsidP="00601498">
      <w:pPr>
        <w:pStyle w:val="Normaltindrag"/>
      </w:pPr>
    </w:p>
    <w:p w:rsidR="00C321F4" w:rsidRPr="00863A60" w:rsidRDefault="00863A60" w:rsidP="00601498">
      <w:pPr>
        <w:pStyle w:val="Normaltindrag"/>
      </w:pPr>
      <w:r w:rsidRPr="00863A60">
        <w:rPr>
          <w:noProof/>
        </w:rPr>
        <mc:AlternateContent>
          <mc:Choice Requires="wpc">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3778250" cy="2755900"/>
                <wp:effectExtent l="0" t="0" r="0" b="0"/>
                <wp:wrapNone/>
                <wp:docPr id="176"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28402188" name="Rectangle 177"/>
                        <wps:cNvSpPr>
                          <a:spLocks noChangeArrowheads="1"/>
                        </wps:cNvSpPr>
                        <wps:spPr bwMode="auto">
                          <a:xfrm>
                            <a:off x="48895" y="48895"/>
                            <a:ext cx="3670935" cy="265811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76321304" name="Rectangle 178"/>
                        <wps:cNvSpPr>
                          <a:spLocks noChangeArrowheads="1"/>
                        </wps:cNvSpPr>
                        <wps:spPr bwMode="auto">
                          <a:xfrm>
                            <a:off x="671830" y="574675"/>
                            <a:ext cx="2950845" cy="150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633973" name="Line 179"/>
                        <wps:cNvCnPr>
                          <a:cxnSpLocks noChangeShapeType="1"/>
                        </wps:cNvCnPr>
                        <wps:spPr bwMode="auto">
                          <a:xfrm>
                            <a:off x="671830" y="1781810"/>
                            <a:ext cx="295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186949" name="Line 180"/>
                        <wps:cNvCnPr>
                          <a:cxnSpLocks noChangeShapeType="1"/>
                        </wps:cNvCnPr>
                        <wps:spPr bwMode="auto">
                          <a:xfrm>
                            <a:off x="671830" y="1480185"/>
                            <a:ext cx="295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289186" name="Line 181"/>
                        <wps:cNvCnPr>
                          <a:cxnSpLocks noChangeShapeType="1"/>
                        </wps:cNvCnPr>
                        <wps:spPr bwMode="auto">
                          <a:xfrm>
                            <a:off x="671830" y="1178560"/>
                            <a:ext cx="295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7693066" name="Line 182"/>
                        <wps:cNvCnPr>
                          <a:cxnSpLocks noChangeShapeType="1"/>
                        </wps:cNvCnPr>
                        <wps:spPr bwMode="auto">
                          <a:xfrm>
                            <a:off x="671830" y="876300"/>
                            <a:ext cx="295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7451780" name="Line 183"/>
                        <wps:cNvCnPr>
                          <a:cxnSpLocks noChangeShapeType="1"/>
                        </wps:cNvCnPr>
                        <wps:spPr bwMode="auto">
                          <a:xfrm>
                            <a:off x="671830" y="574675"/>
                            <a:ext cx="295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3363364" name="Rectangle 184"/>
                        <wps:cNvSpPr>
                          <a:spLocks noChangeArrowheads="1"/>
                        </wps:cNvSpPr>
                        <wps:spPr bwMode="auto">
                          <a:xfrm>
                            <a:off x="671830" y="574675"/>
                            <a:ext cx="2950845" cy="150939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293717" name="Rectangle 185"/>
                        <wps:cNvSpPr>
                          <a:spLocks noChangeArrowheads="1"/>
                        </wps:cNvSpPr>
                        <wps:spPr bwMode="auto">
                          <a:xfrm>
                            <a:off x="720725" y="1256030"/>
                            <a:ext cx="184785" cy="82804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553128056" name="Rectangle 186"/>
                        <wps:cNvSpPr>
                          <a:spLocks noChangeArrowheads="1"/>
                        </wps:cNvSpPr>
                        <wps:spPr bwMode="auto">
                          <a:xfrm>
                            <a:off x="1012825" y="1100455"/>
                            <a:ext cx="194945" cy="9836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713655218" name="Rectangle 187"/>
                        <wps:cNvSpPr>
                          <a:spLocks noChangeArrowheads="1"/>
                        </wps:cNvSpPr>
                        <wps:spPr bwMode="auto">
                          <a:xfrm>
                            <a:off x="1314450" y="681355"/>
                            <a:ext cx="185420" cy="140271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017885423" name="Rectangle 188"/>
                        <wps:cNvSpPr>
                          <a:spLocks noChangeArrowheads="1"/>
                        </wps:cNvSpPr>
                        <wps:spPr bwMode="auto">
                          <a:xfrm>
                            <a:off x="1606550" y="730250"/>
                            <a:ext cx="185420" cy="135382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119359013" name="Rectangle 189"/>
                        <wps:cNvSpPr>
                          <a:spLocks noChangeArrowheads="1"/>
                        </wps:cNvSpPr>
                        <wps:spPr bwMode="auto">
                          <a:xfrm>
                            <a:off x="1898650" y="886460"/>
                            <a:ext cx="194945" cy="119761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102857331" name="Rectangle 190"/>
                        <wps:cNvSpPr>
                          <a:spLocks noChangeArrowheads="1"/>
                        </wps:cNvSpPr>
                        <wps:spPr bwMode="auto">
                          <a:xfrm>
                            <a:off x="2200910" y="1129665"/>
                            <a:ext cx="184785" cy="95440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454287267" name="Rectangle 191"/>
                        <wps:cNvSpPr>
                          <a:spLocks noChangeArrowheads="1"/>
                        </wps:cNvSpPr>
                        <wps:spPr bwMode="auto">
                          <a:xfrm>
                            <a:off x="2493010" y="1032510"/>
                            <a:ext cx="184785" cy="105156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893598130" name="Rectangle 192"/>
                        <wps:cNvSpPr>
                          <a:spLocks noChangeArrowheads="1"/>
                        </wps:cNvSpPr>
                        <wps:spPr bwMode="auto">
                          <a:xfrm>
                            <a:off x="2785110" y="954405"/>
                            <a:ext cx="184785" cy="112966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337591151" name="Rectangle 193"/>
                        <wps:cNvSpPr>
                          <a:spLocks noChangeArrowheads="1"/>
                        </wps:cNvSpPr>
                        <wps:spPr bwMode="auto">
                          <a:xfrm>
                            <a:off x="3077210" y="768985"/>
                            <a:ext cx="194945" cy="131508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056556206" name="Rectangle 194"/>
                        <wps:cNvSpPr>
                          <a:spLocks noChangeArrowheads="1"/>
                        </wps:cNvSpPr>
                        <wps:spPr bwMode="auto">
                          <a:xfrm>
                            <a:off x="3378835" y="633095"/>
                            <a:ext cx="185420" cy="145097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512473730" name="Line 195"/>
                        <wps:cNvCnPr>
                          <a:cxnSpLocks noChangeShapeType="1"/>
                        </wps:cNvCnPr>
                        <wps:spPr bwMode="auto">
                          <a:xfrm>
                            <a:off x="671830" y="574675"/>
                            <a:ext cx="635" cy="15093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8451512" name="Line 196"/>
                        <wps:cNvCnPr>
                          <a:cxnSpLocks noChangeShapeType="1"/>
                        </wps:cNvCnPr>
                        <wps:spPr bwMode="auto">
                          <a:xfrm>
                            <a:off x="642620" y="2084070"/>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679037" name="Line 197"/>
                        <wps:cNvCnPr>
                          <a:cxnSpLocks noChangeShapeType="1"/>
                        </wps:cNvCnPr>
                        <wps:spPr bwMode="auto">
                          <a:xfrm>
                            <a:off x="642620" y="1781810"/>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74250" name="Line 198"/>
                        <wps:cNvCnPr>
                          <a:cxnSpLocks noChangeShapeType="1"/>
                        </wps:cNvCnPr>
                        <wps:spPr bwMode="auto">
                          <a:xfrm>
                            <a:off x="642620" y="1480185"/>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120211" name="Line 199"/>
                        <wps:cNvCnPr>
                          <a:cxnSpLocks noChangeShapeType="1"/>
                        </wps:cNvCnPr>
                        <wps:spPr bwMode="auto">
                          <a:xfrm>
                            <a:off x="642620" y="1178560"/>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0239627" name="Line 200"/>
                        <wps:cNvCnPr>
                          <a:cxnSpLocks noChangeShapeType="1"/>
                        </wps:cNvCnPr>
                        <wps:spPr bwMode="auto">
                          <a:xfrm>
                            <a:off x="642620" y="876300"/>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9433806" name="Line 201"/>
                        <wps:cNvCnPr>
                          <a:cxnSpLocks noChangeShapeType="1"/>
                        </wps:cNvCnPr>
                        <wps:spPr bwMode="auto">
                          <a:xfrm>
                            <a:off x="642620" y="574675"/>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6587315" name="Line 202"/>
                        <wps:cNvCnPr>
                          <a:cxnSpLocks noChangeShapeType="1"/>
                        </wps:cNvCnPr>
                        <wps:spPr bwMode="auto">
                          <a:xfrm>
                            <a:off x="671830" y="2084070"/>
                            <a:ext cx="295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911417" name="Line 203"/>
                        <wps:cNvCnPr>
                          <a:cxnSpLocks noChangeShapeType="1"/>
                        </wps:cNvCnPr>
                        <wps:spPr bwMode="auto">
                          <a:xfrm flipV="1">
                            <a:off x="671830"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4564318" name="Line 204"/>
                        <wps:cNvCnPr>
                          <a:cxnSpLocks noChangeShapeType="1"/>
                        </wps:cNvCnPr>
                        <wps:spPr bwMode="auto">
                          <a:xfrm flipV="1">
                            <a:off x="963930"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7957487" name="Line 205"/>
                        <wps:cNvCnPr>
                          <a:cxnSpLocks noChangeShapeType="1"/>
                        </wps:cNvCnPr>
                        <wps:spPr bwMode="auto">
                          <a:xfrm flipV="1">
                            <a:off x="1266190"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8315244" name="Line 206"/>
                        <wps:cNvCnPr>
                          <a:cxnSpLocks noChangeShapeType="1"/>
                        </wps:cNvCnPr>
                        <wps:spPr bwMode="auto">
                          <a:xfrm flipV="1">
                            <a:off x="1558290"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6876686" name="Line 207"/>
                        <wps:cNvCnPr>
                          <a:cxnSpLocks noChangeShapeType="1"/>
                        </wps:cNvCnPr>
                        <wps:spPr bwMode="auto">
                          <a:xfrm flipV="1">
                            <a:off x="1850390"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7612681" name="Line 208"/>
                        <wps:cNvCnPr>
                          <a:cxnSpLocks noChangeShapeType="1"/>
                        </wps:cNvCnPr>
                        <wps:spPr bwMode="auto">
                          <a:xfrm flipV="1">
                            <a:off x="2152015"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1214085" name="Line 209"/>
                        <wps:cNvCnPr>
                          <a:cxnSpLocks noChangeShapeType="1"/>
                        </wps:cNvCnPr>
                        <wps:spPr bwMode="auto">
                          <a:xfrm flipV="1">
                            <a:off x="2444115"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9783314" name="Line 210"/>
                        <wps:cNvCnPr>
                          <a:cxnSpLocks noChangeShapeType="1"/>
                        </wps:cNvCnPr>
                        <wps:spPr bwMode="auto">
                          <a:xfrm flipV="1">
                            <a:off x="2736215"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3613434" name="Line 211"/>
                        <wps:cNvCnPr>
                          <a:cxnSpLocks noChangeShapeType="1"/>
                        </wps:cNvCnPr>
                        <wps:spPr bwMode="auto">
                          <a:xfrm flipV="1">
                            <a:off x="3028315"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7016133" name="Line 212"/>
                        <wps:cNvCnPr>
                          <a:cxnSpLocks noChangeShapeType="1"/>
                        </wps:cNvCnPr>
                        <wps:spPr bwMode="auto">
                          <a:xfrm flipV="1">
                            <a:off x="3330575"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5867028" name="Line 213"/>
                        <wps:cNvCnPr>
                          <a:cxnSpLocks noChangeShapeType="1"/>
                        </wps:cNvCnPr>
                        <wps:spPr bwMode="auto">
                          <a:xfrm flipV="1">
                            <a:off x="3622675" y="2084070"/>
                            <a:ext cx="635" cy="292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7713671" name="Rectangle 214"/>
                        <wps:cNvSpPr>
                          <a:spLocks noChangeArrowheads="1"/>
                        </wps:cNvSpPr>
                        <wps:spPr bwMode="auto">
                          <a:xfrm>
                            <a:off x="525780" y="126365"/>
                            <a:ext cx="6172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b/>
                                  <w:bCs/>
                                  <w:color w:val="000000"/>
                                </w:rPr>
                                <w:t xml:space="preserve">Diagram 3. </w:t>
                              </w:r>
                            </w:p>
                          </w:txbxContent>
                        </wps:txbx>
                        <wps:bodyPr rot="0" vert="horz" wrap="none" lIns="0" tIns="0" rIns="0" bIns="0" anchor="t" anchorCtr="0" upright="1">
                          <a:spAutoFit/>
                        </wps:bodyPr>
                      </wps:wsp>
                      <wps:wsp>
                        <wps:cNvPr id="489805399" name="Rectangle 215"/>
                        <wps:cNvSpPr>
                          <a:spLocks noChangeArrowheads="1"/>
                        </wps:cNvSpPr>
                        <wps:spPr bwMode="auto">
                          <a:xfrm>
                            <a:off x="1236980" y="126365"/>
                            <a:ext cx="200533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rPr>
                                <w:t>Marknadsvärderat eget kapital (mnkr)</w:t>
                              </w:r>
                            </w:p>
                          </w:txbxContent>
                        </wps:txbx>
                        <wps:bodyPr rot="0" vert="horz" wrap="none" lIns="0" tIns="0" rIns="0" bIns="0" anchor="t" anchorCtr="0" upright="1">
                          <a:spAutoFit/>
                        </wps:bodyPr>
                      </wps:wsp>
                      <wps:wsp>
                        <wps:cNvPr id="1933607459" name="Rectangle 216"/>
                        <wps:cNvSpPr>
                          <a:spLocks noChangeArrowheads="1"/>
                        </wps:cNvSpPr>
                        <wps:spPr bwMode="auto">
                          <a:xfrm>
                            <a:off x="535305" y="2015490"/>
                            <a:ext cx="5651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0</w:t>
                              </w:r>
                            </w:p>
                          </w:txbxContent>
                        </wps:txbx>
                        <wps:bodyPr rot="0" vert="horz" wrap="none" lIns="0" tIns="0" rIns="0" bIns="0" anchor="t" anchorCtr="0" upright="1">
                          <a:spAutoFit/>
                        </wps:bodyPr>
                      </wps:wsp>
                      <wps:wsp>
                        <wps:cNvPr id="1556222647" name="Rectangle 217"/>
                        <wps:cNvSpPr>
                          <a:spLocks noChangeArrowheads="1"/>
                        </wps:cNvSpPr>
                        <wps:spPr bwMode="auto">
                          <a:xfrm>
                            <a:off x="360045" y="171386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2000</w:t>
                              </w:r>
                            </w:p>
                          </w:txbxContent>
                        </wps:txbx>
                        <wps:bodyPr rot="0" vert="horz" wrap="none" lIns="0" tIns="0" rIns="0" bIns="0" anchor="t" anchorCtr="0" upright="1">
                          <a:spAutoFit/>
                        </wps:bodyPr>
                      </wps:wsp>
                      <wps:wsp>
                        <wps:cNvPr id="1986850207" name="Rectangle 218"/>
                        <wps:cNvSpPr>
                          <a:spLocks noChangeArrowheads="1"/>
                        </wps:cNvSpPr>
                        <wps:spPr bwMode="auto">
                          <a:xfrm>
                            <a:off x="360045" y="141224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4000</w:t>
                              </w:r>
                            </w:p>
                          </w:txbxContent>
                        </wps:txbx>
                        <wps:bodyPr rot="0" vert="horz" wrap="none" lIns="0" tIns="0" rIns="0" bIns="0" anchor="t" anchorCtr="0" upright="1">
                          <a:spAutoFit/>
                        </wps:bodyPr>
                      </wps:wsp>
                      <wps:wsp>
                        <wps:cNvPr id="787531474" name="Rectangle 219"/>
                        <wps:cNvSpPr>
                          <a:spLocks noChangeArrowheads="1"/>
                        </wps:cNvSpPr>
                        <wps:spPr bwMode="auto">
                          <a:xfrm>
                            <a:off x="360045" y="110998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6000</w:t>
                              </w:r>
                            </w:p>
                          </w:txbxContent>
                        </wps:txbx>
                        <wps:bodyPr rot="0" vert="horz" wrap="none" lIns="0" tIns="0" rIns="0" bIns="0" anchor="t" anchorCtr="0" upright="1">
                          <a:spAutoFit/>
                        </wps:bodyPr>
                      </wps:wsp>
                      <wps:wsp>
                        <wps:cNvPr id="192330587" name="Rectangle 220"/>
                        <wps:cNvSpPr>
                          <a:spLocks noChangeArrowheads="1"/>
                        </wps:cNvSpPr>
                        <wps:spPr bwMode="auto">
                          <a:xfrm>
                            <a:off x="360045" y="80835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8000</w:t>
                              </w:r>
                            </w:p>
                          </w:txbxContent>
                        </wps:txbx>
                        <wps:bodyPr rot="0" vert="horz" wrap="none" lIns="0" tIns="0" rIns="0" bIns="0" anchor="t" anchorCtr="0" upright="1">
                          <a:spAutoFit/>
                        </wps:bodyPr>
                      </wps:wsp>
                      <wps:wsp>
                        <wps:cNvPr id="1721430817" name="Rectangle 221"/>
                        <wps:cNvSpPr>
                          <a:spLocks noChangeArrowheads="1"/>
                        </wps:cNvSpPr>
                        <wps:spPr bwMode="auto">
                          <a:xfrm>
                            <a:off x="301625" y="506095"/>
                            <a:ext cx="2825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10000</w:t>
                              </w:r>
                            </w:p>
                          </w:txbxContent>
                        </wps:txbx>
                        <wps:bodyPr rot="0" vert="horz" wrap="none" lIns="0" tIns="0" rIns="0" bIns="0" anchor="t" anchorCtr="0" upright="1">
                          <a:spAutoFit/>
                        </wps:bodyPr>
                      </wps:wsp>
                      <wps:wsp>
                        <wps:cNvPr id="1978620480" name="Rectangle 222"/>
                        <wps:cNvSpPr>
                          <a:spLocks noChangeArrowheads="1"/>
                        </wps:cNvSpPr>
                        <wps:spPr bwMode="auto">
                          <a:xfrm>
                            <a:off x="701040"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1997</w:t>
                              </w:r>
                            </w:p>
                          </w:txbxContent>
                        </wps:txbx>
                        <wps:bodyPr rot="0" vert="horz" wrap="none" lIns="0" tIns="0" rIns="0" bIns="0" anchor="t" anchorCtr="0" upright="1">
                          <a:spAutoFit/>
                        </wps:bodyPr>
                      </wps:wsp>
                      <wps:wsp>
                        <wps:cNvPr id="476626945" name="Rectangle 223"/>
                        <wps:cNvSpPr>
                          <a:spLocks noChangeArrowheads="1"/>
                        </wps:cNvSpPr>
                        <wps:spPr bwMode="auto">
                          <a:xfrm>
                            <a:off x="993140"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1998</w:t>
                              </w:r>
                            </w:p>
                          </w:txbxContent>
                        </wps:txbx>
                        <wps:bodyPr rot="0" vert="horz" wrap="none" lIns="0" tIns="0" rIns="0" bIns="0" anchor="t" anchorCtr="0" upright="1">
                          <a:spAutoFit/>
                        </wps:bodyPr>
                      </wps:wsp>
                      <wps:wsp>
                        <wps:cNvPr id="1454278572" name="Rectangle 224"/>
                        <wps:cNvSpPr>
                          <a:spLocks noChangeArrowheads="1"/>
                        </wps:cNvSpPr>
                        <wps:spPr bwMode="auto">
                          <a:xfrm>
                            <a:off x="1295400"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1999</w:t>
                              </w:r>
                            </w:p>
                          </w:txbxContent>
                        </wps:txbx>
                        <wps:bodyPr rot="0" vert="horz" wrap="none" lIns="0" tIns="0" rIns="0" bIns="0" anchor="t" anchorCtr="0" upright="1">
                          <a:spAutoFit/>
                        </wps:bodyPr>
                      </wps:wsp>
                      <wps:wsp>
                        <wps:cNvPr id="88661633" name="Rectangle 225"/>
                        <wps:cNvSpPr>
                          <a:spLocks noChangeArrowheads="1"/>
                        </wps:cNvSpPr>
                        <wps:spPr bwMode="auto">
                          <a:xfrm>
                            <a:off x="1587500"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2000</w:t>
                              </w:r>
                            </w:p>
                          </w:txbxContent>
                        </wps:txbx>
                        <wps:bodyPr rot="0" vert="horz" wrap="none" lIns="0" tIns="0" rIns="0" bIns="0" anchor="t" anchorCtr="0" upright="1">
                          <a:spAutoFit/>
                        </wps:bodyPr>
                      </wps:wsp>
                      <wps:wsp>
                        <wps:cNvPr id="1322638553" name="Rectangle 226"/>
                        <wps:cNvSpPr>
                          <a:spLocks noChangeArrowheads="1"/>
                        </wps:cNvSpPr>
                        <wps:spPr bwMode="auto">
                          <a:xfrm>
                            <a:off x="1879600"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2001</w:t>
                              </w:r>
                            </w:p>
                          </w:txbxContent>
                        </wps:txbx>
                        <wps:bodyPr rot="0" vert="horz" wrap="none" lIns="0" tIns="0" rIns="0" bIns="0" anchor="t" anchorCtr="0" upright="1">
                          <a:spAutoFit/>
                        </wps:bodyPr>
                      </wps:wsp>
                      <wps:wsp>
                        <wps:cNvPr id="1525096013" name="Rectangle 227"/>
                        <wps:cNvSpPr>
                          <a:spLocks noChangeArrowheads="1"/>
                        </wps:cNvSpPr>
                        <wps:spPr bwMode="auto">
                          <a:xfrm>
                            <a:off x="2181225"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2002</w:t>
                              </w:r>
                            </w:p>
                          </w:txbxContent>
                        </wps:txbx>
                        <wps:bodyPr rot="0" vert="horz" wrap="none" lIns="0" tIns="0" rIns="0" bIns="0" anchor="t" anchorCtr="0" upright="1">
                          <a:spAutoFit/>
                        </wps:bodyPr>
                      </wps:wsp>
                      <wps:wsp>
                        <wps:cNvPr id="2014189959" name="Rectangle 228"/>
                        <wps:cNvSpPr>
                          <a:spLocks noChangeArrowheads="1"/>
                        </wps:cNvSpPr>
                        <wps:spPr bwMode="auto">
                          <a:xfrm>
                            <a:off x="2473325"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2003</w:t>
                              </w:r>
                            </w:p>
                          </w:txbxContent>
                        </wps:txbx>
                        <wps:bodyPr rot="0" vert="horz" wrap="none" lIns="0" tIns="0" rIns="0" bIns="0" anchor="t" anchorCtr="0" upright="1">
                          <a:spAutoFit/>
                        </wps:bodyPr>
                      </wps:wsp>
                      <wps:wsp>
                        <wps:cNvPr id="1704332596" name="Rectangle 229"/>
                        <wps:cNvSpPr>
                          <a:spLocks noChangeArrowheads="1"/>
                        </wps:cNvSpPr>
                        <wps:spPr bwMode="auto">
                          <a:xfrm>
                            <a:off x="2765425"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2004</w:t>
                              </w:r>
                            </w:p>
                          </w:txbxContent>
                        </wps:txbx>
                        <wps:bodyPr rot="0" vert="horz" wrap="none" lIns="0" tIns="0" rIns="0" bIns="0" anchor="t" anchorCtr="0" upright="1">
                          <a:spAutoFit/>
                        </wps:bodyPr>
                      </wps:wsp>
                      <wps:wsp>
                        <wps:cNvPr id="1256665252" name="Rectangle 230"/>
                        <wps:cNvSpPr>
                          <a:spLocks noChangeArrowheads="1"/>
                        </wps:cNvSpPr>
                        <wps:spPr bwMode="auto">
                          <a:xfrm>
                            <a:off x="3067685"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2005</w:t>
                              </w:r>
                            </w:p>
                          </w:txbxContent>
                        </wps:txbx>
                        <wps:bodyPr rot="0" vert="horz" wrap="none" lIns="0" tIns="0" rIns="0" bIns="0" anchor="t" anchorCtr="0" upright="1">
                          <a:spAutoFit/>
                        </wps:bodyPr>
                      </wps:wsp>
                      <wps:wsp>
                        <wps:cNvPr id="855935994" name="Rectangle 231"/>
                        <wps:cNvSpPr>
                          <a:spLocks noChangeArrowheads="1"/>
                        </wps:cNvSpPr>
                        <wps:spPr bwMode="auto">
                          <a:xfrm>
                            <a:off x="3359785" y="217170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2006</w:t>
                              </w:r>
                            </w:p>
                          </w:txbxContent>
                        </wps:txbx>
                        <wps:bodyPr rot="0" vert="horz" wrap="none" lIns="0" tIns="0" rIns="0" bIns="0" anchor="t" anchorCtr="0" upright="1">
                          <a:spAutoFit/>
                        </wps:bodyPr>
                      </wps:wsp>
                      <wps:wsp>
                        <wps:cNvPr id="1221837534" name="Rectangle 232"/>
                        <wps:cNvSpPr>
                          <a:spLocks noChangeArrowheads="1"/>
                        </wps:cNvSpPr>
                        <wps:spPr bwMode="auto">
                          <a:xfrm>
                            <a:off x="48895" y="48895"/>
                            <a:ext cx="3670935" cy="265811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2" o:spid="_x0000_s1196" editas="canvas" style="position:absolute;margin-left:0;margin-top:0;width:297.5pt;height:217pt;z-index:251658240;mso-position-horizontal-relative:char;mso-position-vertical-relative:line" coordsize="37782,2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">
                <v:shape id="_x0000_s1197" type="#_x0000_t75" style="position:absolute;width:37782;height:27559;visibility:visible;mso-wrap-style:square">
                  <v:fill o:detectmouseclick="t"/>
                  <v:path o:connecttype="none"/>
                </v:shape>
                <v:rect id="Rectangle 177" o:spid="_x0000_s1198" style="position:absolute;left:488;top:488;width:36710;height:26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" strokeweight="0"/>
                <v:rect id="Rectangle 178" o:spid="_x0000_s1199" style="position:absolute;left:6718;top:5746;width:29508;height:1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" filled="f" stroked="f"/>
                <v:line id="Line 179" o:spid="_x0000_s1200" style="position:absolute;visibility:visible;mso-wrap-style:square" from="6718,17818" to="36226,1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" strokeweight="0"/>
                <v:line id="Line 180" o:spid="_x0000_s1201" style="position:absolute;visibility:visible;mso-wrap-style:square" from="6718,14801" to="3622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" strokeweight="0"/>
                <v:line id="Line 181" o:spid="_x0000_s1202" style="position:absolute;visibility:visible;mso-wrap-style:square" from="6718,11785" to="36226,1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" strokeweight="0"/>
                <v:line id="Line 182" o:spid="_x0000_s1203" style="position:absolute;visibility:visible;mso-wrap-style:square" from="6718,8763" to="36226,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" strokeweight="0"/>
                <v:line id="Line 183" o:spid="_x0000_s1204" style="position:absolute;visibility:visible;mso-wrap-style:square" from="6718,5746" to="36226,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" strokeweight="0"/>
                <v:rect id="Rectangle 184" o:spid="_x0000_s1205" style="position:absolute;left:6718;top:5746;width:29508;height:1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" filled="f" strokecolor="gray"/>
                <v:rect id="Rectangle 185" o:spid="_x0000_s1206" style="position:absolute;left:7207;top:12560;width:1848;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" fillcolor="#99f"/>
                <v:rect id="Rectangle 186" o:spid="_x0000_s1207" style="position:absolute;left:10128;top:11004;width:1949;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" fillcolor="#99f"/>
                <v:rect id="Rectangle 187" o:spid="_x0000_s1208" style="position:absolute;left:13144;top:6813;width:1854;height:1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" fillcolor="#99f"/>
                <v:rect id="Rectangle 188" o:spid="_x0000_s1209" style="position:absolute;left:16065;top:7302;width:1854;height:1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" fillcolor="#99f"/>
                <v:rect id="Rectangle 189" o:spid="_x0000_s1210" style="position:absolute;left:18986;top:8864;width:1949;height:1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" fillcolor="#99f"/>
                <v:rect id="Rectangle 190" o:spid="_x0000_s1211" style="position:absolute;left:22009;top:11296;width:1847;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" fillcolor="#99f"/>
                <v:rect id="Rectangle 191" o:spid="_x0000_s1212" style="position:absolute;left:24930;top:10325;width:1847;height:10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" fillcolor="#99f"/>
                <v:rect id="Rectangle 192" o:spid="_x0000_s1213" style="position:absolute;left:27851;top:9544;width:1847;height:1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" fillcolor="#99f"/>
                <v:rect id="Rectangle 193" o:spid="_x0000_s1214" style="position:absolute;left:30772;top:7689;width:1949;height:1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" fillcolor="#99f"/>
                <v:rect id="Rectangle 194" o:spid="_x0000_s1215" style="position:absolute;left:33788;top:6330;width:1854;height:14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" fillcolor="#99f"/>
                <v:line id="Line 195" o:spid="_x0000_s1216" style="position:absolute;visibility:visible;mso-wrap-style:square" from="6718,5746" to="6724,2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" strokeweight="0"/>
                <v:line id="Line 196" o:spid="_x0000_s1217" style="position:absolute;visibility:visible;mso-wrap-style:square" from="6426,20840" to="6718,2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" strokeweight="0"/>
                <v:line id="Line 197" o:spid="_x0000_s1218" style="position:absolute;visibility:visible;mso-wrap-style:square" from="6426,17818" to="6718,1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" strokeweight="0"/>
                <v:line id="Line 198" o:spid="_x0000_s1219" style="position:absolute;visibility:visible;mso-wrap-style:square" from="6426,14801" to="6718,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" strokeweight="0"/>
                <v:line id="Line 199" o:spid="_x0000_s1220" style="position:absolute;visibility:visible;mso-wrap-style:square" from="6426,11785" to="6718,1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" strokeweight="0"/>
                <v:line id="Line 200" o:spid="_x0000_s1221" style="position:absolute;visibility:visible;mso-wrap-style:square" from="6426,8763" to="6718,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" strokeweight="0"/>
                <v:line id="Line 201" o:spid="_x0000_s1222" style="position:absolute;visibility:visible;mso-wrap-style:square" from="6426,5746" to="6718,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" strokeweight="0"/>
                <v:line id="Line 202" o:spid="_x0000_s1223" style="position:absolute;visibility:visible;mso-wrap-style:square" from="6718,20840" to="36226,2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" strokeweight="0"/>
                <v:line id="Line 203" o:spid="_x0000_s1224" style="position:absolute;flip:y;visibility:visible;mso-wrap-style:square" from="6718,20840" to="6724,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" strokeweight="0"/>
                <v:line id="Line 204" o:spid="_x0000_s1225" style="position:absolute;flip:y;visibility:visible;mso-wrap-style:square" from="9639,20840" to="9645,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" strokeweight="0"/>
                <v:line id="Line 205" o:spid="_x0000_s1226" style="position:absolute;flip:y;visibility:visible;mso-wrap-style:square" from="12661,20840" to="12668,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" strokeweight="0"/>
                <v:line id="Line 206" o:spid="_x0000_s1227" style="position:absolute;flip:y;visibility:visible;mso-wrap-style:square" from="15582,20840" to="15589,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" strokeweight="0"/>
                <v:line id="Line 207" o:spid="_x0000_s1228" style="position:absolute;flip:y;visibility:visible;mso-wrap-style:square" from="18503,20840" to="18510,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" strokeweight="0"/>
                <v:line id="Line 208" o:spid="_x0000_s1229" style="position:absolute;flip:y;visibility:visible;mso-wrap-style:square" from="21520,20840" to="21526,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" strokeweight="0"/>
                <v:line id="Line 209" o:spid="_x0000_s1230" style="position:absolute;flip:y;visibility:visible;mso-wrap-style:square" from="24441,20840" to="24447,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" strokeweight="0"/>
                <v:line id="Line 210" o:spid="_x0000_s1231" style="position:absolute;flip:y;visibility:visible;mso-wrap-style:square" from="27362,20840" to="27368,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" strokeweight="0"/>
                <v:line id="Line 211" o:spid="_x0000_s1232" style="position:absolute;flip:y;visibility:visible;mso-wrap-style:square" from="30283,20840" to="30289,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" strokeweight="0"/>
                <v:line id="Line 212" o:spid="_x0000_s1233" style="position:absolute;flip:y;visibility:visible;mso-wrap-style:square" from="33305,20840" to="33312,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" strokeweight="0"/>
                <v:line id="Line 213" o:spid="_x0000_s1234" style="position:absolute;flip:y;visibility:visible;mso-wrap-style:square" from="36226,20840" to="36233,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" strokeweight="0"/>
                <v:rect id="Rectangle 214" o:spid="_x0000_s1235" style="position:absolute;left:5257;top:1263;width:6173;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b/>
                            <w:bCs/>
                            <w:color w:val="000000"/>
                          </w:rPr>
                          <w:t xml:space="preserve">Diagram 3. </w:t>
                        </w:r>
                      </w:p>
                    </w:txbxContent>
                  </v:textbox>
                </v:rect>
                <v:rect id="Rectangle 215" o:spid="_x0000_s1236" style="position:absolute;left:12369;top:1263;width:20054;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rPr>
                          <w:t>Marknadsvärderat eget kapital (mnkr)</w:t>
                        </w:r>
                      </w:p>
                    </w:txbxContent>
                  </v:textbox>
                </v:rect>
                <v:rect id="Rectangle 216" o:spid="_x0000_s1237" style="position:absolute;left:5353;top:20154;width:56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0</w:t>
                        </w:r>
                      </w:p>
                    </w:txbxContent>
                  </v:textbox>
                </v:rect>
                <v:rect id="Rectangle 217" o:spid="_x0000_s1238" style="position:absolute;left:3600;top:17138;width:2261;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2000</w:t>
                        </w:r>
                      </w:p>
                    </w:txbxContent>
                  </v:textbox>
                </v:rect>
                <v:rect id="Rectangle 218" o:spid="_x0000_s1239" style="position:absolute;left:3600;top:14122;width:2261;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4000</w:t>
                        </w:r>
                      </w:p>
                    </w:txbxContent>
                  </v:textbox>
                </v:rect>
                <v:rect id="Rectangle 219" o:spid="_x0000_s1240" style="position:absolute;left:3600;top:11099;width:2261;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6"/>
                            <w:szCs w:val="16"/>
                          </w:rPr>
                          <w:t>6000</w:t>
                        </w:r>
                      </w:p>
                    </w:txbxContent>
                  </v:textbox>
                </v:rect>
                <v:rect id="Rectangle 220" o:spid="_x0000_s1241" style="position:absolute;left:3600;top:8083;width:2261;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" filled="f" stroked="f">
                  <v:textbox style="mso-fit-shape-to-text:t" inset="0,0,0,0">
                    <w:txbxContent>
                      <w:p w:rsidR="00ED69D3" w:rsidRPr="00863A60" w:rsidRDefault="00ED69D3">
                        <w:r w:rsidRPr="00863A60">
                          <w:rPr>
                            <w:rFonts w:ascii="Arial" w:hAnsi="Arial" w:cs="Arial"/>
                            <w:color w:val="000000"/>
                            <w:sz w:val="16"/>
                            <w:szCs w:val="16"/>
                          </w:rPr>
                          <w:t>8000</w:t>
                        </w:r>
                      </w:p>
                    </w:txbxContent>
                  </v:textbox>
                </v:rect>
                <v:rect id="Rectangle 221" o:spid="_x0000_s1242" style="position:absolute;left:3016;top:5060;width:2826;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10000</w:t>
                        </w:r>
                      </w:p>
                    </w:txbxContent>
                  </v:textbox>
                </v:rect>
                <v:rect id="Rectangle 222" o:spid="_x0000_s1243" style="position:absolute;left:7010;top:21717;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&#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6"/>
                            <w:szCs w:val="16"/>
                          </w:rPr>
                          <w:t>1997</w:t>
                        </w:r>
                      </w:p>
                    </w:txbxContent>
                  </v:textbox>
                </v:rect>
                <v:rect id="Rectangle 223" o:spid="_x0000_s1244" style="position:absolute;left:9931;top:21717;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6"/>
                            <w:szCs w:val="16"/>
                          </w:rPr>
                          <w:t>1998</w:t>
                        </w:r>
                      </w:p>
                    </w:txbxContent>
                  </v:textbox>
                </v:rect>
                <v:rect id="Rectangle 224" o:spid="_x0000_s1245" style="position:absolute;left:12954;top:21717;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1999</w:t>
                        </w:r>
                      </w:p>
                    </w:txbxContent>
                  </v:textbox>
                </v:rect>
                <v:rect id="Rectangle 225" o:spid="_x0000_s1246" style="position:absolute;left:15875;top:21717;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2000</w:t>
                        </w:r>
                      </w:p>
                    </w:txbxContent>
                  </v:textbox>
                </v:rect>
                <v:rect id="Rectangle 226" o:spid="_x0000_s1247" style="position:absolute;left:18796;top:21717;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2001</w:t>
                        </w:r>
                      </w:p>
                    </w:txbxContent>
                  </v:textbox>
                </v:rect>
                <v:rect id="Rectangle 227" o:spid="_x0000_s1248" style="position:absolute;left:21812;top:21717;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2002</w:t>
                        </w:r>
                      </w:p>
                    </w:txbxContent>
                  </v:textbox>
                </v:rect>
                <v:rect id="Rectangle 228" o:spid="_x0000_s1249" style="position:absolute;left:24733;top:21717;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6"/>
                            <w:szCs w:val="16"/>
                          </w:rPr>
                          <w:t>2003</w:t>
                        </w:r>
                      </w:p>
                    </w:txbxContent>
                  </v:textbox>
                </v:rect>
                <v:rect id="Rectangle 229" o:spid="_x0000_s1250" style="position:absolute;left:27654;top:21717;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2004</w:t>
                        </w:r>
                      </w:p>
                    </w:txbxContent>
                  </v:textbox>
                </v:rect>
                <v:rect id="Rectangle 230" o:spid="_x0000_s1251" style="position:absolute;left:30676;top:21717;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2005</w:t>
                        </w:r>
                      </w:p>
                    </w:txbxContent>
                  </v:textbox>
                </v:rect>
                <v:rect id="Rectangle 231" o:spid="_x0000_s1252" style="position:absolute;left:33597;top:21717;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6"/>
                            <w:szCs w:val="16"/>
                          </w:rPr>
                          <w:t>2006</w:t>
                        </w:r>
                      </w:p>
                    </w:txbxContent>
                  </v:textbox>
                </v:rect>
                <v:rect id="Rectangle 232" o:spid="_x0000_s1253" style="position:absolute;left:488;top:488;width:36710;height:26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" filled="f" strokeweight="0"/>
                <w10:wrap anchory="line"/>
              </v:group>
            </w:pict>
          </mc:Fallback>
        </mc:AlternateContent>
      </w:r>
      <w:r w:rsidRPr="00863A60">
        <w:rPr>
          <w:noProof/>
        </w:rPr>
        <mc:AlternateContent>
          <mc:Choice Requires="wps">
            <w:drawing>
              <wp:inline distT="0" distB="0" distL="0" distR="0">
                <wp:extent cx="3777615" cy="2753995"/>
                <wp:effectExtent l="0" t="0" r="0" b="0"/>
                <wp:docPr id="137171441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77615" cy="275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33926" id="AutoShape 4" o:spid="_x0000_s1026" style="width:297.45pt;height:2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" filled="f" stroked="f">
                <o:lock v:ext="edit" aspectratio="t"/>
                <w10:anchorlock/>
              </v:rect>
            </w:pict>
          </mc:Fallback>
        </mc:AlternateContent>
      </w:r>
    </w:p>
    <w:p w:rsidR="00C321F4" w:rsidRPr="00863A60" w:rsidRDefault="00C321F4" w:rsidP="00601498">
      <w:pPr>
        <w:pStyle w:val="Normaltindrag"/>
      </w:pPr>
      <w:r w:rsidRPr="00863A60">
        <w:br w:type="page"/>
      </w:r>
      <w:r w:rsidR="00863A60" w:rsidRPr="00863A60">
        <w:rPr>
          <w:noProof/>
        </w:rPr>
        <mc:AlternateContent>
          <mc:Choice Requires="wpc">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3778250" cy="3257550"/>
                <wp:effectExtent l="0" t="0" r="0" b="0"/>
                <wp:wrapNone/>
                <wp:docPr id="235"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79837666" name="Rectangle 236"/>
                        <wps:cNvSpPr>
                          <a:spLocks noChangeArrowheads="1"/>
                        </wps:cNvSpPr>
                        <wps:spPr bwMode="auto">
                          <a:xfrm>
                            <a:off x="48260" y="48260"/>
                            <a:ext cx="3672205" cy="316103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617332850" name="Rectangle 237"/>
                        <wps:cNvSpPr>
                          <a:spLocks noChangeArrowheads="1"/>
                        </wps:cNvSpPr>
                        <wps:spPr bwMode="auto">
                          <a:xfrm>
                            <a:off x="840740" y="589915"/>
                            <a:ext cx="2550795" cy="181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500414" name="Line 238"/>
                        <wps:cNvCnPr>
                          <a:cxnSpLocks noChangeShapeType="1"/>
                        </wps:cNvCnPr>
                        <wps:spPr bwMode="auto">
                          <a:xfrm>
                            <a:off x="840740" y="2039620"/>
                            <a:ext cx="2550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805999" name="Line 239"/>
                        <wps:cNvCnPr>
                          <a:cxnSpLocks noChangeShapeType="1"/>
                        </wps:cNvCnPr>
                        <wps:spPr bwMode="auto">
                          <a:xfrm>
                            <a:off x="840740" y="1682115"/>
                            <a:ext cx="2550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3523424" name="Line 240"/>
                        <wps:cNvCnPr>
                          <a:cxnSpLocks noChangeShapeType="1"/>
                        </wps:cNvCnPr>
                        <wps:spPr bwMode="auto">
                          <a:xfrm>
                            <a:off x="840740" y="1314450"/>
                            <a:ext cx="2550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1485320" name="Line 241"/>
                        <wps:cNvCnPr>
                          <a:cxnSpLocks noChangeShapeType="1"/>
                        </wps:cNvCnPr>
                        <wps:spPr bwMode="auto">
                          <a:xfrm>
                            <a:off x="840740" y="956945"/>
                            <a:ext cx="2550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7225259" name="Line 242"/>
                        <wps:cNvCnPr>
                          <a:cxnSpLocks noChangeShapeType="1"/>
                        </wps:cNvCnPr>
                        <wps:spPr bwMode="auto">
                          <a:xfrm>
                            <a:off x="840740" y="589915"/>
                            <a:ext cx="2550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550385" name="Rectangle 243"/>
                        <wps:cNvSpPr>
                          <a:spLocks noChangeArrowheads="1"/>
                        </wps:cNvSpPr>
                        <wps:spPr bwMode="auto">
                          <a:xfrm>
                            <a:off x="840740" y="589915"/>
                            <a:ext cx="2550795" cy="181737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270304" name="Rectangle 244"/>
                        <wps:cNvSpPr>
                          <a:spLocks noChangeArrowheads="1"/>
                        </wps:cNvSpPr>
                        <wps:spPr bwMode="auto">
                          <a:xfrm>
                            <a:off x="889000" y="1488440"/>
                            <a:ext cx="154305" cy="9188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508785034" name="Rectangle 245"/>
                        <wps:cNvSpPr>
                          <a:spLocks noChangeArrowheads="1"/>
                        </wps:cNvSpPr>
                        <wps:spPr bwMode="auto">
                          <a:xfrm>
                            <a:off x="1140460" y="1527175"/>
                            <a:ext cx="163830" cy="88011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108318776" name="Rectangle 246"/>
                        <wps:cNvSpPr>
                          <a:spLocks noChangeArrowheads="1"/>
                        </wps:cNvSpPr>
                        <wps:spPr bwMode="auto">
                          <a:xfrm>
                            <a:off x="1400810" y="869950"/>
                            <a:ext cx="154940" cy="153733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385612898" name="Rectangle 247"/>
                        <wps:cNvSpPr>
                          <a:spLocks noChangeArrowheads="1"/>
                        </wps:cNvSpPr>
                        <wps:spPr bwMode="auto">
                          <a:xfrm>
                            <a:off x="1652270" y="618490"/>
                            <a:ext cx="164465" cy="178879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382829715" name="Rectangle 248"/>
                        <wps:cNvSpPr>
                          <a:spLocks noChangeArrowheads="1"/>
                        </wps:cNvSpPr>
                        <wps:spPr bwMode="auto">
                          <a:xfrm>
                            <a:off x="1913255" y="1130935"/>
                            <a:ext cx="154305" cy="127635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614512596" name="Rectangle 249"/>
                        <wps:cNvSpPr>
                          <a:spLocks noChangeArrowheads="1"/>
                        </wps:cNvSpPr>
                        <wps:spPr bwMode="auto">
                          <a:xfrm>
                            <a:off x="2164715" y="1130935"/>
                            <a:ext cx="154305" cy="127635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146189804" name="Rectangle 250"/>
                        <wps:cNvSpPr>
                          <a:spLocks noChangeArrowheads="1"/>
                        </wps:cNvSpPr>
                        <wps:spPr bwMode="auto">
                          <a:xfrm>
                            <a:off x="2415540" y="1391920"/>
                            <a:ext cx="164465" cy="101536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833777968" name="Rectangle 251"/>
                        <wps:cNvSpPr>
                          <a:spLocks noChangeArrowheads="1"/>
                        </wps:cNvSpPr>
                        <wps:spPr bwMode="auto">
                          <a:xfrm>
                            <a:off x="2676525" y="1488440"/>
                            <a:ext cx="154940" cy="9188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60914006" name="Rectangle 252"/>
                        <wps:cNvSpPr>
                          <a:spLocks noChangeArrowheads="1"/>
                        </wps:cNvSpPr>
                        <wps:spPr bwMode="auto">
                          <a:xfrm>
                            <a:off x="2927985" y="1324610"/>
                            <a:ext cx="163830" cy="108267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637886810" name="Rectangle 253"/>
                        <wps:cNvSpPr>
                          <a:spLocks noChangeArrowheads="1"/>
                        </wps:cNvSpPr>
                        <wps:spPr bwMode="auto">
                          <a:xfrm>
                            <a:off x="3188970" y="1217930"/>
                            <a:ext cx="154305" cy="118935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274850379" name="Line 254"/>
                        <wps:cNvCnPr>
                          <a:cxnSpLocks noChangeShapeType="1"/>
                        </wps:cNvCnPr>
                        <wps:spPr bwMode="auto">
                          <a:xfrm>
                            <a:off x="840740" y="589915"/>
                            <a:ext cx="635" cy="1817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9884572" name="Line 255"/>
                        <wps:cNvCnPr>
                          <a:cxnSpLocks noChangeShapeType="1"/>
                        </wps:cNvCnPr>
                        <wps:spPr bwMode="auto">
                          <a:xfrm>
                            <a:off x="811530" y="2407285"/>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721334" name="Line 256"/>
                        <wps:cNvCnPr>
                          <a:cxnSpLocks noChangeShapeType="1"/>
                        </wps:cNvCnPr>
                        <wps:spPr bwMode="auto">
                          <a:xfrm>
                            <a:off x="811530" y="2039620"/>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0959310" name="Line 257"/>
                        <wps:cNvCnPr>
                          <a:cxnSpLocks noChangeShapeType="1"/>
                        </wps:cNvCnPr>
                        <wps:spPr bwMode="auto">
                          <a:xfrm>
                            <a:off x="811530" y="1682115"/>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5165678" name="Line 258"/>
                        <wps:cNvCnPr>
                          <a:cxnSpLocks noChangeShapeType="1"/>
                        </wps:cNvCnPr>
                        <wps:spPr bwMode="auto">
                          <a:xfrm>
                            <a:off x="811530" y="1314450"/>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3428094" name="Line 259"/>
                        <wps:cNvCnPr>
                          <a:cxnSpLocks noChangeShapeType="1"/>
                        </wps:cNvCnPr>
                        <wps:spPr bwMode="auto">
                          <a:xfrm>
                            <a:off x="811530" y="956945"/>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7980629" name="Line 260"/>
                        <wps:cNvCnPr>
                          <a:cxnSpLocks noChangeShapeType="1"/>
                        </wps:cNvCnPr>
                        <wps:spPr bwMode="auto">
                          <a:xfrm>
                            <a:off x="811530" y="589915"/>
                            <a:ext cx="292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1435544" name="Line 261"/>
                        <wps:cNvCnPr>
                          <a:cxnSpLocks noChangeShapeType="1"/>
                        </wps:cNvCnPr>
                        <wps:spPr bwMode="auto">
                          <a:xfrm>
                            <a:off x="840740" y="2407285"/>
                            <a:ext cx="2550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8608042" name="Line 262"/>
                        <wps:cNvCnPr>
                          <a:cxnSpLocks noChangeShapeType="1"/>
                        </wps:cNvCnPr>
                        <wps:spPr bwMode="auto">
                          <a:xfrm flipV="1">
                            <a:off x="840740"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6967621" name="Line 263"/>
                        <wps:cNvCnPr>
                          <a:cxnSpLocks noChangeShapeType="1"/>
                        </wps:cNvCnPr>
                        <wps:spPr bwMode="auto">
                          <a:xfrm flipV="1">
                            <a:off x="1092200"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971944" name="Line 264"/>
                        <wps:cNvCnPr>
                          <a:cxnSpLocks noChangeShapeType="1"/>
                        </wps:cNvCnPr>
                        <wps:spPr bwMode="auto">
                          <a:xfrm flipV="1">
                            <a:off x="1352550"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6105837" name="Line 265"/>
                        <wps:cNvCnPr>
                          <a:cxnSpLocks noChangeShapeType="1"/>
                        </wps:cNvCnPr>
                        <wps:spPr bwMode="auto">
                          <a:xfrm flipV="1">
                            <a:off x="1604010"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4784588" name="Line 266"/>
                        <wps:cNvCnPr>
                          <a:cxnSpLocks noChangeShapeType="1"/>
                        </wps:cNvCnPr>
                        <wps:spPr bwMode="auto">
                          <a:xfrm flipV="1">
                            <a:off x="1864995"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520538" name="Line 267"/>
                        <wps:cNvCnPr>
                          <a:cxnSpLocks noChangeShapeType="1"/>
                        </wps:cNvCnPr>
                        <wps:spPr bwMode="auto">
                          <a:xfrm flipV="1">
                            <a:off x="2116455"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08595273" name="Line 268"/>
                        <wps:cNvCnPr>
                          <a:cxnSpLocks noChangeShapeType="1"/>
                        </wps:cNvCnPr>
                        <wps:spPr bwMode="auto">
                          <a:xfrm flipV="1">
                            <a:off x="2367280"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4372243" name="Line 269"/>
                        <wps:cNvCnPr>
                          <a:cxnSpLocks noChangeShapeType="1"/>
                        </wps:cNvCnPr>
                        <wps:spPr bwMode="auto">
                          <a:xfrm flipV="1">
                            <a:off x="2628265"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6118586" name="Line 270"/>
                        <wps:cNvCnPr>
                          <a:cxnSpLocks noChangeShapeType="1"/>
                        </wps:cNvCnPr>
                        <wps:spPr bwMode="auto">
                          <a:xfrm flipV="1">
                            <a:off x="2879725"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5844487" name="Line 271"/>
                        <wps:cNvCnPr>
                          <a:cxnSpLocks noChangeShapeType="1"/>
                        </wps:cNvCnPr>
                        <wps:spPr bwMode="auto">
                          <a:xfrm flipV="1">
                            <a:off x="3140710"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6951508" name="Line 272"/>
                        <wps:cNvCnPr>
                          <a:cxnSpLocks noChangeShapeType="1"/>
                        </wps:cNvCnPr>
                        <wps:spPr bwMode="auto">
                          <a:xfrm flipV="1">
                            <a:off x="3391535" y="2407285"/>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5387951" name="Rectangle 273"/>
                        <wps:cNvSpPr>
                          <a:spLocks noChangeArrowheads="1"/>
                        </wps:cNvSpPr>
                        <wps:spPr bwMode="auto">
                          <a:xfrm>
                            <a:off x="647700" y="144780"/>
                            <a:ext cx="6172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b/>
                                  <w:bCs/>
                                  <w:color w:val="000000"/>
                                </w:rPr>
                                <w:t xml:space="preserve">Diagram 4. </w:t>
                              </w:r>
                            </w:p>
                          </w:txbxContent>
                        </wps:txbx>
                        <wps:bodyPr rot="0" vert="horz" wrap="none" lIns="0" tIns="0" rIns="0" bIns="0" anchor="t" anchorCtr="0" upright="1">
                          <a:spAutoFit/>
                        </wps:bodyPr>
                      </wps:wsp>
                      <wps:wsp>
                        <wps:cNvPr id="1060083271" name="Rectangle 274"/>
                        <wps:cNvSpPr>
                          <a:spLocks noChangeArrowheads="1"/>
                        </wps:cNvSpPr>
                        <wps:spPr bwMode="auto">
                          <a:xfrm>
                            <a:off x="1352550" y="144780"/>
                            <a:ext cx="178371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rPr>
                                <w:t>Beviljade forskningsmedel (mnkr)</w:t>
                              </w:r>
                            </w:p>
                          </w:txbxContent>
                        </wps:txbx>
                        <wps:bodyPr rot="0" vert="horz" wrap="none" lIns="0" tIns="0" rIns="0" bIns="0" anchor="t" anchorCtr="0" upright="1">
                          <a:spAutoFit/>
                        </wps:bodyPr>
                      </wps:wsp>
                      <wps:wsp>
                        <wps:cNvPr id="1868259156" name="Rectangle 275"/>
                        <wps:cNvSpPr>
                          <a:spLocks noChangeArrowheads="1"/>
                        </wps:cNvSpPr>
                        <wps:spPr bwMode="auto">
                          <a:xfrm>
                            <a:off x="705485" y="2339340"/>
                            <a:ext cx="5651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0</w:t>
                              </w:r>
                            </w:p>
                          </w:txbxContent>
                        </wps:txbx>
                        <wps:bodyPr rot="0" vert="horz" wrap="none" lIns="0" tIns="0" rIns="0" bIns="0" anchor="t" anchorCtr="0" upright="1">
                          <a:spAutoFit/>
                        </wps:bodyPr>
                      </wps:wsp>
                      <wps:wsp>
                        <wps:cNvPr id="577919610" name="Rectangle 276"/>
                        <wps:cNvSpPr>
                          <a:spLocks noChangeArrowheads="1"/>
                        </wps:cNvSpPr>
                        <wps:spPr bwMode="auto">
                          <a:xfrm>
                            <a:off x="589280" y="1971675"/>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100</w:t>
                              </w:r>
                            </w:p>
                          </w:txbxContent>
                        </wps:txbx>
                        <wps:bodyPr rot="0" vert="horz" wrap="none" lIns="0" tIns="0" rIns="0" bIns="0" anchor="t" anchorCtr="0" upright="1">
                          <a:spAutoFit/>
                        </wps:bodyPr>
                      </wps:wsp>
                      <wps:wsp>
                        <wps:cNvPr id="511227903" name="Rectangle 277"/>
                        <wps:cNvSpPr>
                          <a:spLocks noChangeArrowheads="1"/>
                        </wps:cNvSpPr>
                        <wps:spPr bwMode="auto">
                          <a:xfrm>
                            <a:off x="589280" y="1614170"/>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w:t>
                              </w:r>
                            </w:p>
                          </w:txbxContent>
                        </wps:txbx>
                        <wps:bodyPr rot="0" vert="horz" wrap="none" lIns="0" tIns="0" rIns="0" bIns="0" anchor="t" anchorCtr="0" upright="1">
                          <a:spAutoFit/>
                        </wps:bodyPr>
                      </wps:wsp>
                      <wps:wsp>
                        <wps:cNvPr id="703897310" name="Rectangle 278"/>
                        <wps:cNvSpPr>
                          <a:spLocks noChangeArrowheads="1"/>
                        </wps:cNvSpPr>
                        <wps:spPr bwMode="auto">
                          <a:xfrm>
                            <a:off x="589280" y="1247140"/>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300</w:t>
                              </w:r>
                            </w:p>
                          </w:txbxContent>
                        </wps:txbx>
                        <wps:bodyPr rot="0" vert="horz" wrap="none" lIns="0" tIns="0" rIns="0" bIns="0" anchor="t" anchorCtr="0" upright="1">
                          <a:spAutoFit/>
                        </wps:bodyPr>
                      </wps:wsp>
                      <wps:wsp>
                        <wps:cNvPr id="1943135698" name="Rectangle 279"/>
                        <wps:cNvSpPr>
                          <a:spLocks noChangeArrowheads="1"/>
                        </wps:cNvSpPr>
                        <wps:spPr bwMode="auto">
                          <a:xfrm>
                            <a:off x="589280" y="889635"/>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400</w:t>
                              </w:r>
                            </w:p>
                          </w:txbxContent>
                        </wps:txbx>
                        <wps:bodyPr rot="0" vert="horz" wrap="none" lIns="0" tIns="0" rIns="0" bIns="0" anchor="t" anchorCtr="0" upright="1">
                          <a:spAutoFit/>
                        </wps:bodyPr>
                      </wps:wsp>
                      <wps:wsp>
                        <wps:cNvPr id="112482512" name="Rectangle 280"/>
                        <wps:cNvSpPr>
                          <a:spLocks noChangeArrowheads="1"/>
                        </wps:cNvSpPr>
                        <wps:spPr bwMode="auto">
                          <a:xfrm>
                            <a:off x="589280" y="521970"/>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500</w:t>
                              </w:r>
                            </w:p>
                          </w:txbxContent>
                        </wps:txbx>
                        <wps:bodyPr rot="0" vert="horz" wrap="none" lIns="0" tIns="0" rIns="0" bIns="0" anchor="t" anchorCtr="0" upright="1">
                          <a:spAutoFit/>
                        </wps:bodyPr>
                      </wps:wsp>
                      <wps:wsp>
                        <wps:cNvPr id="776505698" name="Rectangle 281"/>
                        <wps:cNvSpPr>
                          <a:spLocks noChangeArrowheads="1"/>
                        </wps:cNvSpPr>
                        <wps:spPr bwMode="auto">
                          <a:xfrm rot="18900000">
                            <a:off x="681990"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1997</w:t>
                              </w:r>
                            </w:p>
                          </w:txbxContent>
                        </wps:txbx>
                        <wps:bodyPr rot="0" vert="horz" wrap="none" lIns="0" tIns="0" rIns="0" bIns="0" anchor="t" anchorCtr="0" upright="1">
                          <a:spAutoFit/>
                        </wps:bodyPr>
                      </wps:wsp>
                      <wps:wsp>
                        <wps:cNvPr id="332438532" name="Rectangle 282"/>
                        <wps:cNvSpPr>
                          <a:spLocks noChangeArrowheads="1"/>
                        </wps:cNvSpPr>
                        <wps:spPr bwMode="auto">
                          <a:xfrm rot="18900000">
                            <a:off x="942975"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1998</w:t>
                              </w:r>
                            </w:p>
                          </w:txbxContent>
                        </wps:txbx>
                        <wps:bodyPr rot="0" vert="horz" wrap="none" lIns="0" tIns="0" rIns="0" bIns="0" anchor="t" anchorCtr="0" upright="1">
                          <a:spAutoFit/>
                        </wps:bodyPr>
                      </wps:wsp>
                      <wps:wsp>
                        <wps:cNvPr id="1085569031" name="Rectangle 283"/>
                        <wps:cNvSpPr>
                          <a:spLocks noChangeArrowheads="1"/>
                        </wps:cNvSpPr>
                        <wps:spPr bwMode="auto">
                          <a:xfrm rot="18900000">
                            <a:off x="1194435"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1999</w:t>
                              </w:r>
                            </w:p>
                          </w:txbxContent>
                        </wps:txbx>
                        <wps:bodyPr rot="0" vert="horz" wrap="none" lIns="0" tIns="0" rIns="0" bIns="0" anchor="t" anchorCtr="0" upright="1">
                          <a:spAutoFit/>
                        </wps:bodyPr>
                      </wps:wsp>
                      <wps:wsp>
                        <wps:cNvPr id="2051328978" name="Rectangle 284"/>
                        <wps:cNvSpPr>
                          <a:spLocks noChangeArrowheads="1"/>
                        </wps:cNvSpPr>
                        <wps:spPr bwMode="auto">
                          <a:xfrm rot="18900000">
                            <a:off x="1445260"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2000</w:t>
                              </w:r>
                            </w:p>
                          </w:txbxContent>
                        </wps:txbx>
                        <wps:bodyPr rot="0" vert="horz" wrap="none" lIns="0" tIns="0" rIns="0" bIns="0" anchor="t" anchorCtr="0" upright="1">
                          <a:spAutoFit/>
                        </wps:bodyPr>
                      </wps:wsp>
                      <wps:wsp>
                        <wps:cNvPr id="235442912" name="Rectangle 285"/>
                        <wps:cNvSpPr>
                          <a:spLocks noChangeArrowheads="1"/>
                        </wps:cNvSpPr>
                        <wps:spPr bwMode="auto">
                          <a:xfrm rot="18900000">
                            <a:off x="1706245"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2001</w:t>
                              </w:r>
                            </w:p>
                          </w:txbxContent>
                        </wps:txbx>
                        <wps:bodyPr rot="0" vert="horz" wrap="none" lIns="0" tIns="0" rIns="0" bIns="0" anchor="t" anchorCtr="0" upright="1">
                          <a:spAutoFit/>
                        </wps:bodyPr>
                      </wps:wsp>
                      <wps:wsp>
                        <wps:cNvPr id="1498016542" name="Rectangle 286"/>
                        <wps:cNvSpPr>
                          <a:spLocks noChangeArrowheads="1"/>
                        </wps:cNvSpPr>
                        <wps:spPr bwMode="auto">
                          <a:xfrm rot="18900000">
                            <a:off x="1957705"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2002</w:t>
                              </w:r>
                            </w:p>
                          </w:txbxContent>
                        </wps:txbx>
                        <wps:bodyPr rot="0" vert="horz" wrap="none" lIns="0" tIns="0" rIns="0" bIns="0" anchor="t" anchorCtr="0" upright="1">
                          <a:spAutoFit/>
                        </wps:bodyPr>
                      </wps:wsp>
                      <wps:wsp>
                        <wps:cNvPr id="1906779625" name="Rectangle 287"/>
                        <wps:cNvSpPr>
                          <a:spLocks noChangeArrowheads="1"/>
                        </wps:cNvSpPr>
                        <wps:spPr bwMode="auto">
                          <a:xfrm rot="18900000">
                            <a:off x="2218690"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2003</w:t>
                              </w:r>
                            </w:p>
                          </w:txbxContent>
                        </wps:txbx>
                        <wps:bodyPr rot="0" vert="horz" wrap="none" lIns="0" tIns="0" rIns="0" bIns="0" anchor="t" anchorCtr="0" upright="1">
                          <a:spAutoFit/>
                        </wps:bodyPr>
                      </wps:wsp>
                      <wps:wsp>
                        <wps:cNvPr id="1230554745" name="Rectangle 288"/>
                        <wps:cNvSpPr>
                          <a:spLocks noChangeArrowheads="1"/>
                        </wps:cNvSpPr>
                        <wps:spPr bwMode="auto">
                          <a:xfrm rot="18900000">
                            <a:off x="2469515"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2004</w:t>
                              </w:r>
                            </w:p>
                          </w:txbxContent>
                        </wps:txbx>
                        <wps:bodyPr rot="0" vert="horz" wrap="none" lIns="0" tIns="0" rIns="0" bIns="0" anchor="t" anchorCtr="0" upright="1">
                          <a:spAutoFit/>
                        </wps:bodyPr>
                      </wps:wsp>
                      <wps:wsp>
                        <wps:cNvPr id="1394709279" name="Rectangle 289"/>
                        <wps:cNvSpPr>
                          <a:spLocks noChangeArrowheads="1"/>
                        </wps:cNvSpPr>
                        <wps:spPr bwMode="auto">
                          <a:xfrm rot="18900000">
                            <a:off x="2720975"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2005</w:t>
                              </w:r>
                            </w:p>
                          </w:txbxContent>
                        </wps:txbx>
                        <wps:bodyPr rot="0" vert="horz" wrap="none" lIns="0" tIns="0" rIns="0" bIns="0" anchor="t" anchorCtr="0" upright="1">
                          <a:spAutoFit/>
                        </wps:bodyPr>
                      </wps:wsp>
                      <wps:wsp>
                        <wps:cNvPr id="1722676262" name="Rectangle 290"/>
                        <wps:cNvSpPr>
                          <a:spLocks noChangeArrowheads="1"/>
                        </wps:cNvSpPr>
                        <wps:spPr bwMode="auto">
                          <a:xfrm rot="18900000">
                            <a:off x="2981960" y="2537460"/>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9D3" w:rsidRPr="00863A60" w:rsidRDefault="00ED69D3">
                              <w:r w:rsidRPr="00863A60">
                                <w:rPr>
                                  <w:rFonts w:ascii="Arial" w:hAnsi="Arial" w:cs="Arial"/>
                                  <w:color w:val="000000"/>
                                  <w:sz w:val="16"/>
                                  <w:szCs w:val="16"/>
                                </w:rPr>
                                <w:t>2006</w:t>
                              </w:r>
                            </w:p>
                          </w:txbxContent>
                        </wps:txbx>
                        <wps:bodyPr rot="0" vert="horz" wrap="none" lIns="0" tIns="0" rIns="0" bIns="0" anchor="t" anchorCtr="0" upright="1">
                          <a:spAutoFit/>
                        </wps:bodyPr>
                      </wps:wsp>
                      <wps:wsp>
                        <wps:cNvPr id="2038800440" name="Rectangle 291"/>
                        <wps:cNvSpPr>
                          <a:spLocks noChangeArrowheads="1"/>
                        </wps:cNvSpPr>
                        <wps:spPr bwMode="auto">
                          <a:xfrm>
                            <a:off x="48260" y="48260"/>
                            <a:ext cx="3672205" cy="316103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1" o:spid="_x0000_s1254" editas="canvas" style="position:absolute;margin-left:0;margin-top:0;width:297.5pt;height:256.5pt;z-index:251659264;mso-position-horizontal-relative:char;mso-position-vertical-relative:line" coordsize="37782,3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">
                <v:shape id="_x0000_s1255" type="#_x0000_t75" style="position:absolute;width:37782;height:32575;visibility:visible;mso-wrap-style:square">
                  <v:fill o:detectmouseclick="t"/>
                  <v:path o:connecttype="none"/>
                </v:shape>
                <v:rect id="Rectangle 236" o:spid="_x0000_s1256" style="position:absolute;left:482;top:482;width:36722;height:3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" strokeweight="0"/>
                <v:rect id="Rectangle 237" o:spid="_x0000_s1257" style="position:absolute;left:8407;top:5899;width:25508;height:1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" filled="f" stroked="f"/>
                <v:line id="Line 238" o:spid="_x0000_s1258" style="position:absolute;visibility:visible;mso-wrap-style:square" from="8407,20396" to="33915,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" strokeweight="0"/>
                <v:line id="Line 239" o:spid="_x0000_s1259" style="position:absolute;visibility:visible;mso-wrap-style:square" from="8407,16821" to="33915,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" strokeweight="0"/>
                <v:line id="Line 240" o:spid="_x0000_s1260" style="position:absolute;visibility:visible;mso-wrap-style:square" from="8407,13144" to="33915,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" strokeweight="0"/>
                <v:line id="Line 241" o:spid="_x0000_s1261" style="position:absolute;visibility:visible;mso-wrap-style:square" from="8407,9569" to="33915,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" strokeweight="0"/>
                <v:line id="Line 242" o:spid="_x0000_s1262" style="position:absolute;visibility:visible;mso-wrap-style:square" from="8407,5899" to="33915,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" strokeweight="0"/>
                <v:rect id="Rectangle 243" o:spid="_x0000_s1263" style="position:absolute;left:8407;top:5899;width:25508;height:1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" filled="f" strokecolor="gray"/>
                <v:rect id="Rectangle 244" o:spid="_x0000_s1264" style="position:absolute;left:8890;top:14884;width:1543;height:9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" fillcolor="#99f"/>
                <v:rect id="Rectangle 245" o:spid="_x0000_s1265" style="position:absolute;left:11404;top:15271;width:1638;height: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" fillcolor="#99f"/>
                <v:rect id="Rectangle 246" o:spid="_x0000_s1266" style="position:absolute;left:14008;top:8699;width:1549;height:1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" fillcolor="#99f"/>
                <v:rect id="Rectangle 247" o:spid="_x0000_s1267" style="position:absolute;left:16522;top:6184;width:1645;height:1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" fillcolor="#99f"/>
                <v:rect id="Rectangle 248" o:spid="_x0000_s1268" style="position:absolute;left:19132;top:11309;width:1543;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" fillcolor="#99f"/>
                <v:rect id="Rectangle 249" o:spid="_x0000_s1269" style="position:absolute;left:21647;top:11309;width:1543;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" fillcolor="#99f"/>
                <v:rect id="Rectangle 250" o:spid="_x0000_s1270" style="position:absolute;left:24155;top:13919;width:1645;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" fillcolor="#99f"/>
                <v:rect id="Rectangle 251" o:spid="_x0000_s1271" style="position:absolute;left:26765;top:14884;width:1549;height:9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" fillcolor="#99f"/>
                <v:rect id="Rectangle 252" o:spid="_x0000_s1272" style="position:absolute;left:29279;top:13246;width:1639;height:10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" fillcolor="#99f"/>
                <v:rect id="Rectangle 253" o:spid="_x0000_s1273" style="position:absolute;left:31889;top:12179;width:1543;height:1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" fillcolor="#99f"/>
                <v:line id="Line 254" o:spid="_x0000_s1274" style="position:absolute;visibility:visible;mso-wrap-style:square" from="8407,5899" to="8413,2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" strokeweight="0"/>
                <v:line id="Line 255" o:spid="_x0000_s1275" style="position:absolute;visibility:visible;mso-wrap-style:square" from="8115,24072" to="8407,2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" strokeweight="0"/>
                <v:line id="Line 256" o:spid="_x0000_s1276" style="position:absolute;visibility:visible;mso-wrap-style:square" from="8115,20396" to="8407,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" strokeweight="0"/>
                <v:line id="Line 257" o:spid="_x0000_s1277" style="position:absolute;visibility:visible;mso-wrap-style:square" from="8115,16821" to="840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" strokeweight="0"/>
                <v:line id="Line 258" o:spid="_x0000_s1278" style="position:absolute;visibility:visible;mso-wrap-style:square" from="8115,13144" to="8407,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" strokeweight="0"/>
                <v:line id="Line 259" o:spid="_x0000_s1279" style="position:absolute;visibility:visible;mso-wrap-style:square" from="8115,9569" to="8407,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" strokeweight="0"/>
                <v:line id="Line 260" o:spid="_x0000_s1280" style="position:absolute;visibility:visible;mso-wrap-style:square" from="8115,5899" to="8407,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" strokeweight="0"/>
                <v:line id="Line 261" o:spid="_x0000_s1281" style="position:absolute;visibility:visible;mso-wrap-style:square" from="8407,24072" to="33915,2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" strokeweight="0"/>
                <v:line id="Line 262" o:spid="_x0000_s1282" style="position:absolute;flip:y;visibility:visible;mso-wrap-style:square" from="8407,24072" to="8413,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" strokeweight="0"/>
                <v:line id="Line 263" o:spid="_x0000_s1283" style="position:absolute;flip:y;visibility:visible;mso-wrap-style:square" from="10922,24072" to="10928,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" strokeweight="0"/>
                <v:line id="Line 264" o:spid="_x0000_s1284" style="position:absolute;flip:y;visibility:visible;mso-wrap-style:square" from="13525,24072" to="13531,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" strokeweight="0"/>
                <v:line id="Line 265" o:spid="_x0000_s1285" style="position:absolute;flip:y;visibility:visible;mso-wrap-style:square" from="16040,24072" to="16046,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" strokeweight="0"/>
                <v:line id="Line 266" o:spid="_x0000_s1286" style="position:absolute;flip:y;visibility:visible;mso-wrap-style:square" from="18649,24072" to="18656,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" strokeweight="0"/>
                <v:line id="Line 267" o:spid="_x0000_s1287" style="position:absolute;flip:y;visibility:visible;mso-wrap-style:square" from="21164,24072" to="2117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" strokeweight="0"/>
                <v:line id="Line 268" o:spid="_x0000_s1288" style="position:absolute;flip:y;visibility:visible;mso-wrap-style:square" from="23672,24072" to="23679,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" strokeweight="0"/>
                <v:line id="Line 269" o:spid="_x0000_s1289" style="position:absolute;flip:y;visibility:visible;mso-wrap-style:square" from="26282,24072" to="26289,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" strokeweight="0"/>
                <v:line id="Line 270" o:spid="_x0000_s1290" style="position:absolute;flip:y;visibility:visible;mso-wrap-style:square" from="28797,24072" to="28803,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" strokeweight="0"/>
                <v:line id="Line 271" o:spid="_x0000_s1291" style="position:absolute;flip:y;visibility:visible;mso-wrap-style:square" from="31407,24072" to="31413,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" strokeweight="0"/>
                <v:line id="Line 272" o:spid="_x0000_s1292" style="position:absolute;flip:y;visibility:visible;mso-wrap-style:square" from="33915,24072" to="33921,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" strokeweight="0"/>
                <v:rect id="Rectangle 273" o:spid="_x0000_s1293" style="position:absolute;left:6477;top:1447;width:6172;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b/>
                            <w:bCs/>
                            <w:color w:val="000000"/>
                          </w:rPr>
                          <w:t xml:space="preserve">Diagram 4. </w:t>
                        </w:r>
                      </w:p>
                    </w:txbxContent>
                  </v:textbox>
                </v:rect>
                <v:rect id="Rectangle 274" o:spid="_x0000_s1294" style="position:absolute;left:13525;top:1447;width:17837;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rPr>
                          <w:t>Beviljade forskningsmedel (mnkr)</w:t>
                        </w:r>
                      </w:p>
                    </w:txbxContent>
                  </v:textbox>
                </v:rect>
                <v:rect id="Rectangle 275" o:spid="_x0000_s1295" style="position:absolute;left:7054;top:23393;width:56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0</w:t>
                        </w:r>
                      </w:p>
                    </w:txbxContent>
                  </v:textbox>
                </v:rect>
                <v:rect id="Rectangle 276" o:spid="_x0000_s1296" style="position:absolute;left:5892;top:19716;width:1696;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100</w:t>
                        </w:r>
                      </w:p>
                    </w:txbxContent>
                  </v:textbox>
                </v:rect>
                <v:rect id="Rectangle 277" o:spid="_x0000_s1297" style="position:absolute;left:5892;top:16141;width:1696;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" filled="f" stroked="f">
                  <v:textbox style="mso-fit-shape-to-text:t" inset="0,0,0,0">
                    <w:txbxContent>
                      <w:p w:rsidR="00ED69D3" w:rsidRPr="00863A60" w:rsidRDefault="00ED69D3">
                        <w:r w:rsidRPr="00863A60">
                          <w:rPr>
                            <w:rFonts w:ascii="Arial" w:hAnsi="Arial" w:cs="Arial"/>
                            <w:color w:val="000000"/>
                            <w:sz w:val="16"/>
                            <w:szCs w:val="16"/>
                          </w:rPr>
                          <w:t>200</w:t>
                        </w:r>
                      </w:p>
                    </w:txbxContent>
                  </v:textbox>
                </v:rect>
                <v:rect id="Rectangle 278" o:spid="_x0000_s1298" style="position:absolute;left:5892;top:12471;width:1696;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300</w:t>
                        </w:r>
                      </w:p>
                    </w:txbxContent>
                  </v:textbox>
                </v:rect>
                <v:rect id="Rectangle 279" o:spid="_x0000_s1299" style="position:absolute;left:5892;top:8896;width:1696;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" filled="f" stroked="f">
                  <v:textbox style="mso-fit-shape-to-text:t" inset="0,0,0,0">
                    <w:txbxContent>
                      <w:p w:rsidR="00ED69D3" w:rsidRPr="00863A60" w:rsidRDefault="00ED69D3">
                        <w:r w:rsidRPr="00863A60">
                          <w:rPr>
                            <w:rFonts w:ascii="Arial" w:hAnsi="Arial" w:cs="Arial"/>
                            <w:color w:val="000000"/>
                            <w:sz w:val="16"/>
                            <w:szCs w:val="16"/>
                          </w:rPr>
                          <w:t>400</w:t>
                        </w:r>
                      </w:p>
                    </w:txbxContent>
                  </v:textbox>
                </v:rect>
                <v:rect id="Rectangle 280" o:spid="_x0000_s1300" style="position:absolute;left:5892;top:5219;width:1696;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" filled="f" stroked="f">
                  <v:textbox style="mso-fit-shape-to-text:t" inset="0,0,0,0">
                    <w:txbxContent>
                      <w:p w:rsidR="00ED69D3" w:rsidRPr="00863A60" w:rsidRDefault="00ED69D3">
                        <w:r w:rsidRPr="00863A60">
                          <w:rPr>
                            <w:rFonts w:ascii="Arial" w:hAnsi="Arial" w:cs="Arial"/>
                            <w:color w:val="000000"/>
                            <w:sz w:val="16"/>
                            <w:szCs w:val="16"/>
                          </w:rPr>
                          <w:t>500</w:t>
                        </w:r>
                      </w:p>
                    </w:txbxContent>
                  </v:textbox>
                </v:rect>
                <v:rect id="Rectangle 281" o:spid="_x0000_s1301" style="position:absolute;left:6819;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" filled="f" stroked="f">
                  <v:textbox style="mso-fit-shape-to-text:t" inset="0,0,0,0">
                    <w:txbxContent>
                      <w:p w:rsidR="00ED69D3" w:rsidRPr="00863A60" w:rsidRDefault="00ED69D3">
                        <w:r w:rsidRPr="00863A60">
                          <w:rPr>
                            <w:rFonts w:ascii="Arial" w:hAnsi="Arial" w:cs="Arial"/>
                            <w:color w:val="000000"/>
                            <w:sz w:val="16"/>
                            <w:szCs w:val="16"/>
                          </w:rPr>
                          <w:t>1997</w:t>
                        </w:r>
                      </w:p>
                    </w:txbxContent>
                  </v:textbox>
                </v:rect>
                <v:rect id="Rectangle 282" o:spid="_x0000_s1302" style="position:absolute;left:9429;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6"/>
                            <w:szCs w:val="16"/>
                          </w:rPr>
                          <w:t>1998</w:t>
                        </w:r>
                      </w:p>
                    </w:txbxContent>
                  </v:textbox>
                </v:rect>
                <v:rect id="Rectangle 283" o:spid="_x0000_s1303" style="position:absolute;left:11944;top:25374;width:2260;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1999</w:t>
                        </w:r>
                      </w:p>
                    </w:txbxContent>
                  </v:textbox>
                </v:rect>
                <v:rect id="Rectangle 284" o:spid="_x0000_s1304" style="position:absolute;left:14452;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2000</w:t>
                        </w:r>
                      </w:p>
                    </w:txbxContent>
                  </v:textbox>
                </v:rect>
                <v:rect id="Rectangle 285" o:spid="_x0000_s1305" style="position:absolute;left:17062;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" filled="f" stroked="f">
                  <v:textbox style="mso-fit-shape-to-text:t" inset="0,0,0,0">
                    <w:txbxContent>
                      <w:p w:rsidR="00ED69D3" w:rsidRPr="00863A60" w:rsidRDefault="00ED69D3">
                        <w:r w:rsidRPr="00863A60">
                          <w:rPr>
                            <w:rFonts w:ascii="Arial" w:hAnsi="Arial" w:cs="Arial"/>
                            <w:color w:val="000000"/>
                            <w:sz w:val="16"/>
                            <w:szCs w:val="16"/>
                          </w:rPr>
                          <w:t>2001</w:t>
                        </w:r>
                      </w:p>
                    </w:txbxContent>
                  </v:textbox>
                </v:rect>
                <v:rect id="Rectangle 286" o:spid="_x0000_s1306" style="position:absolute;left:19577;top:25374;width:2260;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2002</w:t>
                        </w:r>
                      </w:p>
                    </w:txbxContent>
                  </v:textbox>
                </v:rect>
                <v:rect id="Rectangle 287" o:spid="_x0000_s1307" style="position:absolute;left:22186;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2003</w:t>
                        </w:r>
                      </w:p>
                    </w:txbxContent>
                  </v:textbox>
                </v:rect>
                <v:rect id="Rectangle 288" o:spid="_x0000_s1308" style="position:absolute;left:24695;top:25374;width:2260;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6"/>
                            <w:szCs w:val="16"/>
                          </w:rPr>
                          <w:t>2004</w:t>
                        </w:r>
                      </w:p>
                    </w:txbxContent>
                  </v:textbox>
                </v:rect>
                <v:rect id="Rectangle 289" o:spid="_x0000_s1309" style="position:absolute;left:27209;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" filled="f" stroked="f">
                  <v:textbox style="mso-fit-shape-to-text:t" inset="0,0,0,0">
                    <w:txbxContent>
                      <w:p w:rsidR="00ED69D3" w:rsidRPr="00863A60" w:rsidRDefault="00ED69D3">
                        <w:r w:rsidRPr="00863A60">
                          <w:rPr>
                            <w:rFonts w:ascii="Arial" w:hAnsi="Arial" w:cs="Arial"/>
                            <w:color w:val="000000"/>
                            <w:sz w:val="16"/>
                            <w:szCs w:val="16"/>
                          </w:rPr>
                          <w:t>2005</w:t>
                        </w:r>
                      </w:p>
                    </w:txbxContent>
                  </v:textbox>
                </v:rect>
                <v:rect id="Rectangle 290" o:spid="_x0000_s1310" style="position:absolute;left:29819;top:25374;width:2261;height:3569;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" filled="f" stroked="f">
                  <v:textbox style="mso-fit-shape-to-text:t" inset="0,0,0,0">
                    <w:txbxContent>
                      <w:p w:rsidR="00ED69D3" w:rsidRPr="00863A60" w:rsidRDefault="00ED69D3">
                        <w:r w:rsidRPr="00863A60">
                          <w:rPr>
                            <w:rFonts w:ascii="Arial" w:hAnsi="Arial" w:cs="Arial"/>
                            <w:color w:val="000000"/>
                            <w:sz w:val="16"/>
                            <w:szCs w:val="16"/>
                          </w:rPr>
                          <w:t>2006</w:t>
                        </w:r>
                      </w:p>
                    </w:txbxContent>
                  </v:textbox>
                </v:rect>
                <v:rect id="Rectangle 291" o:spid="_x0000_s1311" style="position:absolute;left:482;top:482;width:36722;height:3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" filled="f" strokeweight="0"/>
                <w10:wrap anchory="line"/>
              </v:group>
            </w:pict>
          </mc:Fallback>
        </mc:AlternateContent>
      </w:r>
      <w:r w:rsidR="00863A60" w:rsidRPr="00863A60">
        <w:rPr>
          <w:noProof/>
        </w:rPr>
        <mc:AlternateContent>
          <mc:Choice Requires="wps">
            <w:drawing>
              <wp:inline distT="0" distB="0" distL="0" distR="0">
                <wp:extent cx="3777615" cy="3260090"/>
                <wp:effectExtent l="0" t="0" r="0" b="0"/>
                <wp:docPr id="103929538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77615" cy="326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8212B" id="AutoShape 5" o:spid="_x0000_s1026" style="width:297.45pt;height:2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" filled="f" stroked="f">
                <o:lock v:ext="edit" aspectratio="t"/>
                <w10:anchorlock/>
              </v:rect>
            </w:pict>
          </mc:Fallback>
        </mc:AlternateContent>
      </w:r>
    </w:p>
    <w:p w:rsidR="0094089B" w:rsidRPr="00863A60" w:rsidRDefault="0094089B" w:rsidP="00146652">
      <w:pPr>
        <w:pStyle w:val="Rubrik3"/>
        <w:spacing w:before="0"/>
        <w:rPr>
          <w:i/>
          <w:noProof w:val="0"/>
        </w:rPr>
      </w:pPr>
      <w:r w:rsidRPr="00863A60">
        <w:rPr>
          <w:noProof w:val="0"/>
        </w:rPr>
        <w:br w:type="page"/>
      </w:r>
      <w:bookmarkStart w:id="25" w:name="_Toc159661488"/>
      <w:r w:rsidRPr="00863A60">
        <w:rPr>
          <w:i/>
          <w:noProof w:val="0"/>
        </w:rPr>
        <w:t>Tabell 1. Finansiellt resultat (KSEK)</w:t>
      </w:r>
      <w:bookmarkEnd w:id="25"/>
    </w:p>
    <w:tbl>
      <w:tblPr>
        <w:tblW w:w="5897" w:type="dxa"/>
        <w:tblInd w:w="56" w:type="dxa"/>
        <w:tblCellMar>
          <w:left w:w="70" w:type="dxa"/>
          <w:right w:w="70" w:type="dxa"/>
        </w:tblCellMar>
        <w:tblLook w:val="0000" w:firstRow="0" w:lastRow="0" w:firstColumn="0" w:lastColumn="0" w:noHBand="0" w:noVBand="0"/>
      </w:tblPr>
      <w:tblGrid>
        <w:gridCol w:w="1270"/>
        <w:gridCol w:w="892"/>
        <w:gridCol w:w="1962"/>
        <w:gridCol w:w="876"/>
        <w:gridCol w:w="897"/>
      </w:tblGrid>
      <w:tr w:rsidR="00D86831" w:rsidRPr="00863A60" w:rsidTr="00146652">
        <w:tc>
          <w:tcPr>
            <w:tcW w:w="1207" w:type="dxa"/>
            <w:tcBorders>
              <w:top w:val="nil"/>
              <w:left w:val="nil"/>
              <w:bottom w:val="single" w:sz="4" w:space="0" w:color="auto"/>
              <w:right w:val="nil"/>
            </w:tcBorders>
            <w:noWrap/>
            <w:vAlign w:val="bottom"/>
          </w:tcPr>
          <w:p w:rsidR="0094089B" w:rsidRPr="00863A60" w:rsidRDefault="0094089B" w:rsidP="00D86831">
            <w:pPr>
              <w:spacing w:before="60" w:line="200" w:lineRule="exact"/>
              <w:jc w:val="left"/>
              <w:rPr>
                <w:b/>
                <w:bCs/>
                <w:sz w:val="16"/>
                <w:szCs w:val="16"/>
              </w:rPr>
            </w:pPr>
            <w:r w:rsidRPr="00863A60">
              <w:rPr>
                <w:b/>
                <w:bCs/>
                <w:sz w:val="16"/>
                <w:szCs w:val="16"/>
              </w:rPr>
              <w:t>Tillgång</w:t>
            </w:r>
          </w:p>
        </w:tc>
        <w:tc>
          <w:tcPr>
            <w:tcW w:w="2711" w:type="dxa"/>
            <w:gridSpan w:val="2"/>
            <w:tcBorders>
              <w:top w:val="nil"/>
              <w:left w:val="nil"/>
              <w:bottom w:val="single" w:sz="4" w:space="0" w:color="auto"/>
              <w:right w:val="nil"/>
            </w:tcBorders>
            <w:noWrap/>
            <w:vAlign w:val="bottom"/>
          </w:tcPr>
          <w:p w:rsidR="0094089B" w:rsidRPr="00863A60" w:rsidRDefault="0094089B" w:rsidP="00D86831">
            <w:pPr>
              <w:spacing w:before="60" w:line="200" w:lineRule="exact"/>
              <w:jc w:val="left"/>
              <w:rPr>
                <w:b/>
                <w:bCs/>
                <w:sz w:val="16"/>
                <w:szCs w:val="16"/>
              </w:rPr>
            </w:pPr>
            <w:r w:rsidRPr="00863A60">
              <w:rPr>
                <w:b/>
                <w:bCs/>
                <w:sz w:val="16"/>
                <w:szCs w:val="16"/>
              </w:rPr>
              <w:t>Intäkt/kostnad</w:t>
            </w:r>
          </w:p>
        </w:tc>
        <w:tc>
          <w:tcPr>
            <w:tcW w:w="832" w:type="dxa"/>
            <w:tcBorders>
              <w:top w:val="nil"/>
              <w:left w:val="nil"/>
              <w:bottom w:val="single" w:sz="4" w:space="0" w:color="auto"/>
              <w:right w:val="nil"/>
            </w:tcBorders>
            <w:noWrap/>
            <w:vAlign w:val="bottom"/>
          </w:tcPr>
          <w:p w:rsidR="0094089B" w:rsidRPr="00863A60" w:rsidRDefault="0094089B" w:rsidP="00D86831">
            <w:pPr>
              <w:spacing w:before="60" w:line="200" w:lineRule="exact"/>
              <w:jc w:val="right"/>
              <w:rPr>
                <w:b/>
                <w:bCs/>
                <w:sz w:val="16"/>
                <w:szCs w:val="16"/>
              </w:rPr>
            </w:pPr>
            <w:r w:rsidRPr="00863A60">
              <w:rPr>
                <w:b/>
                <w:bCs/>
                <w:sz w:val="16"/>
                <w:szCs w:val="16"/>
              </w:rPr>
              <w:t>2006</w:t>
            </w:r>
          </w:p>
        </w:tc>
        <w:tc>
          <w:tcPr>
            <w:tcW w:w="852" w:type="dxa"/>
            <w:tcBorders>
              <w:top w:val="nil"/>
              <w:left w:val="nil"/>
              <w:bottom w:val="single" w:sz="4" w:space="0" w:color="auto"/>
              <w:right w:val="nil"/>
            </w:tcBorders>
            <w:noWrap/>
            <w:vAlign w:val="bottom"/>
          </w:tcPr>
          <w:p w:rsidR="0094089B" w:rsidRPr="00863A60" w:rsidRDefault="0094089B" w:rsidP="00D86831">
            <w:pPr>
              <w:spacing w:before="60" w:line="200" w:lineRule="exact"/>
              <w:jc w:val="right"/>
              <w:rPr>
                <w:b/>
                <w:bCs/>
                <w:sz w:val="16"/>
                <w:szCs w:val="16"/>
              </w:rPr>
            </w:pPr>
            <w:r w:rsidRPr="00863A60">
              <w:rPr>
                <w:b/>
                <w:bCs/>
                <w:sz w:val="16"/>
                <w:szCs w:val="16"/>
              </w:rPr>
              <w:t>2005</w:t>
            </w:r>
          </w:p>
        </w:tc>
      </w:tr>
      <w:tr w:rsidR="00D86831" w:rsidRPr="00863A60" w:rsidTr="00146652">
        <w:tc>
          <w:tcPr>
            <w:tcW w:w="1207" w:type="dxa"/>
            <w:tcBorders>
              <w:top w:val="single" w:sz="4" w:space="0" w:color="auto"/>
              <w:left w:val="nil"/>
              <w:bottom w:val="nil"/>
              <w:right w:val="nil"/>
            </w:tcBorders>
            <w:noWrap/>
            <w:vAlign w:val="bottom"/>
          </w:tcPr>
          <w:p w:rsidR="0094089B" w:rsidRPr="00863A60" w:rsidRDefault="0094089B" w:rsidP="00D86831">
            <w:pPr>
              <w:spacing w:before="60" w:line="200" w:lineRule="exact"/>
              <w:jc w:val="left"/>
              <w:rPr>
                <w:i/>
                <w:iCs/>
                <w:sz w:val="16"/>
                <w:szCs w:val="16"/>
              </w:rPr>
            </w:pPr>
            <w:r w:rsidRPr="00863A60">
              <w:rPr>
                <w:i/>
                <w:iCs/>
                <w:sz w:val="16"/>
                <w:szCs w:val="16"/>
              </w:rPr>
              <w:t>Fastigheter</w:t>
            </w:r>
          </w:p>
        </w:tc>
        <w:tc>
          <w:tcPr>
            <w:tcW w:w="2711" w:type="dxa"/>
            <w:gridSpan w:val="2"/>
            <w:tcBorders>
              <w:top w:val="single" w:sz="4" w:space="0" w:color="auto"/>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Intäkter</w:t>
            </w:r>
          </w:p>
        </w:tc>
        <w:tc>
          <w:tcPr>
            <w:tcW w:w="832" w:type="dxa"/>
            <w:tcBorders>
              <w:top w:val="single" w:sz="4" w:space="0" w:color="auto"/>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34 156</w:t>
            </w:r>
          </w:p>
        </w:tc>
        <w:tc>
          <w:tcPr>
            <w:tcW w:w="852" w:type="dxa"/>
            <w:tcBorders>
              <w:top w:val="single" w:sz="4" w:space="0" w:color="auto"/>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35 698</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Avskrivningar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6 538</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6 115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Restitution av skatt</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164</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Räntekostnader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2 088</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1 676</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Övriga kostnader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37 257</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18 880</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Förändring av ej realiserade vin</w:t>
            </w:r>
            <w:r w:rsidRPr="00863A60">
              <w:rPr>
                <w:sz w:val="16"/>
                <w:szCs w:val="16"/>
              </w:rPr>
              <w:t>s</w:t>
            </w:r>
            <w:r w:rsidRPr="00863A60">
              <w:rPr>
                <w:sz w:val="16"/>
                <w:szCs w:val="16"/>
              </w:rPr>
              <w:t>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37 881</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99 115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single" w:sz="4" w:space="0" w:color="auto"/>
              <w:right w:val="nil"/>
            </w:tcBorders>
            <w:vAlign w:val="bottom"/>
          </w:tcPr>
          <w:p w:rsidR="0094089B" w:rsidRPr="00863A60" w:rsidRDefault="0094089B" w:rsidP="00D86831">
            <w:pPr>
              <w:spacing w:before="60" w:line="200" w:lineRule="exact"/>
              <w:jc w:val="left"/>
              <w:rPr>
                <w:sz w:val="16"/>
                <w:szCs w:val="16"/>
              </w:rPr>
            </w:pPr>
            <w:r w:rsidRPr="00863A60">
              <w:rPr>
                <w:sz w:val="16"/>
                <w:szCs w:val="16"/>
              </w:rPr>
              <w:t>Pågående nyanläggningar och fö</w:t>
            </w:r>
            <w:r w:rsidRPr="00863A60">
              <w:rPr>
                <w:sz w:val="16"/>
                <w:szCs w:val="16"/>
              </w:rPr>
              <w:t>r</w:t>
            </w:r>
            <w:r w:rsidRPr="00863A60">
              <w:rPr>
                <w:sz w:val="16"/>
                <w:szCs w:val="16"/>
              </w:rPr>
              <w:t>skott, Styrpinnen 23 *</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27 198</w:t>
            </w:r>
          </w:p>
        </w:tc>
      </w:tr>
      <w:tr w:rsidR="00D86831" w:rsidRPr="00863A60" w:rsidTr="003F55BE">
        <w:tc>
          <w:tcPr>
            <w:tcW w:w="3918" w:type="dxa"/>
            <w:gridSpan w:val="3"/>
            <w:tcBorders>
              <w:top w:val="single" w:sz="4" w:space="0" w:color="auto"/>
              <w:left w:val="nil"/>
              <w:bottom w:val="nil"/>
              <w:right w:val="nil"/>
            </w:tcBorders>
            <w:noWrap/>
            <w:vAlign w:val="bottom"/>
          </w:tcPr>
          <w:p w:rsidR="00D86831" w:rsidRPr="00863A60" w:rsidRDefault="00D86831" w:rsidP="00D86831">
            <w:pPr>
              <w:spacing w:before="60" w:line="200" w:lineRule="exact"/>
              <w:jc w:val="left"/>
              <w:rPr>
                <w:sz w:val="16"/>
                <w:szCs w:val="16"/>
              </w:rPr>
            </w:pPr>
            <w:r w:rsidRPr="00863A60">
              <w:rPr>
                <w:b/>
                <w:bCs/>
                <w:sz w:val="16"/>
                <w:szCs w:val="16"/>
              </w:rPr>
              <w:t>Summa fa</w:t>
            </w:r>
            <w:r w:rsidRPr="00863A60">
              <w:rPr>
                <w:b/>
                <w:bCs/>
                <w:sz w:val="16"/>
                <w:szCs w:val="16"/>
              </w:rPr>
              <w:t>s</w:t>
            </w:r>
            <w:r w:rsidRPr="00863A60">
              <w:rPr>
                <w:b/>
                <w:bCs/>
                <w:sz w:val="16"/>
                <w:szCs w:val="16"/>
              </w:rPr>
              <w:t>tigheter</w:t>
            </w:r>
            <w:r w:rsidRPr="00863A60">
              <w:rPr>
                <w:sz w:val="16"/>
                <w:szCs w:val="16"/>
              </w:rPr>
              <w:t> </w:t>
            </w:r>
          </w:p>
        </w:tc>
        <w:tc>
          <w:tcPr>
            <w:tcW w:w="832" w:type="dxa"/>
            <w:tcBorders>
              <w:top w:val="single" w:sz="4" w:space="0" w:color="auto"/>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26 154</w:t>
            </w:r>
          </w:p>
        </w:tc>
        <w:tc>
          <w:tcPr>
            <w:tcW w:w="852" w:type="dxa"/>
            <w:tcBorders>
              <w:top w:val="single" w:sz="4" w:space="0" w:color="auto"/>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81 108</w:t>
            </w:r>
          </w:p>
        </w:tc>
      </w:tr>
      <w:tr w:rsidR="00D86831" w:rsidRPr="00863A60" w:rsidTr="003F55BE">
        <w:tc>
          <w:tcPr>
            <w:tcW w:w="1207" w:type="dxa"/>
            <w:tcBorders>
              <w:top w:val="nil"/>
              <w:left w:val="nil"/>
              <w:bottom w:val="nil"/>
              <w:right w:val="nil"/>
            </w:tcBorders>
            <w:noWrap/>
            <w:vAlign w:val="bottom"/>
          </w:tcPr>
          <w:p w:rsidR="0094089B" w:rsidRPr="00863A60" w:rsidRDefault="0094089B" w:rsidP="001B3BE9">
            <w:pPr>
              <w:spacing w:before="0" w:line="12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1B3BE9">
            <w:pPr>
              <w:spacing w:before="0" w:line="12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1B3BE9">
            <w:pPr>
              <w:spacing w:before="0" w:line="120" w:lineRule="exact"/>
              <w:jc w:val="left"/>
              <w:rPr>
                <w:sz w:val="16"/>
                <w:szCs w:val="16"/>
              </w:rPr>
            </w:pPr>
          </w:p>
        </w:tc>
        <w:tc>
          <w:tcPr>
            <w:tcW w:w="852" w:type="dxa"/>
            <w:tcBorders>
              <w:top w:val="nil"/>
              <w:left w:val="nil"/>
              <w:bottom w:val="nil"/>
              <w:right w:val="nil"/>
            </w:tcBorders>
            <w:noWrap/>
            <w:vAlign w:val="bottom"/>
          </w:tcPr>
          <w:p w:rsidR="0094089B" w:rsidRPr="00863A60" w:rsidRDefault="0094089B" w:rsidP="001B3BE9">
            <w:pPr>
              <w:spacing w:before="0" w:line="120" w:lineRule="exact"/>
              <w:jc w:val="left"/>
              <w:rPr>
                <w:sz w:val="16"/>
                <w:szCs w:val="16"/>
              </w:rPr>
            </w:pP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i/>
                <w:iCs/>
                <w:sz w:val="16"/>
                <w:szCs w:val="16"/>
              </w:rPr>
            </w:pPr>
            <w:r w:rsidRPr="00863A60">
              <w:rPr>
                <w:i/>
                <w:iCs/>
                <w:sz w:val="16"/>
                <w:szCs w:val="16"/>
              </w:rPr>
              <w:t>Aktier</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Utdelningar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136 382</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112 552</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Realisationsvinster/förluster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662 623</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233 951</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Återföring nedskrivningar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20 967</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165 115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Nedskrivningar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37 090</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20 967</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Förändring av ej realiserade vin</w:t>
            </w:r>
            <w:r w:rsidRPr="00863A60">
              <w:rPr>
                <w:sz w:val="16"/>
                <w:szCs w:val="16"/>
              </w:rPr>
              <w:t>s</w:t>
            </w:r>
            <w:r w:rsidRPr="00863A60">
              <w:rPr>
                <w:sz w:val="16"/>
                <w:szCs w:val="16"/>
              </w:rPr>
              <w:t>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246 009</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925 103</w:t>
            </w:r>
          </w:p>
        </w:tc>
      </w:tr>
      <w:tr w:rsidR="00D86831" w:rsidRPr="00863A60" w:rsidTr="003F55BE">
        <w:tc>
          <w:tcPr>
            <w:tcW w:w="3918" w:type="dxa"/>
            <w:gridSpan w:val="3"/>
            <w:tcBorders>
              <w:top w:val="single" w:sz="4" w:space="0" w:color="auto"/>
              <w:left w:val="nil"/>
              <w:bottom w:val="nil"/>
              <w:right w:val="nil"/>
            </w:tcBorders>
            <w:noWrap/>
            <w:vAlign w:val="bottom"/>
          </w:tcPr>
          <w:p w:rsidR="00D86831" w:rsidRPr="00863A60" w:rsidRDefault="00D86831" w:rsidP="00D86831">
            <w:pPr>
              <w:spacing w:before="60" w:line="200" w:lineRule="exact"/>
              <w:jc w:val="left"/>
              <w:rPr>
                <w:sz w:val="16"/>
                <w:szCs w:val="16"/>
              </w:rPr>
            </w:pPr>
            <w:r w:rsidRPr="00863A60">
              <w:rPr>
                <w:b/>
                <w:bCs/>
                <w:sz w:val="16"/>
                <w:szCs w:val="16"/>
              </w:rPr>
              <w:t>Summa aktier</w:t>
            </w:r>
            <w:r w:rsidRPr="00863A60">
              <w:rPr>
                <w:sz w:val="16"/>
                <w:szCs w:val="16"/>
              </w:rPr>
              <w:t> </w:t>
            </w:r>
          </w:p>
        </w:tc>
        <w:tc>
          <w:tcPr>
            <w:tcW w:w="832" w:type="dxa"/>
            <w:tcBorders>
              <w:top w:val="single" w:sz="4" w:space="0" w:color="auto"/>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1 028 891</w:t>
            </w:r>
          </w:p>
        </w:tc>
        <w:tc>
          <w:tcPr>
            <w:tcW w:w="852" w:type="dxa"/>
            <w:tcBorders>
              <w:top w:val="single" w:sz="4" w:space="0" w:color="auto"/>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1 415 754</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852" w:type="dxa"/>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i/>
                <w:iCs/>
                <w:sz w:val="16"/>
                <w:szCs w:val="16"/>
              </w:rPr>
            </w:pPr>
            <w:r w:rsidRPr="00863A60">
              <w:rPr>
                <w:i/>
                <w:iCs/>
                <w:sz w:val="16"/>
                <w:szCs w:val="16"/>
              </w:rPr>
              <w:t>Hedgefonder</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Utdelningar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11 787</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Realisationsvinster/förluster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10 448</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12 812</w:t>
            </w:r>
          </w:p>
        </w:tc>
      </w:tr>
      <w:tr w:rsidR="00D86831" w:rsidRPr="00863A60" w:rsidTr="003F55BE">
        <w:tc>
          <w:tcPr>
            <w:tcW w:w="1207" w:type="dxa"/>
            <w:tcBorders>
              <w:top w:val="nil"/>
              <w:left w:val="nil"/>
              <w:bottom w:val="single" w:sz="4" w:space="0" w:color="auto"/>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 </w:t>
            </w:r>
          </w:p>
        </w:tc>
        <w:tc>
          <w:tcPr>
            <w:tcW w:w="2711" w:type="dxa"/>
            <w:gridSpan w:val="2"/>
            <w:tcBorders>
              <w:top w:val="nil"/>
              <w:left w:val="nil"/>
              <w:bottom w:val="single" w:sz="4" w:space="0" w:color="auto"/>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Förändring av ej realiserade vin</w:t>
            </w:r>
            <w:r w:rsidRPr="00863A60">
              <w:rPr>
                <w:sz w:val="16"/>
                <w:szCs w:val="16"/>
              </w:rPr>
              <w:t>s</w:t>
            </w:r>
            <w:r w:rsidRPr="00863A60">
              <w:rPr>
                <w:sz w:val="16"/>
                <w:szCs w:val="16"/>
              </w:rPr>
              <w:t>ter</w:t>
            </w:r>
          </w:p>
        </w:tc>
        <w:tc>
          <w:tcPr>
            <w:tcW w:w="832" w:type="dxa"/>
            <w:tcBorders>
              <w:top w:val="nil"/>
              <w:left w:val="nil"/>
              <w:bottom w:val="single" w:sz="4" w:space="0" w:color="auto"/>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18 381</w:t>
            </w:r>
          </w:p>
        </w:tc>
        <w:tc>
          <w:tcPr>
            <w:tcW w:w="852" w:type="dxa"/>
            <w:tcBorders>
              <w:top w:val="nil"/>
              <w:left w:val="nil"/>
              <w:bottom w:val="single" w:sz="4" w:space="0" w:color="auto"/>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26 459</w:t>
            </w:r>
          </w:p>
        </w:tc>
      </w:tr>
      <w:tr w:rsidR="00D86831" w:rsidRPr="00863A60" w:rsidTr="003F55BE">
        <w:tc>
          <w:tcPr>
            <w:tcW w:w="3918" w:type="dxa"/>
            <w:gridSpan w:val="3"/>
            <w:tcBorders>
              <w:top w:val="nil"/>
              <w:left w:val="nil"/>
              <w:bottom w:val="nil"/>
              <w:right w:val="nil"/>
            </w:tcBorders>
            <w:noWrap/>
            <w:vAlign w:val="bottom"/>
          </w:tcPr>
          <w:p w:rsidR="00D86831" w:rsidRPr="00863A60" w:rsidRDefault="00D86831" w:rsidP="00D86831">
            <w:pPr>
              <w:spacing w:before="60" w:line="200" w:lineRule="exact"/>
              <w:jc w:val="left"/>
              <w:rPr>
                <w:sz w:val="16"/>
                <w:szCs w:val="16"/>
              </w:rPr>
            </w:pPr>
            <w:r w:rsidRPr="00863A60">
              <w:rPr>
                <w:b/>
                <w:bCs/>
                <w:sz w:val="16"/>
                <w:szCs w:val="16"/>
              </w:rPr>
              <w:t>Summa he</w:t>
            </w:r>
            <w:r w:rsidRPr="00863A60">
              <w:rPr>
                <w:b/>
                <w:bCs/>
                <w:sz w:val="16"/>
                <w:szCs w:val="16"/>
              </w:rPr>
              <w:t>d</w:t>
            </w:r>
            <w:r w:rsidRPr="00863A60">
              <w:rPr>
                <w:b/>
                <w:bCs/>
                <w:sz w:val="16"/>
                <w:szCs w:val="16"/>
              </w:rPr>
              <w:t>gefonder</w:t>
            </w:r>
          </w:p>
        </w:tc>
        <w:tc>
          <w:tcPr>
            <w:tcW w:w="832" w:type="dxa"/>
            <w:tcBorders>
              <w:top w:val="nil"/>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19 720</w:t>
            </w:r>
          </w:p>
        </w:tc>
        <w:tc>
          <w:tcPr>
            <w:tcW w:w="852" w:type="dxa"/>
            <w:tcBorders>
              <w:top w:val="nil"/>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39 271</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0" w:line="120" w:lineRule="exact"/>
              <w:jc w:val="left"/>
              <w:rPr>
                <w:b/>
                <w:bCs/>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D86831">
            <w:pPr>
              <w:spacing w:before="0" w:line="120" w:lineRule="exact"/>
              <w:jc w:val="left"/>
              <w:rPr>
                <w:b/>
                <w:bCs/>
                <w:sz w:val="16"/>
                <w:szCs w:val="16"/>
              </w:rPr>
            </w:pPr>
          </w:p>
        </w:tc>
        <w:tc>
          <w:tcPr>
            <w:tcW w:w="852" w:type="dxa"/>
            <w:tcBorders>
              <w:top w:val="nil"/>
              <w:left w:val="nil"/>
              <w:bottom w:val="nil"/>
              <w:right w:val="nil"/>
            </w:tcBorders>
            <w:noWrap/>
            <w:vAlign w:val="bottom"/>
          </w:tcPr>
          <w:p w:rsidR="0094089B" w:rsidRPr="00863A60" w:rsidRDefault="0094089B" w:rsidP="00D86831">
            <w:pPr>
              <w:spacing w:before="0" w:line="120" w:lineRule="exact"/>
              <w:jc w:val="left"/>
              <w:rPr>
                <w:b/>
                <w:bCs/>
                <w:sz w:val="16"/>
                <w:szCs w:val="16"/>
              </w:rPr>
            </w:pP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b/>
                <w:bCs/>
                <w:sz w:val="16"/>
                <w:szCs w:val="16"/>
              </w:rPr>
            </w:pPr>
            <w:r w:rsidRPr="00863A60">
              <w:rPr>
                <w:b/>
                <w:bCs/>
                <w:sz w:val="16"/>
                <w:szCs w:val="16"/>
              </w:rPr>
              <w:t>Räntebärande</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i/>
                <w:iCs/>
                <w:sz w:val="16"/>
                <w:szCs w:val="16"/>
              </w:rPr>
            </w:pPr>
            <w:r w:rsidRPr="00863A60">
              <w:rPr>
                <w:i/>
                <w:iCs/>
                <w:sz w:val="16"/>
                <w:szCs w:val="16"/>
              </w:rPr>
              <w:t>Bankmedel</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Ränteintäkter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2 337</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2 322</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Valutakursvinster/förluster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1 762</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3 865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i/>
                <w:iCs/>
                <w:sz w:val="16"/>
                <w:szCs w:val="16"/>
              </w:rPr>
            </w:pPr>
            <w:r w:rsidRPr="00863A60">
              <w:rPr>
                <w:i/>
                <w:iCs/>
                <w:sz w:val="16"/>
                <w:szCs w:val="16"/>
              </w:rPr>
              <w:t>Certifikat</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Ränteintäkter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26 531</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16 675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i/>
                <w:iCs/>
                <w:sz w:val="16"/>
                <w:szCs w:val="16"/>
              </w:rPr>
            </w:pPr>
            <w:r w:rsidRPr="00863A60">
              <w:rPr>
                <w:i/>
                <w:iCs/>
                <w:sz w:val="16"/>
                <w:szCs w:val="16"/>
              </w:rPr>
              <w:t>Obligationer</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Ränteintäkter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109 145</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95 306</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Realisationsvinster/förluster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1 662</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13 006</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Nedskrivningar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16 756</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Förändring av ej realiserade vin</w:t>
            </w:r>
            <w:r w:rsidRPr="00863A60">
              <w:rPr>
                <w:sz w:val="16"/>
                <w:szCs w:val="16"/>
              </w:rPr>
              <w:t>s</w:t>
            </w:r>
            <w:r w:rsidRPr="00863A60">
              <w:rPr>
                <w:sz w:val="16"/>
                <w:szCs w:val="16"/>
              </w:rPr>
              <w:t>ter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59 644</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24 949</w:t>
            </w:r>
          </w:p>
        </w:tc>
      </w:tr>
      <w:tr w:rsidR="00D86831" w:rsidRPr="00863A60" w:rsidTr="003F55BE">
        <w:tc>
          <w:tcPr>
            <w:tcW w:w="3918" w:type="dxa"/>
            <w:gridSpan w:val="3"/>
            <w:tcBorders>
              <w:top w:val="single" w:sz="4" w:space="0" w:color="auto"/>
              <w:left w:val="nil"/>
              <w:bottom w:val="nil"/>
              <w:right w:val="nil"/>
            </w:tcBorders>
            <w:noWrap/>
            <w:vAlign w:val="bottom"/>
          </w:tcPr>
          <w:p w:rsidR="0094089B" w:rsidRPr="00863A60" w:rsidRDefault="0094089B" w:rsidP="00D86831">
            <w:pPr>
              <w:spacing w:before="60" w:line="200" w:lineRule="exact"/>
              <w:jc w:val="left"/>
              <w:rPr>
                <w:b/>
                <w:bCs/>
                <w:sz w:val="16"/>
                <w:szCs w:val="16"/>
              </w:rPr>
            </w:pPr>
            <w:r w:rsidRPr="00863A60">
              <w:rPr>
                <w:b/>
                <w:bCs/>
                <w:sz w:val="16"/>
                <w:szCs w:val="16"/>
              </w:rPr>
              <w:t>Summa räntebärande tillgångar</w:t>
            </w:r>
          </w:p>
        </w:tc>
        <w:tc>
          <w:tcPr>
            <w:tcW w:w="832" w:type="dxa"/>
            <w:tcBorders>
              <w:top w:val="single" w:sz="4" w:space="0" w:color="auto"/>
              <w:left w:val="nil"/>
              <w:bottom w:val="nil"/>
              <w:right w:val="nil"/>
            </w:tcBorders>
            <w:noWrap/>
            <w:vAlign w:val="bottom"/>
          </w:tcPr>
          <w:p w:rsidR="0094089B" w:rsidRPr="00863A60" w:rsidRDefault="0094089B" w:rsidP="00D86831">
            <w:pPr>
              <w:spacing w:before="60" w:line="200" w:lineRule="exact"/>
              <w:jc w:val="right"/>
              <w:rPr>
                <w:b/>
                <w:bCs/>
                <w:sz w:val="16"/>
                <w:szCs w:val="16"/>
              </w:rPr>
            </w:pPr>
            <w:r w:rsidRPr="00863A60">
              <w:rPr>
                <w:b/>
                <w:bCs/>
                <w:sz w:val="16"/>
                <w:szCs w:val="16"/>
              </w:rPr>
              <w:t>58 189</w:t>
            </w:r>
          </w:p>
        </w:tc>
        <w:tc>
          <w:tcPr>
            <w:tcW w:w="852" w:type="dxa"/>
            <w:tcBorders>
              <w:top w:val="single" w:sz="4" w:space="0" w:color="auto"/>
              <w:left w:val="nil"/>
              <w:bottom w:val="nil"/>
              <w:right w:val="nil"/>
            </w:tcBorders>
            <w:noWrap/>
            <w:vAlign w:val="bottom"/>
          </w:tcPr>
          <w:p w:rsidR="0094089B" w:rsidRPr="00863A60" w:rsidRDefault="0094089B" w:rsidP="00D86831">
            <w:pPr>
              <w:spacing w:before="60" w:line="200" w:lineRule="exact"/>
              <w:jc w:val="right"/>
              <w:rPr>
                <w:b/>
                <w:bCs/>
                <w:sz w:val="16"/>
                <w:szCs w:val="16"/>
              </w:rPr>
            </w:pPr>
            <w:r w:rsidRPr="00863A60">
              <w:rPr>
                <w:b/>
                <w:bCs/>
                <w:sz w:val="16"/>
                <w:szCs w:val="16"/>
              </w:rPr>
              <w:t>106 225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0" w:line="120" w:lineRule="exact"/>
              <w:jc w:val="left"/>
              <w:rPr>
                <w:b/>
                <w:bCs/>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D86831">
            <w:pPr>
              <w:spacing w:before="0" w:line="120" w:lineRule="exact"/>
              <w:jc w:val="left"/>
              <w:rPr>
                <w:b/>
                <w:bCs/>
                <w:sz w:val="16"/>
                <w:szCs w:val="16"/>
              </w:rPr>
            </w:pPr>
          </w:p>
        </w:tc>
        <w:tc>
          <w:tcPr>
            <w:tcW w:w="852" w:type="dxa"/>
            <w:tcBorders>
              <w:top w:val="nil"/>
              <w:left w:val="nil"/>
              <w:bottom w:val="nil"/>
              <w:right w:val="nil"/>
            </w:tcBorders>
            <w:noWrap/>
            <w:vAlign w:val="bottom"/>
          </w:tcPr>
          <w:p w:rsidR="0094089B" w:rsidRPr="00863A60" w:rsidRDefault="0094089B" w:rsidP="00D86831">
            <w:pPr>
              <w:spacing w:before="0" w:line="120" w:lineRule="exact"/>
              <w:jc w:val="left"/>
              <w:rPr>
                <w:b/>
                <w:bCs/>
                <w:sz w:val="16"/>
                <w:szCs w:val="16"/>
              </w:rPr>
            </w:pP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b/>
                <w:bCs/>
                <w:sz w:val="16"/>
                <w:szCs w:val="16"/>
              </w:rPr>
            </w:pPr>
            <w:r w:rsidRPr="00863A60">
              <w:rPr>
                <w:b/>
                <w:bCs/>
                <w:sz w:val="16"/>
                <w:szCs w:val="16"/>
              </w:rPr>
              <w:t>Valutaterminer</w:t>
            </w: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Ränteintäkter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833</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1 422</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Räntekostnader</w:t>
            </w:r>
          </w:p>
        </w:tc>
        <w:tc>
          <w:tcPr>
            <w:tcW w:w="83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9 066</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7 419</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Valutakursvinster/förluster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39 514</w:t>
            </w:r>
          </w:p>
        </w:tc>
        <w:tc>
          <w:tcPr>
            <w:tcW w:w="852" w:type="dxa"/>
            <w:tcBorders>
              <w:top w:val="nil"/>
              <w:left w:val="nil"/>
              <w:bottom w:val="nil"/>
              <w:right w:val="nil"/>
            </w:tcBorders>
            <w:noWrap/>
            <w:vAlign w:val="bottom"/>
          </w:tcPr>
          <w:p w:rsidR="0094089B" w:rsidRPr="00863A60" w:rsidRDefault="008527F6" w:rsidP="00D86831">
            <w:pPr>
              <w:spacing w:before="60" w:line="200" w:lineRule="exact"/>
              <w:jc w:val="right"/>
              <w:rPr>
                <w:sz w:val="16"/>
                <w:szCs w:val="16"/>
              </w:rPr>
            </w:pPr>
            <w:r w:rsidRPr="00863A60">
              <w:rPr>
                <w:sz w:val="16"/>
                <w:szCs w:val="16"/>
              </w:rPr>
              <w:t>–</w:t>
            </w:r>
            <w:r w:rsidR="0094089B" w:rsidRPr="00863A60">
              <w:rPr>
                <w:sz w:val="16"/>
                <w:szCs w:val="16"/>
              </w:rPr>
              <w:t>45 835</w:t>
            </w:r>
          </w:p>
        </w:tc>
      </w:tr>
      <w:tr w:rsidR="00D86831" w:rsidRPr="00863A60" w:rsidTr="003F55BE">
        <w:tc>
          <w:tcPr>
            <w:tcW w:w="1207"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2711"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Förändring av ej realiserade vin</w:t>
            </w:r>
            <w:r w:rsidRPr="00863A60">
              <w:rPr>
                <w:sz w:val="16"/>
                <w:szCs w:val="16"/>
              </w:rPr>
              <w:t>s</w:t>
            </w:r>
            <w:r w:rsidRPr="00863A60">
              <w:rPr>
                <w:sz w:val="16"/>
                <w:szCs w:val="16"/>
              </w:rPr>
              <w:t>ter</w:t>
            </w: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829</w:t>
            </w: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right"/>
              <w:rPr>
                <w:sz w:val="16"/>
                <w:szCs w:val="16"/>
              </w:rPr>
            </w:pPr>
            <w:r w:rsidRPr="00863A60">
              <w:rPr>
                <w:sz w:val="16"/>
                <w:szCs w:val="16"/>
              </w:rPr>
              <w:t>8 734</w:t>
            </w:r>
          </w:p>
        </w:tc>
      </w:tr>
      <w:tr w:rsidR="00D86831" w:rsidRPr="00863A60" w:rsidTr="003F55BE">
        <w:tc>
          <w:tcPr>
            <w:tcW w:w="3918" w:type="dxa"/>
            <w:gridSpan w:val="3"/>
            <w:tcBorders>
              <w:top w:val="single" w:sz="4" w:space="0" w:color="auto"/>
              <w:left w:val="nil"/>
              <w:bottom w:val="nil"/>
              <w:right w:val="nil"/>
            </w:tcBorders>
            <w:noWrap/>
            <w:vAlign w:val="bottom"/>
          </w:tcPr>
          <w:p w:rsidR="00D86831" w:rsidRPr="00863A60" w:rsidRDefault="00D86831" w:rsidP="00D86831">
            <w:pPr>
              <w:spacing w:before="60" w:line="200" w:lineRule="exact"/>
              <w:jc w:val="left"/>
              <w:rPr>
                <w:sz w:val="16"/>
                <w:szCs w:val="16"/>
              </w:rPr>
            </w:pPr>
            <w:r w:rsidRPr="00863A60">
              <w:rPr>
                <w:b/>
                <w:bCs/>
                <w:sz w:val="16"/>
                <w:szCs w:val="16"/>
              </w:rPr>
              <w:t>Summa valutaterm</w:t>
            </w:r>
            <w:r w:rsidRPr="00863A60">
              <w:rPr>
                <w:b/>
                <w:bCs/>
                <w:sz w:val="16"/>
                <w:szCs w:val="16"/>
              </w:rPr>
              <w:t>i</w:t>
            </w:r>
            <w:r w:rsidRPr="00863A60">
              <w:rPr>
                <w:b/>
                <w:bCs/>
                <w:sz w:val="16"/>
                <w:szCs w:val="16"/>
              </w:rPr>
              <w:t>ner</w:t>
            </w:r>
            <w:r w:rsidRPr="00863A60">
              <w:rPr>
                <w:sz w:val="16"/>
                <w:szCs w:val="16"/>
              </w:rPr>
              <w:t> </w:t>
            </w:r>
          </w:p>
        </w:tc>
        <w:tc>
          <w:tcPr>
            <w:tcW w:w="832" w:type="dxa"/>
            <w:tcBorders>
              <w:top w:val="single" w:sz="4" w:space="0" w:color="auto"/>
              <w:left w:val="nil"/>
              <w:bottom w:val="nil"/>
              <w:right w:val="nil"/>
            </w:tcBorders>
            <w:noWrap/>
            <w:vAlign w:val="bottom"/>
          </w:tcPr>
          <w:p w:rsidR="00D86831" w:rsidRPr="00863A60" w:rsidRDefault="00D86831" w:rsidP="00D86831">
            <w:pPr>
              <w:spacing w:before="60" w:line="200" w:lineRule="exact"/>
              <w:jc w:val="right"/>
              <w:rPr>
                <w:b/>
                <w:bCs/>
                <w:sz w:val="16"/>
                <w:szCs w:val="16"/>
              </w:rPr>
            </w:pPr>
            <w:r w:rsidRPr="00863A60">
              <w:rPr>
                <w:b/>
                <w:bCs/>
                <w:sz w:val="16"/>
                <w:szCs w:val="16"/>
              </w:rPr>
              <w:t>32 110</w:t>
            </w:r>
          </w:p>
        </w:tc>
        <w:tc>
          <w:tcPr>
            <w:tcW w:w="852" w:type="dxa"/>
            <w:tcBorders>
              <w:top w:val="single" w:sz="4" w:space="0" w:color="auto"/>
              <w:left w:val="nil"/>
              <w:bottom w:val="nil"/>
              <w:right w:val="nil"/>
            </w:tcBorders>
            <w:noWrap/>
            <w:vAlign w:val="bottom"/>
          </w:tcPr>
          <w:p w:rsidR="00D86831" w:rsidRPr="00863A60" w:rsidRDefault="008527F6" w:rsidP="00D86831">
            <w:pPr>
              <w:spacing w:before="60" w:line="200" w:lineRule="exact"/>
              <w:jc w:val="right"/>
              <w:rPr>
                <w:b/>
                <w:bCs/>
                <w:sz w:val="16"/>
                <w:szCs w:val="16"/>
              </w:rPr>
            </w:pPr>
            <w:r w:rsidRPr="00863A60">
              <w:rPr>
                <w:b/>
                <w:bCs/>
                <w:sz w:val="16"/>
                <w:szCs w:val="16"/>
              </w:rPr>
              <w:t>–</w:t>
            </w:r>
            <w:r w:rsidR="00D86831" w:rsidRPr="00863A60">
              <w:rPr>
                <w:b/>
                <w:bCs/>
                <w:sz w:val="16"/>
                <w:szCs w:val="16"/>
              </w:rPr>
              <w:t>43 098</w:t>
            </w:r>
          </w:p>
        </w:tc>
      </w:tr>
      <w:tr w:rsidR="00D86831" w:rsidRPr="00863A60" w:rsidTr="003F55BE">
        <w:tc>
          <w:tcPr>
            <w:tcW w:w="2054" w:type="dxa"/>
            <w:gridSpan w:val="2"/>
            <w:tcBorders>
              <w:top w:val="nil"/>
              <w:left w:val="nil"/>
              <w:bottom w:val="nil"/>
              <w:right w:val="nil"/>
            </w:tcBorders>
            <w:noWrap/>
            <w:vAlign w:val="bottom"/>
          </w:tcPr>
          <w:p w:rsidR="0094089B" w:rsidRPr="00863A60" w:rsidRDefault="0094089B" w:rsidP="008C70AE">
            <w:pPr>
              <w:spacing w:before="0" w:line="120" w:lineRule="exact"/>
              <w:jc w:val="left"/>
              <w:rPr>
                <w:b/>
                <w:bCs/>
                <w:sz w:val="16"/>
                <w:szCs w:val="16"/>
              </w:rPr>
            </w:pPr>
          </w:p>
        </w:tc>
        <w:tc>
          <w:tcPr>
            <w:tcW w:w="1864" w:type="dxa"/>
            <w:tcBorders>
              <w:top w:val="nil"/>
              <w:left w:val="nil"/>
              <w:bottom w:val="nil"/>
              <w:right w:val="nil"/>
            </w:tcBorders>
            <w:noWrap/>
            <w:vAlign w:val="bottom"/>
          </w:tcPr>
          <w:p w:rsidR="0094089B" w:rsidRPr="00863A60" w:rsidRDefault="0094089B" w:rsidP="008C70AE">
            <w:pPr>
              <w:spacing w:before="0" w:line="12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8C70AE">
            <w:pPr>
              <w:spacing w:before="0" w:line="120" w:lineRule="exact"/>
              <w:jc w:val="left"/>
              <w:rPr>
                <w:sz w:val="16"/>
                <w:szCs w:val="16"/>
              </w:rPr>
            </w:pPr>
          </w:p>
        </w:tc>
        <w:tc>
          <w:tcPr>
            <w:tcW w:w="852" w:type="dxa"/>
            <w:tcBorders>
              <w:top w:val="nil"/>
              <w:left w:val="nil"/>
              <w:bottom w:val="nil"/>
              <w:right w:val="nil"/>
            </w:tcBorders>
            <w:noWrap/>
            <w:vAlign w:val="bottom"/>
          </w:tcPr>
          <w:p w:rsidR="0094089B" w:rsidRPr="00863A60" w:rsidRDefault="0094089B" w:rsidP="008C70AE">
            <w:pPr>
              <w:spacing w:before="0" w:line="120" w:lineRule="exact"/>
              <w:jc w:val="left"/>
              <w:rPr>
                <w:sz w:val="16"/>
                <w:szCs w:val="16"/>
              </w:rPr>
            </w:pPr>
          </w:p>
        </w:tc>
      </w:tr>
      <w:tr w:rsidR="00D86831" w:rsidRPr="00863A60" w:rsidTr="003F55BE">
        <w:tc>
          <w:tcPr>
            <w:tcW w:w="3918" w:type="dxa"/>
            <w:gridSpan w:val="3"/>
            <w:tcBorders>
              <w:top w:val="nil"/>
              <w:left w:val="nil"/>
              <w:bottom w:val="nil"/>
              <w:right w:val="nil"/>
            </w:tcBorders>
            <w:noWrap/>
            <w:vAlign w:val="bottom"/>
          </w:tcPr>
          <w:p w:rsidR="00D86831" w:rsidRPr="00863A60" w:rsidRDefault="00D86831" w:rsidP="00D86831">
            <w:pPr>
              <w:spacing w:before="60" w:line="200" w:lineRule="exact"/>
              <w:jc w:val="left"/>
              <w:rPr>
                <w:sz w:val="16"/>
                <w:szCs w:val="16"/>
              </w:rPr>
            </w:pPr>
            <w:r w:rsidRPr="00863A60">
              <w:rPr>
                <w:sz w:val="16"/>
                <w:szCs w:val="16"/>
              </w:rPr>
              <w:t>Finansiella kostnader</w:t>
            </w:r>
          </w:p>
        </w:tc>
        <w:tc>
          <w:tcPr>
            <w:tcW w:w="832" w:type="dxa"/>
            <w:tcBorders>
              <w:top w:val="nil"/>
              <w:left w:val="nil"/>
              <w:bottom w:val="nil"/>
              <w:right w:val="nil"/>
            </w:tcBorders>
            <w:noWrap/>
            <w:vAlign w:val="bottom"/>
          </w:tcPr>
          <w:p w:rsidR="00D86831" w:rsidRPr="00863A60" w:rsidRDefault="008527F6" w:rsidP="00D86831">
            <w:pPr>
              <w:spacing w:before="60" w:line="200" w:lineRule="exact"/>
              <w:jc w:val="right"/>
              <w:rPr>
                <w:sz w:val="16"/>
                <w:szCs w:val="16"/>
              </w:rPr>
            </w:pPr>
            <w:r w:rsidRPr="00863A60">
              <w:rPr>
                <w:sz w:val="16"/>
                <w:szCs w:val="16"/>
              </w:rPr>
              <w:t>–</w:t>
            </w:r>
            <w:r w:rsidR="00D86831" w:rsidRPr="00863A60">
              <w:rPr>
                <w:sz w:val="16"/>
                <w:szCs w:val="16"/>
              </w:rPr>
              <w:t>2 738</w:t>
            </w:r>
          </w:p>
        </w:tc>
        <w:tc>
          <w:tcPr>
            <w:tcW w:w="852" w:type="dxa"/>
            <w:tcBorders>
              <w:top w:val="nil"/>
              <w:left w:val="nil"/>
              <w:bottom w:val="nil"/>
              <w:right w:val="nil"/>
            </w:tcBorders>
            <w:noWrap/>
            <w:vAlign w:val="bottom"/>
          </w:tcPr>
          <w:p w:rsidR="00D86831" w:rsidRPr="00863A60" w:rsidRDefault="008527F6" w:rsidP="00D86831">
            <w:pPr>
              <w:spacing w:before="60" w:line="200" w:lineRule="exact"/>
              <w:jc w:val="right"/>
              <w:rPr>
                <w:sz w:val="16"/>
                <w:szCs w:val="16"/>
              </w:rPr>
            </w:pPr>
            <w:r w:rsidRPr="00863A60">
              <w:rPr>
                <w:sz w:val="16"/>
                <w:szCs w:val="16"/>
              </w:rPr>
              <w:t>–</w:t>
            </w:r>
            <w:r w:rsidR="00D86831" w:rsidRPr="00863A60">
              <w:rPr>
                <w:sz w:val="16"/>
                <w:szCs w:val="16"/>
              </w:rPr>
              <w:t>2 264</w:t>
            </w:r>
          </w:p>
        </w:tc>
      </w:tr>
      <w:tr w:rsidR="00D86831" w:rsidRPr="00863A60" w:rsidTr="003F55BE">
        <w:tc>
          <w:tcPr>
            <w:tcW w:w="2054" w:type="dxa"/>
            <w:gridSpan w:val="2"/>
            <w:tcBorders>
              <w:top w:val="single" w:sz="4" w:space="0" w:color="auto"/>
              <w:left w:val="nil"/>
              <w:bottom w:val="single" w:sz="4" w:space="0" w:color="auto"/>
              <w:right w:val="nil"/>
            </w:tcBorders>
            <w:noWrap/>
            <w:vAlign w:val="bottom"/>
          </w:tcPr>
          <w:p w:rsidR="0094089B" w:rsidRPr="00863A60" w:rsidRDefault="0094089B" w:rsidP="00D86831">
            <w:pPr>
              <w:spacing w:before="60" w:line="200" w:lineRule="exact"/>
              <w:jc w:val="left"/>
              <w:rPr>
                <w:b/>
                <w:bCs/>
                <w:sz w:val="16"/>
                <w:szCs w:val="16"/>
              </w:rPr>
            </w:pPr>
            <w:r w:rsidRPr="00863A60">
              <w:rPr>
                <w:b/>
                <w:bCs/>
                <w:sz w:val="16"/>
                <w:szCs w:val="16"/>
              </w:rPr>
              <w:t>Finansiellt resultat</w:t>
            </w:r>
          </w:p>
        </w:tc>
        <w:tc>
          <w:tcPr>
            <w:tcW w:w="1864" w:type="dxa"/>
            <w:tcBorders>
              <w:top w:val="single" w:sz="4" w:space="0" w:color="auto"/>
              <w:left w:val="nil"/>
              <w:bottom w:val="single" w:sz="4" w:space="0" w:color="auto"/>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 </w:t>
            </w:r>
          </w:p>
        </w:tc>
        <w:tc>
          <w:tcPr>
            <w:tcW w:w="832" w:type="dxa"/>
            <w:tcBorders>
              <w:top w:val="single" w:sz="4" w:space="0" w:color="auto"/>
              <w:left w:val="nil"/>
              <w:bottom w:val="single" w:sz="4" w:space="0" w:color="auto"/>
              <w:right w:val="nil"/>
            </w:tcBorders>
            <w:noWrap/>
            <w:vAlign w:val="bottom"/>
          </w:tcPr>
          <w:p w:rsidR="0094089B" w:rsidRPr="00863A60" w:rsidRDefault="0094089B" w:rsidP="00D86831">
            <w:pPr>
              <w:spacing w:before="60" w:line="200" w:lineRule="exact"/>
              <w:jc w:val="right"/>
              <w:rPr>
                <w:b/>
                <w:bCs/>
                <w:sz w:val="16"/>
                <w:szCs w:val="16"/>
              </w:rPr>
            </w:pPr>
            <w:r w:rsidRPr="00863A60">
              <w:rPr>
                <w:b/>
                <w:bCs/>
                <w:sz w:val="16"/>
                <w:szCs w:val="16"/>
              </w:rPr>
              <w:t>1 162 326</w:t>
            </w:r>
          </w:p>
        </w:tc>
        <w:tc>
          <w:tcPr>
            <w:tcW w:w="852" w:type="dxa"/>
            <w:tcBorders>
              <w:top w:val="single" w:sz="4" w:space="0" w:color="auto"/>
              <w:left w:val="nil"/>
              <w:bottom w:val="single" w:sz="4" w:space="0" w:color="auto"/>
              <w:right w:val="nil"/>
            </w:tcBorders>
            <w:noWrap/>
            <w:vAlign w:val="bottom"/>
          </w:tcPr>
          <w:p w:rsidR="0094089B" w:rsidRPr="00863A60" w:rsidRDefault="0094089B" w:rsidP="00D86831">
            <w:pPr>
              <w:spacing w:before="60" w:line="200" w:lineRule="exact"/>
              <w:jc w:val="right"/>
              <w:rPr>
                <w:b/>
                <w:bCs/>
                <w:sz w:val="16"/>
                <w:szCs w:val="16"/>
              </w:rPr>
            </w:pPr>
            <w:r w:rsidRPr="00863A60">
              <w:rPr>
                <w:b/>
                <w:bCs/>
                <w:sz w:val="16"/>
                <w:szCs w:val="16"/>
              </w:rPr>
              <w:t>1 596 996</w:t>
            </w:r>
          </w:p>
        </w:tc>
      </w:tr>
      <w:tr w:rsidR="00D86831" w:rsidRPr="00863A60" w:rsidTr="003F55BE">
        <w:tc>
          <w:tcPr>
            <w:tcW w:w="2054" w:type="dxa"/>
            <w:gridSpan w:val="2"/>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1864" w:type="dxa"/>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c>
          <w:tcPr>
            <w:tcW w:w="852" w:type="dxa"/>
            <w:tcBorders>
              <w:top w:val="nil"/>
              <w:left w:val="nil"/>
              <w:bottom w:val="nil"/>
              <w:right w:val="nil"/>
            </w:tcBorders>
            <w:noWrap/>
            <w:vAlign w:val="bottom"/>
          </w:tcPr>
          <w:p w:rsidR="0094089B" w:rsidRPr="00863A60" w:rsidRDefault="0094089B" w:rsidP="00D86831">
            <w:pPr>
              <w:spacing w:before="0" w:line="120" w:lineRule="exact"/>
              <w:jc w:val="left"/>
              <w:rPr>
                <w:sz w:val="16"/>
                <w:szCs w:val="16"/>
              </w:rPr>
            </w:pPr>
          </w:p>
        </w:tc>
      </w:tr>
      <w:tr w:rsidR="00D86831" w:rsidRPr="00863A60" w:rsidTr="003F55BE">
        <w:tc>
          <w:tcPr>
            <w:tcW w:w="2054" w:type="dxa"/>
            <w:gridSpan w:val="2"/>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r w:rsidRPr="00863A60">
              <w:rPr>
                <w:sz w:val="16"/>
                <w:szCs w:val="16"/>
              </w:rPr>
              <w:t>* Se kommentar till not 24.</w:t>
            </w:r>
          </w:p>
        </w:tc>
        <w:tc>
          <w:tcPr>
            <w:tcW w:w="1864"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832"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c>
          <w:tcPr>
            <w:tcW w:w="852" w:type="dxa"/>
            <w:tcBorders>
              <w:top w:val="nil"/>
              <w:left w:val="nil"/>
              <w:bottom w:val="nil"/>
              <w:right w:val="nil"/>
            </w:tcBorders>
            <w:noWrap/>
            <w:vAlign w:val="bottom"/>
          </w:tcPr>
          <w:p w:rsidR="0094089B" w:rsidRPr="00863A60" w:rsidRDefault="0094089B" w:rsidP="00D86831">
            <w:pPr>
              <w:spacing w:before="60" w:line="200" w:lineRule="exact"/>
              <w:jc w:val="left"/>
              <w:rPr>
                <w:sz w:val="16"/>
                <w:szCs w:val="16"/>
              </w:rPr>
            </w:pPr>
          </w:p>
        </w:tc>
      </w:tr>
    </w:tbl>
    <w:p w:rsidR="00415227" w:rsidRPr="00863A60" w:rsidRDefault="00415227" w:rsidP="00601498">
      <w:pPr>
        <w:pStyle w:val="Normaltindrag"/>
      </w:pPr>
    </w:p>
    <w:p w:rsidR="00415227" w:rsidRPr="00863A60" w:rsidRDefault="00415227" w:rsidP="00F951A2">
      <w:pPr>
        <w:pStyle w:val="Rubrik1"/>
        <w:spacing w:after="0"/>
        <w:rPr>
          <w:b/>
          <w:i/>
          <w:noProof w:val="0"/>
          <w:sz w:val="21"/>
          <w:szCs w:val="21"/>
        </w:rPr>
      </w:pPr>
      <w:r w:rsidRPr="00863A60">
        <w:rPr>
          <w:noProof w:val="0"/>
        </w:rPr>
        <w:br w:type="page"/>
      </w:r>
      <w:bookmarkStart w:id="26" w:name="_Toc159661489"/>
      <w:r w:rsidR="00146652" w:rsidRPr="00863A60">
        <w:rPr>
          <w:b/>
          <w:i/>
          <w:noProof w:val="0"/>
          <w:sz w:val="21"/>
          <w:szCs w:val="21"/>
        </w:rPr>
        <w:t>Resultaträkning (KSEK)</w:t>
      </w:r>
      <w:bookmarkEnd w:id="26"/>
    </w:p>
    <w:tbl>
      <w:tblPr>
        <w:tblW w:w="5897" w:type="dxa"/>
        <w:tblInd w:w="56" w:type="dxa"/>
        <w:tblCellMar>
          <w:left w:w="70" w:type="dxa"/>
          <w:right w:w="70" w:type="dxa"/>
        </w:tblCellMar>
        <w:tblLook w:val="0000" w:firstRow="0" w:lastRow="0" w:firstColumn="0" w:lastColumn="0" w:noHBand="0" w:noVBand="0"/>
      </w:tblPr>
      <w:tblGrid>
        <w:gridCol w:w="3458"/>
        <w:gridCol w:w="574"/>
        <w:gridCol w:w="861"/>
        <w:gridCol w:w="1004"/>
      </w:tblGrid>
      <w:tr w:rsidR="00415227" w:rsidRPr="00863A60" w:rsidTr="00146652">
        <w:tc>
          <w:tcPr>
            <w:tcW w:w="3416" w:type="dxa"/>
            <w:tcBorders>
              <w:left w:val="nil"/>
              <w:bottom w:val="single" w:sz="4" w:space="0" w:color="auto"/>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 </w:t>
            </w:r>
          </w:p>
        </w:tc>
        <w:tc>
          <w:tcPr>
            <w:tcW w:w="567" w:type="dxa"/>
            <w:tcBorders>
              <w:left w:val="nil"/>
              <w:bottom w:val="single" w:sz="4" w:space="0" w:color="auto"/>
              <w:right w:val="nil"/>
            </w:tcBorders>
            <w:noWrap/>
            <w:vAlign w:val="bottom"/>
          </w:tcPr>
          <w:p w:rsidR="00415227" w:rsidRPr="00863A60" w:rsidRDefault="00415227" w:rsidP="00146652">
            <w:pPr>
              <w:spacing w:before="60" w:line="200" w:lineRule="exact"/>
              <w:jc w:val="right"/>
              <w:rPr>
                <w:b/>
                <w:sz w:val="16"/>
                <w:szCs w:val="16"/>
              </w:rPr>
            </w:pPr>
            <w:r w:rsidRPr="00863A60">
              <w:rPr>
                <w:b/>
                <w:sz w:val="16"/>
                <w:szCs w:val="16"/>
              </w:rPr>
              <w:t>Not</w:t>
            </w:r>
          </w:p>
        </w:tc>
        <w:tc>
          <w:tcPr>
            <w:tcW w:w="851" w:type="dxa"/>
            <w:tcBorders>
              <w:left w:val="nil"/>
              <w:bottom w:val="single" w:sz="4" w:space="0" w:color="auto"/>
              <w:right w:val="nil"/>
            </w:tcBorders>
            <w:noWrap/>
            <w:vAlign w:val="bottom"/>
          </w:tcPr>
          <w:p w:rsidR="00415227" w:rsidRPr="00863A60" w:rsidRDefault="00415227" w:rsidP="00146652">
            <w:pPr>
              <w:spacing w:before="60" w:line="200" w:lineRule="exact"/>
              <w:jc w:val="right"/>
              <w:rPr>
                <w:b/>
                <w:bCs/>
                <w:sz w:val="16"/>
                <w:szCs w:val="16"/>
              </w:rPr>
            </w:pPr>
            <w:r w:rsidRPr="00863A60">
              <w:rPr>
                <w:b/>
                <w:bCs/>
                <w:sz w:val="16"/>
                <w:szCs w:val="16"/>
              </w:rPr>
              <w:t>2006</w:t>
            </w:r>
          </w:p>
        </w:tc>
        <w:tc>
          <w:tcPr>
            <w:tcW w:w="992" w:type="dxa"/>
            <w:tcBorders>
              <w:left w:val="nil"/>
              <w:bottom w:val="single" w:sz="4" w:space="0" w:color="auto"/>
              <w:right w:val="nil"/>
            </w:tcBorders>
            <w:noWrap/>
            <w:vAlign w:val="bottom"/>
          </w:tcPr>
          <w:p w:rsidR="00415227" w:rsidRPr="00863A60" w:rsidRDefault="00415227" w:rsidP="00146652">
            <w:pPr>
              <w:spacing w:before="60" w:line="200" w:lineRule="exact"/>
              <w:jc w:val="right"/>
              <w:rPr>
                <w:b/>
                <w:bCs/>
                <w:sz w:val="16"/>
                <w:szCs w:val="16"/>
              </w:rPr>
            </w:pPr>
            <w:r w:rsidRPr="00863A60">
              <w:rPr>
                <w:b/>
                <w:bCs/>
                <w:sz w:val="16"/>
                <w:szCs w:val="16"/>
              </w:rPr>
              <w:t>2005</w:t>
            </w:r>
          </w:p>
        </w:tc>
      </w:tr>
      <w:tr w:rsidR="00415227" w:rsidRPr="00863A60" w:rsidTr="00146652">
        <w:tc>
          <w:tcPr>
            <w:tcW w:w="3416" w:type="dxa"/>
            <w:tcBorders>
              <w:top w:val="single" w:sz="4" w:space="0" w:color="auto"/>
              <w:left w:val="nil"/>
              <w:bottom w:val="nil"/>
              <w:right w:val="nil"/>
            </w:tcBorders>
            <w:noWrap/>
            <w:vAlign w:val="bottom"/>
          </w:tcPr>
          <w:p w:rsidR="00415227" w:rsidRPr="00863A60" w:rsidRDefault="00415227" w:rsidP="00146652">
            <w:pPr>
              <w:spacing w:before="60" w:line="200" w:lineRule="exact"/>
              <w:jc w:val="left"/>
              <w:rPr>
                <w:i/>
                <w:iCs/>
                <w:sz w:val="16"/>
                <w:szCs w:val="16"/>
              </w:rPr>
            </w:pPr>
            <w:r w:rsidRPr="00863A60">
              <w:rPr>
                <w:i/>
                <w:iCs/>
                <w:sz w:val="16"/>
                <w:szCs w:val="16"/>
              </w:rPr>
              <w:t>Stiftelsens intäkter</w:t>
            </w:r>
          </w:p>
        </w:tc>
        <w:tc>
          <w:tcPr>
            <w:tcW w:w="567" w:type="dxa"/>
            <w:tcBorders>
              <w:top w:val="single" w:sz="4" w:space="0" w:color="auto"/>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851" w:type="dxa"/>
            <w:tcBorders>
              <w:top w:val="single" w:sz="4" w:space="0" w:color="auto"/>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992" w:type="dxa"/>
            <w:tcBorders>
              <w:top w:val="single" w:sz="4" w:space="0" w:color="auto"/>
              <w:left w:val="nil"/>
              <w:bottom w:val="nil"/>
              <w:right w:val="nil"/>
            </w:tcBorders>
            <w:noWrap/>
            <w:vAlign w:val="bottom"/>
          </w:tcPr>
          <w:p w:rsidR="00415227" w:rsidRPr="00863A60" w:rsidRDefault="00415227" w:rsidP="00146652">
            <w:pPr>
              <w:spacing w:before="60" w:line="200" w:lineRule="exact"/>
              <w:jc w:val="left"/>
              <w:rPr>
                <w:sz w:val="16"/>
                <w:szCs w:val="16"/>
              </w:rPr>
            </w:pP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Utdelningar (aktier, hedgefonder)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w:t>
            </w: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148 170</w:t>
            </w: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112 552</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Ränteintäkter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2</w:t>
            </w: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138 846</w:t>
            </w: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115 725</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Resultat fastigheter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3</w:t>
            </w:r>
          </w:p>
        </w:tc>
        <w:tc>
          <w:tcPr>
            <w:tcW w:w="851"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9 639</w:t>
            </w: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10 704</w:t>
            </w:r>
          </w:p>
        </w:tc>
      </w:tr>
      <w:tr w:rsidR="00415227" w:rsidRPr="00863A60" w:rsidTr="00146652">
        <w:tc>
          <w:tcPr>
            <w:tcW w:w="3416" w:type="dxa"/>
            <w:tcBorders>
              <w:top w:val="nil"/>
              <w:left w:val="nil"/>
              <w:bottom w:val="nil"/>
              <w:right w:val="nil"/>
            </w:tcBorders>
            <w:vAlign w:val="bottom"/>
          </w:tcPr>
          <w:p w:rsidR="00415227" w:rsidRPr="00863A60" w:rsidRDefault="00415227" w:rsidP="00146652">
            <w:pPr>
              <w:spacing w:before="60" w:line="200" w:lineRule="exact"/>
              <w:jc w:val="left"/>
              <w:rPr>
                <w:sz w:val="16"/>
                <w:szCs w:val="16"/>
              </w:rPr>
            </w:pPr>
            <w:r w:rsidRPr="00863A60">
              <w:rPr>
                <w:sz w:val="16"/>
                <w:szCs w:val="16"/>
              </w:rPr>
              <w:t>Resultat från avyttring och nedskrivning av fina</w:t>
            </w:r>
            <w:r w:rsidRPr="00863A60">
              <w:rPr>
                <w:sz w:val="16"/>
                <w:szCs w:val="16"/>
              </w:rPr>
              <w:t>n</w:t>
            </w:r>
            <w:r w:rsidRPr="00863A60">
              <w:rPr>
                <w:sz w:val="16"/>
                <w:szCs w:val="16"/>
              </w:rPr>
              <w:t>siella instrument</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4</w:t>
            </w: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617 634</w:t>
            </w: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403 917</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Valutakursresultat m.m.</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5</w:t>
            </w: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37 753</w:t>
            </w:r>
          </w:p>
        </w:tc>
        <w:tc>
          <w:tcPr>
            <w:tcW w:w="992"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41 658</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i/>
                <w:iCs/>
                <w:sz w:val="16"/>
                <w:szCs w:val="16"/>
              </w:rPr>
            </w:pPr>
            <w:r w:rsidRPr="00863A60">
              <w:rPr>
                <w:i/>
                <w:iCs/>
                <w:sz w:val="16"/>
                <w:szCs w:val="16"/>
              </w:rPr>
              <w:t>Stiftelsens kostnader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Finansiella kostnader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6</w:t>
            </w:r>
          </w:p>
        </w:tc>
        <w:tc>
          <w:tcPr>
            <w:tcW w:w="851"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2 738</w:t>
            </w:r>
          </w:p>
        </w:tc>
        <w:tc>
          <w:tcPr>
            <w:tcW w:w="992"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2 264</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Personalkostnader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7,</w:t>
            </w:r>
            <w:r w:rsidR="00C54271" w:rsidRPr="00863A60">
              <w:rPr>
                <w:sz w:val="16"/>
                <w:szCs w:val="16"/>
              </w:rPr>
              <w:t xml:space="preserve"> </w:t>
            </w:r>
            <w:r w:rsidRPr="00863A60">
              <w:rPr>
                <w:sz w:val="16"/>
                <w:szCs w:val="16"/>
              </w:rPr>
              <w:t>8,</w:t>
            </w:r>
            <w:r w:rsidR="00C54271" w:rsidRPr="00863A60">
              <w:rPr>
                <w:sz w:val="16"/>
                <w:szCs w:val="16"/>
              </w:rPr>
              <w:t xml:space="preserve"> </w:t>
            </w:r>
            <w:r w:rsidRPr="00863A60">
              <w:rPr>
                <w:sz w:val="16"/>
                <w:szCs w:val="16"/>
              </w:rPr>
              <w:t>9</w:t>
            </w:r>
          </w:p>
        </w:tc>
        <w:tc>
          <w:tcPr>
            <w:tcW w:w="851"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23 346</w:t>
            </w:r>
          </w:p>
        </w:tc>
        <w:tc>
          <w:tcPr>
            <w:tcW w:w="992"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20 557</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Externa kostnader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10</w:t>
            </w:r>
          </w:p>
        </w:tc>
        <w:tc>
          <w:tcPr>
            <w:tcW w:w="851"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10 022</w:t>
            </w:r>
          </w:p>
        </w:tc>
        <w:tc>
          <w:tcPr>
            <w:tcW w:w="992"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9 244</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Avskrivningar inventarier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-802</w:t>
            </w: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-536</w:t>
            </w:r>
          </w:p>
        </w:tc>
      </w:tr>
      <w:tr w:rsidR="00415227" w:rsidRPr="00863A60" w:rsidTr="00146652">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Räntekostnader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11</w:t>
            </w:r>
          </w:p>
        </w:tc>
        <w:tc>
          <w:tcPr>
            <w:tcW w:w="851"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11 155</w:t>
            </w:r>
          </w:p>
        </w:tc>
        <w:tc>
          <w:tcPr>
            <w:tcW w:w="992" w:type="dxa"/>
            <w:tcBorders>
              <w:top w:val="nil"/>
              <w:left w:val="nil"/>
              <w:bottom w:val="nil"/>
              <w:right w:val="nil"/>
            </w:tcBorders>
            <w:noWrap/>
            <w:vAlign w:val="bottom"/>
          </w:tcPr>
          <w:p w:rsidR="00415227" w:rsidRPr="00863A60" w:rsidRDefault="00146652" w:rsidP="00146652">
            <w:pPr>
              <w:spacing w:before="60" w:line="200" w:lineRule="exact"/>
              <w:jc w:val="right"/>
              <w:rPr>
                <w:sz w:val="16"/>
                <w:szCs w:val="16"/>
              </w:rPr>
            </w:pPr>
            <w:r w:rsidRPr="00863A60">
              <w:rPr>
                <w:sz w:val="16"/>
                <w:szCs w:val="16"/>
              </w:rPr>
              <w:t>–</w:t>
            </w:r>
            <w:r w:rsidR="00415227" w:rsidRPr="00863A60">
              <w:rPr>
                <w:sz w:val="16"/>
                <w:szCs w:val="16"/>
              </w:rPr>
              <w:t>9 095</w:t>
            </w:r>
          </w:p>
        </w:tc>
      </w:tr>
      <w:tr w:rsidR="00415227" w:rsidRPr="00863A60" w:rsidTr="00C251B8">
        <w:tc>
          <w:tcPr>
            <w:tcW w:w="3416" w:type="dxa"/>
            <w:tcBorders>
              <w:top w:val="single" w:sz="4" w:space="0" w:color="auto"/>
              <w:left w:val="nil"/>
              <w:bottom w:val="nil"/>
              <w:right w:val="nil"/>
            </w:tcBorders>
            <w:noWrap/>
            <w:vAlign w:val="bottom"/>
          </w:tcPr>
          <w:p w:rsidR="00415227" w:rsidRPr="00863A60" w:rsidRDefault="00415227" w:rsidP="00146652">
            <w:pPr>
              <w:spacing w:before="60" w:line="200" w:lineRule="exact"/>
              <w:jc w:val="left"/>
              <w:rPr>
                <w:b/>
                <w:bCs/>
                <w:sz w:val="16"/>
                <w:szCs w:val="16"/>
              </w:rPr>
            </w:pPr>
            <w:r w:rsidRPr="00863A60">
              <w:rPr>
                <w:b/>
                <w:bCs/>
                <w:sz w:val="16"/>
                <w:szCs w:val="16"/>
              </w:rPr>
              <w:t>Årets resultat</w:t>
            </w:r>
          </w:p>
        </w:tc>
        <w:tc>
          <w:tcPr>
            <w:tcW w:w="567" w:type="dxa"/>
            <w:tcBorders>
              <w:top w:val="single" w:sz="4" w:space="0" w:color="auto"/>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23</w:t>
            </w:r>
          </w:p>
        </w:tc>
        <w:tc>
          <w:tcPr>
            <w:tcW w:w="851" w:type="dxa"/>
            <w:tcBorders>
              <w:top w:val="single" w:sz="4" w:space="0" w:color="auto"/>
              <w:left w:val="nil"/>
              <w:bottom w:val="nil"/>
              <w:right w:val="nil"/>
            </w:tcBorders>
            <w:noWrap/>
            <w:vAlign w:val="bottom"/>
          </w:tcPr>
          <w:p w:rsidR="00415227" w:rsidRPr="00863A60" w:rsidRDefault="00415227" w:rsidP="00146652">
            <w:pPr>
              <w:spacing w:before="60" w:line="200" w:lineRule="exact"/>
              <w:jc w:val="right"/>
              <w:rPr>
                <w:b/>
                <w:bCs/>
                <w:sz w:val="16"/>
                <w:szCs w:val="16"/>
              </w:rPr>
            </w:pPr>
            <w:r w:rsidRPr="00863A60">
              <w:rPr>
                <w:b/>
                <w:bCs/>
                <w:sz w:val="16"/>
                <w:szCs w:val="16"/>
              </w:rPr>
              <w:t>884 701</w:t>
            </w:r>
          </w:p>
        </w:tc>
        <w:tc>
          <w:tcPr>
            <w:tcW w:w="992" w:type="dxa"/>
            <w:tcBorders>
              <w:top w:val="single" w:sz="4" w:space="0" w:color="auto"/>
              <w:left w:val="nil"/>
              <w:bottom w:val="nil"/>
              <w:right w:val="nil"/>
            </w:tcBorders>
            <w:noWrap/>
            <w:vAlign w:val="bottom"/>
          </w:tcPr>
          <w:p w:rsidR="00415227" w:rsidRPr="00863A60" w:rsidRDefault="00415227" w:rsidP="00146652">
            <w:pPr>
              <w:spacing w:before="60" w:line="200" w:lineRule="exact"/>
              <w:jc w:val="right"/>
              <w:rPr>
                <w:b/>
                <w:bCs/>
                <w:sz w:val="16"/>
                <w:szCs w:val="16"/>
              </w:rPr>
            </w:pPr>
            <w:r w:rsidRPr="00863A60">
              <w:rPr>
                <w:b/>
                <w:bCs/>
                <w:sz w:val="16"/>
                <w:szCs w:val="16"/>
              </w:rPr>
              <w:t>559 544</w:t>
            </w:r>
          </w:p>
        </w:tc>
      </w:tr>
      <w:tr w:rsidR="00415227" w:rsidRPr="00863A60" w:rsidTr="00C251B8">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i/>
                <w:iCs/>
                <w:sz w:val="16"/>
                <w:szCs w:val="16"/>
              </w:rPr>
            </w:pP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r>
      <w:tr w:rsidR="00415227" w:rsidRPr="00863A60" w:rsidTr="00C251B8">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p>
        </w:tc>
      </w:tr>
      <w:tr w:rsidR="00415227" w:rsidRPr="00863A60" w:rsidTr="00146652">
        <w:trPr>
          <w:trHeight w:val="315"/>
        </w:trPr>
        <w:tc>
          <w:tcPr>
            <w:tcW w:w="3416" w:type="dxa"/>
            <w:tcBorders>
              <w:top w:val="nil"/>
              <w:left w:val="nil"/>
              <w:bottom w:val="nil"/>
              <w:right w:val="nil"/>
            </w:tcBorders>
            <w:noWrap/>
            <w:vAlign w:val="bottom"/>
          </w:tcPr>
          <w:p w:rsidR="00415227" w:rsidRPr="00863A60" w:rsidRDefault="00415227" w:rsidP="00146652">
            <w:pPr>
              <w:spacing w:before="60" w:line="200" w:lineRule="exact"/>
              <w:jc w:val="left"/>
              <w:rPr>
                <w:sz w:val="16"/>
                <w:szCs w:val="16"/>
              </w:rPr>
            </w:pPr>
            <w:r w:rsidRPr="00863A60">
              <w:rPr>
                <w:sz w:val="16"/>
                <w:szCs w:val="16"/>
              </w:rPr>
              <w:t>Förändring av ej realiserade vinster</w:t>
            </w:r>
          </w:p>
        </w:tc>
        <w:tc>
          <w:tcPr>
            <w:tcW w:w="567"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12</w:t>
            </w:r>
          </w:p>
        </w:tc>
        <w:tc>
          <w:tcPr>
            <w:tcW w:w="851"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243 456</w:t>
            </w:r>
          </w:p>
        </w:tc>
        <w:tc>
          <w:tcPr>
            <w:tcW w:w="992" w:type="dxa"/>
            <w:tcBorders>
              <w:top w:val="nil"/>
              <w:left w:val="nil"/>
              <w:bottom w:val="nil"/>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1 034 462</w:t>
            </w:r>
          </w:p>
        </w:tc>
      </w:tr>
      <w:tr w:rsidR="00415227" w:rsidRPr="00863A60" w:rsidTr="00146652">
        <w:tc>
          <w:tcPr>
            <w:tcW w:w="3416" w:type="dxa"/>
            <w:tcBorders>
              <w:top w:val="single" w:sz="4" w:space="0" w:color="auto"/>
              <w:left w:val="nil"/>
              <w:bottom w:val="single" w:sz="4" w:space="0" w:color="auto"/>
              <w:right w:val="nil"/>
            </w:tcBorders>
            <w:vAlign w:val="bottom"/>
          </w:tcPr>
          <w:p w:rsidR="00415227" w:rsidRPr="00863A60" w:rsidRDefault="00415227" w:rsidP="00146652">
            <w:pPr>
              <w:spacing w:before="60" w:line="200" w:lineRule="exact"/>
              <w:jc w:val="left"/>
              <w:rPr>
                <w:b/>
                <w:bCs/>
                <w:sz w:val="16"/>
                <w:szCs w:val="16"/>
              </w:rPr>
            </w:pPr>
            <w:r w:rsidRPr="00863A60">
              <w:rPr>
                <w:b/>
                <w:bCs/>
                <w:sz w:val="16"/>
                <w:szCs w:val="16"/>
              </w:rPr>
              <w:t>Förändring av eget kapital till marknadsvärde före beviljade fors</w:t>
            </w:r>
            <w:r w:rsidRPr="00863A60">
              <w:rPr>
                <w:b/>
                <w:bCs/>
                <w:sz w:val="16"/>
                <w:szCs w:val="16"/>
              </w:rPr>
              <w:t>k</w:t>
            </w:r>
            <w:r w:rsidRPr="00863A60">
              <w:rPr>
                <w:b/>
                <w:bCs/>
                <w:sz w:val="16"/>
                <w:szCs w:val="16"/>
              </w:rPr>
              <w:t>ningsmedel</w:t>
            </w:r>
          </w:p>
        </w:tc>
        <w:tc>
          <w:tcPr>
            <w:tcW w:w="567" w:type="dxa"/>
            <w:tcBorders>
              <w:top w:val="single" w:sz="4" w:space="0" w:color="auto"/>
              <w:left w:val="nil"/>
              <w:bottom w:val="single" w:sz="4" w:space="0" w:color="auto"/>
              <w:right w:val="nil"/>
            </w:tcBorders>
            <w:noWrap/>
            <w:vAlign w:val="bottom"/>
          </w:tcPr>
          <w:p w:rsidR="00415227" w:rsidRPr="00863A60" w:rsidRDefault="00415227" w:rsidP="00146652">
            <w:pPr>
              <w:spacing w:before="60" w:line="200" w:lineRule="exact"/>
              <w:jc w:val="right"/>
              <w:rPr>
                <w:sz w:val="16"/>
                <w:szCs w:val="16"/>
              </w:rPr>
            </w:pPr>
            <w:r w:rsidRPr="00863A60">
              <w:rPr>
                <w:sz w:val="16"/>
                <w:szCs w:val="16"/>
              </w:rPr>
              <w:t>24</w:t>
            </w:r>
          </w:p>
        </w:tc>
        <w:tc>
          <w:tcPr>
            <w:tcW w:w="851" w:type="dxa"/>
            <w:tcBorders>
              <w:top w:val="single" w:sz="4" w:space="0" w:color="auto"/>
              <w:left w:val="nil"/>
              <w:bottom w:val="single" w:sz="4" w:space="0" w:color="auto"/>
              <w:right w:val="nil"/>
            </w:tcBorders>
            <w:noWrap/>
            <w:vAlign w:val="bottom"/>
          </w:tcPr>
          <w:p w:rsidR="00415227" w:rsidRPr="00863A60" w:rsidRDefault="00415227" w:rsidP="00146652">
            <w:pPr>
              <w:spacing w:before="60" w:line="200" w:lineRule="exact"/>
              <w:jc w:val="right"/>
              <w:rPr>
                <w:b/>
                <w:bCs/>
                <w:sz w:val="16"/>
                <w:szCs w:val="16"/>
              </w:rPr>
            </w:pPr>
            <w:r w:rsidRPr="00863A60">
              <w:rPr>
                <w:b/>
                <w:bCs/>
                <w:sz w:val="16"/>
                <w:szCs w:val="16"/>
              </w:rPr>
              <w:t>1 128 157</w:t>
            </w:r>
          </w:p>
        </w:tc>
        <w:tc>
          <w:tcPr>
            <w:tcW w:w="992" w:type="dxa"/>
            <w:tcBorders>
              <w:top w:val="single" w:sz="4" w:space="0" w:color="auto"/>
              <w:left w:val="nil"/>
              <w:bottom w:val="single" w:sz="4" w:space="0" w:color="auto"/>
              <w:right w:val="nil"/>
            </w:tcBorders>
            <w:noWrap/>
            <w:vAlign w:val="bottom"/>
          </w:tcPr>
          <w:p w:rsidR="00415227" w:rsidRPr="00863A60" w:rsidRDefault="00415227" w:rsidP="00146652">
            <w:pPr>
              <w:spacing w:before="60" w:line="200" w:lineRule="exact"/>
              <w:jc w:val="right"/>
              <w:rPr>
                <w:b/>
                <w:bCs/>
                <w:sz w:val="16"/>
                <w:szCs w:val="16"/>
              </w:rPr>
            </w:pPr>
            <w:r w:rsidRPr="00863A60">
              <w:rPr>
                <w:b/>
                <w:bCs/>
                <w:sz w:val="16"/>
                <w:szCs w:val="16"/>
              </w:rPr>
              <w:t>1 594 006</w:t>
            </w:r>
          </w:p>
        </w:tc>
      </w:tr>
    </w:tbl>
    <w:p w:rsidR="00601498" w:rsidRPr="00863A60" w:rsidRDefault="00601498" w:rsidP="00601498">
      <w:pPr>
        <w:pStyle w:val="Normaltindrag"/>
      </w:pPr>
    </w:p>
    <w:p w:rsidR="00523CCC" w:rsidRPr="00863A60" w:rsidRDefault="00523CCC" w:rsidP="00F951A2">
      <w:pPr>
        <w:pStyle w:val="Rubrik1"/>
        <w:spacing w:after="0"/>
        <w:rPr>
          <w:b/>
          <w:i/>
          <w:noProof w:val="0"/>
          <w:sz w:val="21"/>
          <w:szCs w:val="21"/>
        </w:rPr>
      </w:pPr>
      <w:r w:rsidRPr="00863A60">
        <w:rPr>
          <w:noProof w:val="0"/>
        </w:rPr>
        <w:br w:type="page"/>
      </w:r>
      <w:bookmarkStart w:id="27" w:name="_Toc159661490"/>
      <w:r w:rsidRPr="00863A60">
        <w:rPr>
          <w:b/>
          <w:i/>
          <w:noProof w:val="0"/>
          <w:sz w:val="21"/>
          <w:szCs w:val="21"/>
        </w:rPr>
        <w:t>Balansräkning (KSEK)</w:t>
      </w:r>
      <w:bookmarkEnd w:id="27"/>
    </w:p>
    <w:tbl>
      <w:tblPr>
        <w:tblW w:w="6521" w:type="dxa"/>
        <w:tblInd w:w="70" w:type="dxa"/>
        <w:tblCellMar>
          <w:left w:w="70" w:type="dxa"/>
          <w:right w:w="70" w:type="dxa"/>
        </w:tblCellMar>
        <w:tblLook w:val="0000" w:firstRow="0" w:lastRow="0" w:firstColumn="0" w:lastColumn="0" w:noHBand="0" w:noVBand="0"/>
      </w:tblPr>
      <w:tblGrid>
        <w:gridCol w:w="2269"/>
        <w:gridCol w:w="567"/>
        <w:gridCol w:w="992"/>
        <w:gridCol w:w="834"/>
        <w:gridCol w:w="992"/>
        <w:gridCol w:w="867"/>
      </w:tblGrid>
      <w:tr w:rsidR="00523CCC" w:rsidRPr="00863A60" w:rsidTr="00632AD0">
        <w:trPr>
          <w:trHeight w:val="255"/>
          <w:tblHeader/>
        </w:trPr>
        <w:tc>
          <w:tcPr>
            <w:tcW w:w="2269" w:type="dxa"/>
            <w:tcBorders>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 </w:t>
            </w:r>
          </w:p>
        </w:tc>
        <w:tc>
          <w:tcPr>
            <w:tcW w:w="567" w:type="dxa"/>
            <w:tcBorders>
              <w:left w:val="nil"/>
              <w:bottom w:val="nil"/>
              <w:right w:val="nil"/>
            </w:tcBorders>
            <w:noWrap/>
            <w:vAlign w:val="bottom"/>
          </w:tcPr>
          <w:p w:rsidR="00523CCC" w:rsidRPr="00863A60" w:rsidRDefault="00523CCC" w:rsidP="00B94A3F">
            <w:pPr>
              <w:spacing w:before="0" w:line="240" w:lineRule="auto"/>
              <w:jc w:val="right"/>
              <w:rPr>
                <w:b/>
                <w:bCs/>
                <w:sz w:val="16"/>
                <w:szCs w:val="16"/>
              </w:rPr>
            </w:pPr>
            <w:r w:rsidRPr="00863A60">
              <w:rPr>
                <w:b/>
                <w:bCs/>
                <w:sz w:val="16"/>
                <w:szCs w:val="16"/>
              </w:rPr>
              <w:t>Not</w:t>
            </w:r>
          </w:p>
        </w:tc>
        <w:tc>
          <w:tcPr>
            <w:tcW w:w="1826" w:type="dxa"/>
            <w:gridSpan w:val="2"/>
            <w:tcBorders>
              <w:left w:val="nil"/>
              <w:bottom w:val="nil"/>
              <w:right w:val="nil"/>
            </w:tcBorders>
            <w:noWrap/>
            <w:vAlign w:val="bottom"/>
          </w:tcPr>
          <w:p w:rsidR="00523CCC" w:rsidRPr="00863A60" w:rsidRDefault="00523CCC" w:rsidP="00523CCC">
            <w:pPr>
              <w:spacing w:before="0" w:line="240" w:lineRule="auto"/>
              <w:jc w:val="center"/>
              <w:rPr>
                <w:b/>
                <w:bCs/>
                <w:sz w:val="16"/>
                <w:szCs w:val="16"/>
              </w:rPr>
            </w:pPr>
            <w:r w:rsidRPr="00863A60">
              <w:rPr>
                <w:b/>
                <w:bCs/>
                <w:sz w:val="16"/>
                <w:szCs w:val="16"/>
              </w:rPr>
              <w:t>2006-12-31</w:t>
            </w:r>
          </w:p>
        </w:tc>
        <w:tc>
          <w:tcPr>
            <w:tcW w:w="1859" w:type="dxa"/>
            <w:gridSpan w:val="2"/>
            <w:tcBorders>
              <w:left w:val="nil"/>
              <w:bottom w:val="nil"/>
              <w:right w:val="nil"/>
            </w:tcBorders>
            <w:noWrap/>
            <w:vAlign w:val="bottom"/>
          </w:tcPr>
          <w:p w:rsidR="00523CCC" w:rsidRPr="00863A60" w:rsidRDefault="00523CCC" w:rsidP="00523CCC">
            <w:pPr>
              <w:spacing w:before="0" w:line="240" w:lineRule="auto"/>
              <w:jc w:val="center"/>
              <w:rPr>
                <w:b/>
                <w:bCs/>
                <w:sz w:val="16"/>
                <w:szCs w:val="16"/>
              </w:rPr>
            </w:pPr>
            <w:r w:rsidRPr="00863A60">
              <w:rPr>
                <w:b/>
                <w:bCs/>
                <w:sz w:val="16"/>
                <w:szCs w:val="16"/>
              </w:rPr>
              <w:t>2005-12-31</w:t>
            </w:r>
          </w:p>
        </w:tc>
      </w:tr>
      <w:tr w:rsidR="00523CCC" w:rsidRPr="00863A60" w:rsidTr="00632AD0">
        <w:trPr>
          <w:trHeight w:val="255"/>
          <w:tblHeader/>
        </w:trPr>
        <w:tc>
          <w:tcPr>
            <w:tcW w:w="2269" w:type="dxa"/>
            <w:tcBorders>
              <w:top w:val="nil"/>
              <w:left w:val="nil"/>
              <w:bottom w:val="single" w:sz="4" w:space="0" w:color="auto"/>
              <w:right w:val="nil"/>
            </w:tcBorders>
            <w:noWrap/>
            <w:vAlign w:val="bottom"/>
          </w:tcPr>
          <w:p w:rsidR="00523CCC" w:rsidRPr="00863A60" w:rsidRDefault="00523CCC" w:rsidP="00523CCC">
            <w:pPr>
              <w:spacing w:before="0" w:line="240" w:lineRule="auto"/>
              <w:jc w:val="left"/>
              <w:rPr>
                <w:sz w:val="16"/>
                <w:szCs w:val="16"/>
              </w:rPr>
            </w:pPr>
          </w:p>
        </w:tc>
        <w:tc>
          <w:tcPr>
            <w:tcW w:w="567" w:type="dxa"/>
            <w:tcBorders>
              <w:top w:val="nil"/>
              <w:left w:val="nil"/>
              <w:bottom w:val="single" w:sz="4" w:space="0" w:color="auto"/>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single" w:sz="4" w:space="0" w:color="auto"/>
              <w:right w:val="nil"/>
            </w:tcBorders>
            <w:vAlign w:val="bottom"/>
          </w:tcPr>
          <w:p w:rsidR="00523CCC" w:rsidRPr="00863A60" w:rsidRDefault="00523CCC" w:rsidP="00523CCC">
            <w:pPr>
              <w:spacing w:before="0" w:line="240" w:lineRule="auto"/>
              <w:jc w:val="right"/>
              <w:rPr>
                <w:sz w:val="16"/>
                <w:szCs w:val="16"/>
              </w:rPr>
            </w:pPr>
            <w:r w:rsidRPr="00863A60">
              <w:rPr>
                <w:sz w:val="16"/>
                <w:szCs w:val="16"/>
              </w:rPr>
              <w:t>Bokförda värden</w:t>
            </w:r>
          </w:p>
        </w:tc>
        <w:tc>
          <w:tcPr>
            <w:tcW w:w="834" w:type="dxa"/>
            <w:tcBorders>
              <w:top w:val="nil"/>
              <w:left w:val="nil"/>
              <w:bottom w:val="single" w:sz="4" w:space="0" w:color="auto"/>
              <w:right w:val="nil"/>
            </w:tcBorders>
            <w:vAlign w:val="bottom"/>
          </w:tcPr>
          <w:p w:rsidR="00523CCC" w:rsidRPr="00863A60" w:rsidRDefault="00523CCC" w:rsidP="00523CCC">
            <w:pPr>
              <w:spacing w:before="0" w:line="240" w:lineRule="auto"/>
              <w:jc w:val="right"/>
              <w:rPr>
                <w:sz w:val="16"/>
                <w:szCs w:val="16"/>
              </w:rPr>
            </w:pPr>
            <w:r w:rsidRPr="00863A60">
              <w:rPr>
                <w:sz w:val="16"/>
                <w:szCs w:val="16"/>
              </w:rPr>
              <w:t>Marknads-värden</w:t>
            </w:r>
          </w:p>
        </w:tc>
        <w:tc>
          <w:tcPr>
            <w:tcW w:w="992" w:type="dxa"/>
            <w:tcBorders>
              <w:top w:val="nil"/>
              <w:left w:val="nil"/>
              <w:bottom w:val="single" w:sz="4" w:space="0" w:color="auto"/>
              <w:right w:val="nil"/>
            </w:tcBorders>
            <w:vAlign w:val="bottom"/>
          </w:tcPr>
          <w:p w:rsidR="00523CCC" w:rsidRPr="00863A60" w:rsidRDefault="00523CCC" w:rsidP="00523CCC">
            <w:pPr>
              <w:spacing w:before="0" w:line="240" w:lineRule="auto"/>
              <w:jc w:val="right"/>
              <w:rPr>
                <w:sz w:val="16"/>
                <w:szCs w:val="16"/>
              </w:rPr>
            </w:pPr>
            <w:r w:rsidRPr="00863A60">
              <w:rPr>
                <w:sz w:val="16"/>
                <w:szCs w:val="16"/>
              </w:rPr>
              <w:t>Bokförda värden</w:t>
            </w:r>
          </w:p>
        </w:tc>
        <w:tc>
          <w:tcPr>
            <w:tcW w:w="867" w:type="dxa"/>
            <w:tcBorders>
              <w:top w:val="nil"/>
              <w:left w:val="nil"/>
              <w:bottom w:val="single" w:sz="4" w:space="0" w:color="auto"/>
              <w:right w:val="nil"/>
            </w:tcBorders>
            <w:vAlign w:val="bottom"/>
          </w:tcPr>
          <w:p w:rsidR="00523CCC" w:rsidRPr="00863A60" w:rsidRDefault="00523CCC" w:rsidP="00523CCC">
            <w:pPr>
              <w:spacing w:before="0" w:line="240" w:lineRule="auto"/>
              <w:jc w:val="right"/>
              <w:rPr>
                <w:sz w:val="16"/>
                <w:szCs w:val="16"/>
              </w:rPr>
            </w:pPr>
            <w:r w:rsidRPr="00863A60">
              <w:rPr>
                <w:sz w:val="16"/>
                <w:szCs w:val="16"/>
              </w:rPr>
              <w:t>Marknads-värden</w:t>
            </w:r>
          </w:p>
        </w:tc>
      </w:tr>
      <w:tr w:rsidR="00523CCC" w:rsidRPr="00863A60" w:rsidTr="00632AD0">
        <w:trPr>
          <w:trHeight w:val="255"/>
        </w:trPr>
        <w:tc>
          <w:tcPr>
            <w:tcW w:w="2269"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Tillgångar</w:t>
            </w:r>
          </w:p>
        </w:tc>
        <w:tc>
          <w:tcPr>
            <w:tcW w:w="567"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r w:rsidRPr="00863A60">
              <w:rPr>
                <w:i/>
                <w:iCs/>
                <w:sz w:val="16"/>
                <w:szCs w:val="16"/>
              </w:rPr>
              <w:t>Anläggningstillgångar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Materiella anläggningstil</w:t>
            </w:r>
            <w:r w:rsidRPr="00863A60">
              <w:rPr>
                <w:b/>
                <w:bCs/>
                <w:sz w:val="16"/>
                <w:szCs w:val="16"/>
              </w:rPr>
              <w:t>l</w:t>
            </w:r>
            <w:r w:rsidRPr="00863A60">
              <w:rPr>
                <w:b/>
                <w:bCs/>
                <w:sz w:val="16"/>
                <w:szCs w:val="16"/>
              </w:rPr>
              <w:t>gångar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Fastigheter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14,15</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350 529</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785 000</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325 410</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722 000</w:t>
            </w:r>
          </w:p>
        </w:tc>
      </w:tr>
      <w:tr w:rsidR="00523CCC" w:rsidRPr="00863A60" w:rsidTr="00632AD0">
        <w:trPr>
          <w:trHeight w:val="255"/>
        </w:trPr>
        <w:tc>
          <w:tcPr>
            <w:tcW w:w="2269" w:type="dxa"/>
            <w:tcBorders>
              <w:top w:val="nil"/>
              <w:bottom w:val="nil"/>
              <w:right w:val="nil"/>
            </w:tcBorders>
            <w:vAlign w:val="bottom"/>
          </w:tcPr>
          <w:p w:rsidR="00523CCC" w:rsidRPr="00863A60" w:rsidRDefault="00523CCC" w:rsidP="00523CCC">
            <w:pPr>
              <w:spacing w:before="0" w:line="240" w:lineRule="auto"/>
              <w:jc w:val="left"/>
              <w:rPr>
                <w:sz w:val="16"/>
                <w:szCs w:val="16"/>
              </w:rPr>
            </w:pPr>
            <w:r w:rsidRPr="00863A60">
              <w:rPr>
                <w:sz w:val="16"/>
                <w:szCs w:val="16"/>
              </w:rPr>
              <w:t>Pågående nyanläggningar och förskott</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16</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2 763</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2 763</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27 198</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Inventarier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17</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2 005</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2 005</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1 252</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1 252</w:t>
            </w:r>
          </w:p>
        </w:tc>
      </w:tr>
      <w:tr w:rsidR="00523CCC" w:rsidRPr="00863A60" w:rsidTr="00632AD0">
        <w:trPr>
          <w:trHeight w:val="255"/>
        </w:trPr>
        <w:tc>
          <w:tcPr>
            <w:tcW w:w="2269"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Summa materiella anläg</w:t>
            </w:r>
            <w:r w:rsidRPr="00863A60">
              <w:rPr>
                <w:b/>
                <w:bCs/>
                <w:sz w:val="16"/>
                <w:szCs w:val="16"/>
              </w:rPr>
              <w:t>g</w:t>
            </w:r>
            <w:r w:rsidRPr="00863A60">
              <w:rPr>
                <w:b/>
                <w:bCs/>
                <w:sz w:val="16"/>
                <w:szCs w:val="16"/>
              </w:rPr>
              <w:t>ningstillgångar</w:t>
            </w:r>
          </w:p>
        </w:tc>
        <w:tc>
          <w:tcPr>
            <w:tcW w:w="567"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355 297</w:t>
            </w:r>
          </w:p>
        </w:tc>
        <w:tc>
          <w:tcPr>
            <w:tcW w:w="834"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789 768</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353 860</w:t>
            </w:r>
          </w:p>
        </w:tc>
        <w:tc>
          <w:tcPr>
            <w:tcW w:w="867"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723 252</w:t>
            </w:r>
          </w:p>
        </w:tc>
      </w:tr>
      <w:tr w:rsidR="00523CCC" w:rsidRPr="00863A60" w:rsidTr="00632AD0">
        <w:trPr>
          <w:trHeight w:val="255"/>
        </w:trPr>
        <w:tc>
          <w:tcPr>
            <w:tcW w:w="6521" w:type="dxa"/>
            <w:gridSpan w:val="6"/>
            <w:tcBorders>
              <w:top w:val="nil"/>
              <w:left w:val="nil"/>
              <w:bottom w:val="nil"/>
              <w:right w:val="nil"/>
            </w:tcBorders>
            <w:noWrap/>
            <w:vAlign w:val="bottom"/>
          </w:tcPr>
          <w:p w:rsidR="00523CCC" w:rsidRPr="00863A60" w:rsidRDefault="00523CCC" w:rsidP="00766CAA">
            <w:pPr>
              <w:spacing w:before="125" w:line="240" w:lineRule="auto"/>
              <w:jc w:val="left"/>
              <w:rPr>
                <w:sz w:val="16"/>
                <w:szCs w:val="16"/>
              </w:rPr>
            </w:pPr>
            <w:r w:rsidRPr="00863A60">
              <w:rPr>
                <w:sz w:val="16"/>
                <w:szCs w:val="16"/>
              </w:rPr>
              <w:t xml:space="preserve">* Marknadsvärdet för pågående nyanläggningar bedömdes år </w:t>
            </w:r>
            <w:r w:rsidR="00C54271" w:rsidRPr="00863A60">
              <w:rPr>
                <w:sz w:val="16"/>
                <w:szCs w:val="16"/>
              </w:rPr>
              <w:t xml:space="preserve">2005 ingå i marknadsvärdet för </w:t>
            </w:r>
            <w:r w:rsidRPr="00863A60">
              <w:rPr>
                <w:sz w:val="16"/>
                <w:szCs w:val="16"/>
              </w:rPr>
              <w:t>Fastigh</w:t>
            </w:r>
            <w:r w:rsidRPr="00863A60">
              <w:rPr>
                <w:sz w:val="16"/>
                <w:szCs w:val="16"/>
              </w:rPr>
              <w:t>e</w:t>
            </w:r>
            <w:r w:rsidRPr="00863A60">
              <w:rPr>
                <w:sz w:val="16"/>
                <w:szCs w:val="16"/>
              </w:rPr>
              <w:t>ter.</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Finansiella anläggningstil</w:t>
            </w:r>
            <w:r w:rsidRPr="00863A60">
              <w:rPr>
                <w:b/>
                <w:bCs/>
                <w:sz w:val="16"/>
                <w:szCs w:val="16"/>
              </w:rPr>
              <w:t>l</w:t>
            </w:r>
            <w:r w:rsidRPr="00863A60">
              <w:rPr>
                <w:b/>
                <w:bCs/>
                <w:sz w:val="16"/>
                <w:szCs w:val="16"/>
              </w:rPr>
              <w:t>gångar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Obligationer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18</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2 316 844</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2 316 844</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2 021 800</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2 081 444</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Aktier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19</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3 208 705</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5 003 975</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3 189 522</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4 738 783</w:t>
            </w:r>
          </w:p>
        </w:tc>
      </w:tr>
      <w:tr w:rsidR="00523CCC" w:rsidRPr="00863A60" w:rsidTr="00632AD0">
        <w:trPr>
          <w:trHeight w:val="31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Hedgefonder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20</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369 671</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450 650</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424 021</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486 619</w:t>
            </w:r>
          </w:p>
        </w:tc>
      </w:tr>
      <w:tr w:rsidR="00523CCC" w:rsidRPr="00863A60" w:rsidTr="00632AD0">
        <w:trPr>
          <w:trHeight w:val="31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Vinstandelslån</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20</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17 300</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17 300</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single" w:sz="4" w:space="0" w:color="auto"/>
              <w:left w:val="nil"/>
              <w:bottom w:val="single" w:sz="4" w:space="0" w:color="auto"/>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Summa finansiella anläg</w:t>
            </w:r>
            <w:r w:rsidRPr="00863A60">
              <w:rPr>
                <w:b/>
                <w:bCs/>
                <w:sz w:val="16"/>
                <w:szCs w:val="16"/>
              </w:rPr>
              <w:t>g</w:t>
            </w:r>
            <w:r w:rsidRPr="00863A60">
              <w:rPr>
                <w:b/>
                <w:bCs/>
                <w:sz w:val="16"/>
                <w:szCs w:val="16"/>
              </w:rPr>
              <w:t>ningstillgångar</w:t>
            </w:r>
          </w:p>
        </w:tc>
        <w:tc>
          <w:tcPr>
            <w:tcW w:w="567" w:type="dxa"/>
            <w:tcBorders>
              <w:top w:val="single" w:sz="4" w:space="0" w:color="auto"/>
              <w:left w:val="nil"/>
              <w:bottom w:val="single" w:sz="4" w:space="0" w:color="auto"/>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 </w:t>
            </w:r>
          </w:p>
        </w:tc>
        <w:tc>
          <w:tcPr>
            <w:tcW w:w="992" w:type="dxa"/>
            <w:tcBorders>
              <w:top w:val="single" w:sz="4" w:space="0" w:color="auto"/>
              <w:left w:val="nil"/>
              <w:bottom w:val="single" w:sz="4" w:space="0" w:color="auto"/>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5 912 520</w:t>
            </w:r>
          </w:p>
        </w:tc>
        <w:tc>
          <w:tcPr>
            <w:tcW w:w="834" w:type="dxa"/>
            <w:tcBorders>
              <w:top w:val="single" w:sz="4" w:space="0" w:color="auto"/>
              <w:left w:val="nil"/>
              <w:bottom w:val="single" w:sz="4" w:space="0" w:color="auto"/>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7 788 769</w:t>
            </w:r>
          </w:p>
        </w:tc>
        <w:tc>
          <w:tcPr>
            <w:tcW w:w="992" w:type="dxa"/>
            <w:tcBorders>
              <w:top w:val="single" w:sz="4" w:space="0" w:color="auto"/>
              <w:left w:val="nil"/>
              <w:bottom w:val="single" w:sz="4" w:space="0" w:color="auto"/>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5 635 343</w:t>
            </w:r>
          </w:p>
        </w:tc>
        <w:tc>
          <w:tcPr>
            <w:tcW w:w="867" w:type="dxa"/>
            <w:tcBorders>
              <w:top w:val="single" w:sz="4" w:space="0" w:color="auto"/>
              <w:left w:val="nil"/>
              <w:bottom w:val="single" w:sz="4" w:space="0" w:color="auto"/>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7 306 846</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Summa anläggningstillgångar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b/>
                <w:bCs/>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6 267 817</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8 578 537</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5 989 203</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8 030 098</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r w:rsidRPr="00863A60">
              <w:rPr>
                <w:i/>
                <w:iCs/>
                <w:sz w:val="16"/>
                <w:szCs w:val="16"/>
              </w:rPr>
              <w:t>Omsättningstillgångar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Övriga kortfristiga fordringar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21</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17 122</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17 122</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44 042</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44 042</w:t>
            </w:r>
          </w:p>
        </w:tc>
      </w:tr>
      <w:tr w:rsidR="00523CCC" w:rsidRPr="00863A60" w:rsidTr="00632AD0">
        <w:trPr>
          <w:trHeight w:val="585"/>
        </w:trPr>
        <w:tc>
          <w:tcPr>
            <w:tcW w:w="2269" w:type="dxa"/>
            <w:tcBorders>
              <w:top w:val="nil"/>
              <w:left w:val="nil"/>
              <w:bottom w:val="nil"/>
              <w:right w:val="nil"/>
            </w:tcBorders>
            <w:vAlign w:val="bottom"/>
          </w:tcPr>
          <w:p w:rsidR="00523CCC" w:rsidRPr="00863A60" w:rsidRDefault="00523CCC" w:rsidP="00523CCC">
            <w:pPr>
              <w:spacing w:before="0" w:line="240" w:lineRule="auto"/>
              <w:jc w:val="left"/>
              <w:rPr>
                <w:sz w:val="16"/>
                <w:szCs w:val="16"/>
              </w:rPr>
            </w:pPr>
            <w:r w:rsidRPr="00863A60">
              <w:rPr>
                <w:sz w:val="16"/>
                <w:szCs w:val="16"/>
              </w:rPr>
              <w:t>Förutbetalda kostnader och upplupna intäkter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22</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60 249</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60 249</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47 910</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47 910</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Certifikat</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1 217 678</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1 217 678</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979 814</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979 814</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Valutaterminer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25</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0</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9 563</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0</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8 734</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Kassa och bank</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155 492</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155 492</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60 257</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60 257</w:t>
            </w:r>
          </w:p>
        </w:tc>
      </w:tr>
      <w:tr w:rsidR="00523CCC" w:rsidRPr="00863A60" w:rsidTr="00632AD0">
        <w:trPr>
          <w:trHeight w:val="255"/>
        </w:trPr>
        <w:tc>
          <w:tcPr>
            <w:tcW w:w="2269"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Summa omsättningstillgångar</w:t>
            </w:r>
          </w:p>
        </w:tc>
        <w:tc>
          <w:tcPr>
            <w:tcW w:w="567"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1 450 541</w:t>
            </w:r>
          </w:p>
        </w:tc>
        <w:tc>
          <w:tcPr>
            <w:tcW w:w="834"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1 460 104</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1 132 023</w:t>
            </w:r>
          </w:p>
        </w:tc>
        <w:tc>
          <w:tcPr>
            <w:tcW w:w="867"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1 140 757</w:t>
            </w:r>
          </w:p>
        </w:tc>
      </w:tr>
      <w:tr w:rsidR="00523CCC" w:rsidRPr="00863A60" w:rsidTr="00632AD0">
        <w:trPr>
          <w:trHeight w:val="255"/>
        </w:trPr>
        <w:tc>
          <w:tcPr>
            <w:tcW w:w="2269"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Summa tillgångar</w:t>
            </w:r>
          </w:p>
        </w:tc>
        <w:tc>
          <w:tcPr>
            <w:tcW w:w="567"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7 718 358</w:t>
            </w:r>
          </w:p>
        </w:tc>
        <w:tc>
          <w:tcPr>
            <w:tcW w:w="834" w:type="dxa"/>
            <w:tcBorders>
              <w:top w:val="single" w:sz="4" w:space="0" w:color="auto"/>
              <w:left w:val="nil"/>
              <w:bottom w:val="nil"/>
              <w:right w:val="nil"/>
            </w:tcBorders>
            <w:noWrap/>
            <w:vAlign w:val="bottom"/>
          </w:tcPr>
          <w:p w:rsidR="00523CCC" w:rsidRPr="00863A60" w:rsidRDefault="00523CCC" w:rsidP="00124F92">
            <w:pPr>
              <w:spacing w:before="0" w:line="240" w:lineRule="auto"/>
              <w:ind w:left="-57"/>
              <w:jc w:val="right"/>
              <w:rPr>
                <w:b/>
                <w:bCs/>
                <w:spacing w:val="-2"/>
                <w:sz w:val="16"/>
                <w:szCs w:val="16"/>
              </w:rPr>
            </w:pPr>
            <w:r w:rsidRPr="00863A60">
              <w:rPr>
                <w:b/>
                <w:bCs/>
                <w:spacing w:val="-2"/>
                <w:sz w:val="16"/>
                <w:szCs w:val="16"/>
              </w:rPr>
              <w:t>10 038 641</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7 121 226</w:t>
            </w:r>
          </w:p>
        </w:tc>
        <w:tc>
          <w:tcPr>
            <w:tcW w:w="867"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9 170 855</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Eget kapital och skulder</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r w:rsidRPr="00863A60">
              <w:rPr>
                <w:i/>
                <w:iCs/>
                <w:sz w:val="16"/>
                <w:szCs w:val="16"/>
              </w:rPr>
              <w:t>Bundet eget kapital</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23,24</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Stiftelsekapital</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2 424 665</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2 424 665</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2 392 078</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2 392 078</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i/>
                <w:iCs/>
                <w:sz w:val="16"/>
                <w:szCs w:val="16"/>
              </w:rPr>
            </w:pPr>
            <w:r w:rsidRPr="00863A60">
              <w:rPr>
                <w:i/>
                <w:iCs/>
                <w:sz w:val="16"/>
                <w:szCs w:val="16"/>
              </w:rPr>
              <w:t>Fritt eget kapital</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23,24</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Kulturvetenskapliga donationen</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1 753 373</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1 753 373</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1 729 807</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1 729 807</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r w:rsidRPr="00863A60">
              <w:rPr>
                <w:sz w:val="16"/>
                <w:szCs w:val="16"/>
              </w:rPr>
              <w:t>Balanserat resultat</w:t>
            </w:r>
          </w:p>
        </w:tc>
        <w:tc>
          <w:tcPr>
            <w:tcW w:w="5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29</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3 073 934</w:t>
            </w:r>
          </w:p>
        </w:tc>
        <w:tc>
          <w:tcPr>
            <w:tcW w:w="834"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5 394 217</w:t>
            </w:r>
          </w:p>
        </w:tc>
        <w:tc>
          <w:tcPr>
            <w:tcW w:w="992"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2 569 056</w:t>
            </w:r>
          </w:p>
        </w:tc>
        <w:tc>
          <w:tcPr>
            <w:tcW w:w="867" w:type="dxa"/>
            <w:tcBorders>
              <w:top w:val="nil"/>
              <w:left w:val="nil"/>
              <w:bottom w:val="nil"/>
              <w:right w:val="nil"/>
            </w:tcBorders>
            <w:noWrap/>
            <w:vAlign w:val="bottom"/>
          </w:tcPr>
          <w:p w:rsidR="00523CCC" w:rsidRPr="00863A60" w:rsidRDefault="00523CCC" w:rsidP="00523CCC">
            <w:pPr>
              <w:spacing w:before="0" w:line="240" w:lineRule="auto"/>
              <w:jc w:val="right"/>
              <w:rPr>
                <w:sz w:val="16"/>
                <w:szCs w:val="16"/>
              </w:rPr>
            </w:pPr>
            <w:r w:rsidRPr="00863A60">
              <w:rPr>
                <w:sz w:val="16"/>
                <w:szCs w:val="16"/>
              </w:rPr>
              <w:t>4 618 685</w:t>
            </w:r>
          </w:p>
        </w:tc>
      </w:tr>
      <w:tr w:rsidR="00523CCC" w:rsidRPr="00863A60" w:rsidTr="00632AD0">
        <w:trPr>
          <w:trHeight w:val="255"/>
        </w:trPr>
        <w:tc>
          <w:tcPr>
            <w:tcW w:w="2269"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Summa eget kapital</w:t>
            </w:r>
          </w:p>
        </w:tc>
        <w:tc>
          <w:tcPr>
            <w:tcW w:w="567" w:type="dxa"/>
            <w:tcBorders>
              <w:top w:val="single" w:sz="4" w:space="0" w:color="auto"/>
              <w:left w:val="nil"/>
              <w:bottom w:val="nil"/>
              <w:right w:val="nil"/>
            </w:tcBorders>
            <w:noWrap/>
            <w:vAlign w:val="bottom"/>
          </w:tcPr>
          <w:p w:rsidR="00523CCC" w:rsidRPr="00863A60" w:rsidRDefault="00523CCC" w:rsidP="00523CCC">
            <w:pPr>
              <w:spacing w:before="0" w:line="240" w:lineRule="auto"/>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7 251 972</w:t>
            </w:r>
          </w:p>
        </w:tc>
        <w:tc>
          <w:tcPr>
            <w:tcW w:w="834"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9 572 255</w:t>
            </w:r>
          </w:p>
        </w:tc>
        <w:tc>
          <w:tcPr>
            <w:tcW w:w="992"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6 690 941</w:t>
            </w:r>
          </w:p>
        </w:tc>
        <w:tc>
          <w:tcPr>
            <w:tcW w:w="867" w:type="dxa"/>
            <w:tcBorders>
              <w:top w:val="single" w:sz="4" w:space="0" w:color="auto"/>
              <w:left w:val="nil"/>
              <w:bottom w:val="nil"/>
              <w:right w:val="nil"/>
            </w:tcBorders>
            <w:noWrap/>
            <w:vAlign w:val="bottom"/>
          </w:tcPr>
          <w:p w:rsidR="00523CCC" w:rsidRPr="00863A60" w:rsidRDefault="00523CCC" w:rsidP="00523CCC">
            <w:pPr>
              <w:spacing w:before="0" w:line="240" w:lineRule="auto"/>
              <w:jc w:val="right"/>
              <w:rPr>
                <w:b/>
                <w:bCs/>
                <w:sz w:val="16"/>
                <w:szCs w:val="16"/>
              </w:rPr>
            </w:pPr>
            <w:r w:rsidRPr="00863A60">
              <w:rPr>
                <w:b/>
                <w:bCs/>
                <w:sz w:val="16"/>
                <w:szCs w:val="16"/>
              </w:rPr>
              <w:t>8 740 570</w:t>
            </w:r>
          </w:p>
        </w:tc>
      </w:tr>
      <w:tr w:rsidR="00523CCC" w:rsidRPr="00863A60" w:rsidTr="00632AD0">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34"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1F5849" w:rsidRPr="00863A60" w:rsidTr="00632AD0">
        <w:trPr>
          <w:trHeight w:val="255"/>
        </w:trPr>
        <w:tc>
          <w:tcPr>
            <w:tcW w:w="2269" w:type="dxa"/>
            <w:tcBorders>
              <w:top w:val="nil"/>
              <w:left w:val="nil"/>
              <w:bottom w:val="nil"/>
              <w:right w:val="nil"/>
            </w:tcBorders>
            <w:noWrap/>
            <w:vAlign w:val="bottom"/>
          </w:tcPr>
          <w:p w:rsidR="001F5849" w:rsidRPr="00863A60" w:rsidRDefault="001F5849" w:rsidP="00523CCC">
            <w:pPr>
              <w:spacing w:before="0" w:line="240" w:lineRule="auto"/>
              <w:jc w:val="left"/>
              <w:rPr>
                <w:sz w:val="16"/>
                <w:szCs w:val="16"/>
              </w:rPr>
            </w:pPr>
          </w:p>
        </w:tc>
        <w:tc>
          <w:tcPr>
            <w:tcW w:w="567" w:type="dxa"/>
            <w:tcBorders>
              <w:top w:val="nil"/>
              <w:left w:val="nil"/>
              <w:bottom w:val="nil"/>
              <w:right w:val="nil"/>
            </w:tcBorders>
            <w:noWrap/>
            <w:vAlign w:val="bottom"/>
          </w:tcPr>
          <w:p w:rsidR="001F5849" w:rsidRPr="00863A60" w:rsidRDefault="001F5849" w:rsidP="00523CCC">
            <w:pPr>
              <w:spacing w:before="0" w:line="240" w:lineRule="auto"/>
              <w:jc w:val="left"/>
              <w:rPr>
                <w:sz w:val="16"/>
                <w:szCs w:val="16"/>
              </w:rPr>
            </w:pPr>
          </w:p>
        </w:tc>
        <w:tc>
          <w:tcPr>
            <w:tcW w:w="992" w:type="dxa"/>
            <w:tcBorders>
              <w:top w:val="nil"/>
              <w:left w:val="nil"/>
              <w:bottom w:val="nil"/>
              <w:right w:val="nil"/>
            </w:tcBorders>
            <w:noWrap/>
            <w:vAlign w:val="bottom"/>
          </w:tcPr>
          <w:p w:rsidR="001F5849" w:rsidRPr="00863A60" w:rsidRDefault="001F5849" w:rsidP="00523CCC">
            <w:pPr>
              <w:spacing w:before="0" w:line="240" w:lineRule="auto"/>
              <w:jc w:val="left"/>
              <w:rPr>
                <w:sz w:val="16"/>
                <w:szCs w:val="16"/>
              </w:rPr>
            </w:pPr>
          </w:p>
        </w:tc>
        <w:tc>
          <w:tcPr>
            <w:tcW w:w="834" w:type="dxa"/>
            <w:tcBorders>
              <w:top w:val="nil"/>
              <w:left w:val="nil"/>
              <w:bottom w:val="nil"/>
              <w:right w:val="nil"/>
            </w:tcBorders>
            <w:noWrap/>
            <w:vAlign w:val="bottom"/>
          </w:tcPr>
          <w:p w:rsidR="001F5849" w:rsidRPr="00863A60" w:rsidRDefault="001F5849" w:rsidP="00523CCC">
            <w:pPr>
              <w:spacing w:before="0" w:line="240" w:lineRule="auto"/>
              <w:jc w:val="left"/>
              <w:rPr>
                <w:sz w:val="16"/>
                <w:szCs w:val="16"/>
              </w:rPr>
            </w:pPr>
          </w:p>
        </w:tc>
        <w:tc>
          <w:tcPr>
            <w:tcW w:w="992" w:type="dxa"/>
            <w:tcBorders>
              <w:top w:val="nil"/>
              <w:left w:val="nil"/>
              <w:bottom w:val="nil"/>
              <w:right w:val="nil"/>
            </w:tcBorders>
            <w:noWrap/>
            <w:vAlign w:val="bottom"/>
          </w:tcPr>
          <w:p w:rsidR="001F5849" w:rsidRPr="00863A60" w:rsidRDefault="001F5849" w:rsidP="00523CCC">
            <w:pPr>
              <w:spacing w:before="0" w:line="240" w:lineRule="auto"/>
              <w:jc w:val="left"/>
              <w:rPr>
                <w:sz w:val="16"/>
                <w:szCs w:val="16"/>
              </w:rPr>
            </w:pPr>
          </w:p>
        </w:tc>
        <w:tc>
          <w:tcPr>
            <w:tcW w:w="867" w:type="dxa"/>
            <w:tcBorders>
              <w:top w:val="nil"/>
              <w:left w:val="nil"/>
              <w:bottom w:val="nil"/>
              <w:right w:val="nil"/>
            </w:tcBorders>
            <w:noWrap/>
            <w:vAlign w:val="bottom"/>
          </w:tcPr>
          <w:p w:rsidR="001F5849" w:rsidRPr="00863A60" w:rsidRDefault="001F5849" w:rsidP="00523CCC">
            <w:pPr>
              <w:spacing w:before="0" w:line="240" w:lineRule="auto"/>
              <w:jc w:val="left"/>
              <w:rPr>
                <w:sz w:val="16"/>
                <w:szCs w:val="16"/>
              </w:rPr>
            </w:pPr>
          </w:p>
        </w:tc>
      </w:tr>
    </w:tbl>
    <w:p w:rsidR="001F5849" w:rsidRPr="00863A60" w:rsidRDefault="001F5849"/>
    <w:tbl>
      <w:tblPr>
        <w:tblW w:w="6679" w:type="dxa"/>
        <w:tblInd w:w="-595" w:type="dxa"/>
        <w:tblCellMar>
          <w:left w:w="70" w:type="dxa"/>
          <w:right w:w="70" w:type="dxa"/>
        </w:tblCellMar>
        <w:tblLook w:val="0000" w:firstRow="0" w:lastRow="0" w:firstColumn="0" w:lastColumn="0" w:noHBand="0" w:noVBand="0"/>
      </w:tblPr>
      <w:tblGrid>
        <w:gridCol w:w="2269"/>
        <w:gridCol w:w="567"/>
        <w:gridCol w:w="992"/>
        <w:gridCol w:w="992"/>
        <w:gridCol w:w="992"/>
        <w:gridCol w:w="867"/>
      </w:tblGrid>
      <w:tr w:rsidR="00766CAA" w:rsidRPr="00863A60" w:rsidTr="00B759DB">
        <w:trPr>
          <w:trHeight w:val="255"/>
          <w:tblHeader/>
        </w:trPr>
        <w:tc>
          <w:tcPr>
            <w:tcW w:w="2269" w:type="dxa"/>
            <w:tcBorders>
              <w:left w:val="nil"/>
              <w:bottom w:val="nil"/>
              <w:right w:val="nil"/>
            </w:tcBorders>
            <w:noWrap/>
            <w:vAlign w:val="bottom"/>
          </w:tcPr>
          <w:p w:rsidR="00766CAA" w:rsidRPr="00863A60" w:rsidRDefault="00766CAA" w:rsidP="00766CAA">
            <w:pPr>
              <w:spacing w:before="0" w:line="240" w:lineRule="auto"/>
              <w:jc w:val="left"/>
              <w:rPr>
                <w:sz w:val="16"/>
                <w:szCs w:val="16"/>
              </w:rPr>
            </w:pPr>
            <w:r w:rsidRPr="00863A60">
              <w:rPr>
                <w:sz w:val="16"/>
                <w:szCs w:val="16"/>
              </w:rPr>
              <w:t> </w:t>
            </w:r>
          </w:p>
        </w:tc>
        <w:tc>
          <w:tcPr>
            <w:tcW w:w="567" w:type="dxa"/>
            <w:tcBorders>
              <w:left w:val="nil"/>
              <w:bottom w:val="nil"/>
              <w:right w:val="nil"/>
            </w:tcBorders>
            <w:noWrap/>
            <w:vAlign w:val="bottom"/>
          </w:tcPr>
          <w:p w:rsidR="00766CAA" w:rsidRPr="00863A60" w:rsidRDefault="00766CAA" w:rsidP="00766CAA">
            <w:pPr>
              <w:spacing w:before="0" w:line="240" w:lineRule="auto"/>
              <w:jc w:val="left"/>
              <w:rPr>
                <w:b/>
                <w:bCs/>
                <w:sz w:val="16"/>
                <w:szCs w:val="16"/>
              </w:rPr>
            </w:pPr>
            <w:r w:rsidRPr="00863A60">
              <w:rPr>
                <w:b/>
                <w:bCs/>
                <w:sz w:val="16"/>
                <w:szCs w:val="16"/>
              </w:rPr>
              <w:t>Not</w:t>
            </w:r>
          </w:p>
        </w:tc>
        <w:tc>
          <w:tcPr>
            <w:tcW w:w="1984" w:type="dxa"/>
            <w:gridSpan w:val="2"/>
            <w:tcBorders>
              <w:left w:val="nil"/>
              <w:bottom w:val="nil"/>
              <w:right w:val="nil"/>
            </w:tcBorders>
            <w:noWrap/>
            <w:vAlign w:val="bottom"/>
          </w:tcPr>
          <w:p w:rsidR="00766CAA" w:rsidRPr="00863A60" w:rsidRDefault="00766CAA" w:rsidP="00766CAA">
            <w:pPr>
              <w:spacing w:before="0" w:line="240" w:lineRule="auto"/>
              <w:jc w:val="center"/>
              <w:rPr>
                <w:b/>
                <w:bCs/>
                <w:sz w:val="16"/>
                <w:szCs w:val="16"/>
              </w:rPr>
            </w:pPr>
            <w:r w:rsidRPr="00863A60">
              <w:rPr>
                <w:b/>
                <w:bCs/>
                <w:sz w:val="16"/>
                <w:szCs w:val="16"/>
              </w:rPr>
              <w:t>2006-12-31</w:t>
            </w:r>
          </w:p>
        </w:tc>
        <w:tc>
          <w:tcPr>
            <w:tcW w:w="1859" w:type="dxa"/>
            <w:gridSpan w:val="2"/>
            <w:tcBorders>
              <w:left w:val="nil"/>
              <w:bottom w:val="nil"/>
              <w:right w:val="nil"/>
            </w:tcBorders>
            <w:noWrap/>
            <w:vAlign w:val="bottom"/>
          </w:tcPr>
          <w:p w:rsidR="00766CAA" w:rsidRPr="00863A60" w:rsidRDefault="00766CAA" w:rsidP="00766CAA">
            <w:pPr>
              <w:spacing w:before="0" w:line="240" w:lineRule="auto"/>
              <w:jc w:val="center"/>
              <w:rPr>
                <w:b/>
                <w:bCs/>
                <w:sz w:val="16"/>
                <w:szCs w:val="16"/>
              </w:rPr>
            </w:pPr>
            <w:r w:rsidRPr="00863A60">
              <w:rPr>
                <w:b/>
                <w:bCs/>
                <w:sz w:val="16"/>
                <w:szCs w:val="16"/>
              </w:rPr>
              <w:t>2005-12-31</w:t>
            </w:r>
          </w:p>
        </w:tc>
      </w:tr>
      <w:tr w:rsidR="00766CAA" w:rsidRPr="00863A60" w:rsidTr="00B759DB">
        <w:trPr>
          <w:trHeight w:val="255"/>
          <w:tblHeader/>
        </w:trPr>
        <w:tc>
          <w:tcPr>
            <w:tcW w:w="2269" w:type="dxa"/>
            <w:tcBorders>
              <w:top w:val="nil"/>
              <w:left w:val="nil"/>
              <w:bottom w:val="single" w:sz="4" w:space="0" w:color="auto"/>
              <w:right w:val="nil"/>
            </w:tcBorders>
            <w:noWrap/>
            <w:vAlign w:val="bottom"/>
          </w:tcPr>
          <w:p w:rsidR="00766CAA" w:rsidRPr="00863A60" w:rsidRDefault="00766CAA" w:rsidP="00766CAA">
            <w:pPr>
              <w:spacing w:before="0" w:line="240" w:lineRule="auto"/>
              <w:jc w:val="left"/>
              <w:rPr>
                <w:sz w:val="16"/>
                <w:szCs w:val="16"/>
              </w:rPr>
            </w:pPr>
          </w:p>
        </w:tc>
        <w:tc>
          <w:tcPr>
            <w:tcW w:w="567" w:type="dxa"/>
            <w:tcBorders>
              <w:top w:val="nil"/>
              <w:left w:val="nil"/>
              <w:bottom w:val="single" w:sz="4" w:space="0" w:color="auto"/>
              <w:right w:val="nil"/>
            </w:tcBorders>
            <w:noWrap/>
            <w:vAlign w:val="bottom"/>
          </w:tcPr>
          <w:p w:rsidR="00766CAA" w:rsidRPr="00863A60" w:rsidRDefault="00766CAA" w:rsidP="00766CAA">
            <w:pPr>
              <w:spacing w:before="0" w:line="240" w:lineRule="auto"/>
              <w:jc w:val="left"/>
              <w:rPr>
                <w:sz w:val="16"/>
                <w:szCs w:val="16"/>
              </w:rPr>
            </w:pPr>
          </w:p>
        </w:tc>
        <w:tc>
          <w:tcPr>
            <w:tcW w:w="992" w:type="dxa"/>
            <w:tcBorders>
              <w:top w:val="nil"/>
              <w:left w:val="nil"/>
              <w:bottom w:val="single" w:sz="4" w:space="0" w:color="auto"/>
              <w:right w:val="nil"/>
            </w:tcBorders>
            <w:vAlign w:val="bottom"/>
          </w:tcPr>
          <w:p w:rsidR="00766CAA" w:rsidRPr="00863A60" w:rsidRDefault="00766CAA" w:rsidP="00766CAA">
            <w:pPr>
              <w:spacing w:before="0" w:line="240" w:lineRule="auto"/>
              <w:jc w:val="right"/>
              <w:rPr>
                <w:sz w:val="16"/>
                <w:szCs w:val="16"/>
              </w:rPr>
            </w:pPr>
            <w:r w:rsidRPr="00863A60">
              <w:rPr>
                <w:sz w:val="16"/>
                <w:szCs w:val="16"/>
              </w:rPr>
              <w:t>Bokförda värden</w:t>
            </w:r>
          </w:p>
        </w:tc>
        <w:tc>
          <w:tcPr>
            <w:tcW w:w="992" w:type="dxa"/>
            <w:tcBorders>
              <w:top w:val="nil"/>
              <w:left w:val="nil"/>
              <w:bottom w:val="single" w:sz="4" w:space="0" w:color="auto"/>
              <w:right w:val="nil"/>
            </w:tcBorders>
            <w:vAlign w:val="bottom"/>
          </w:tcPr>
          <w:p w:rsidR="00766CAA" w:rsidRPr="00863A60" w:rsidRDefault="00766CAA" w:rsidP="00766CAA">
            <w:pPr>
              <w:spacing w:before="0" w:line="240" w:lineRule="auto"/>
              <w:jc w:val="right"/>
              <w:rPr>
                <w:sz w:val="16"/>
                <w:szCs w:val="16"/>
              </w:rPr>
            </w:pPr>
            <w:r w:rsidRPr="00863A60">
              <w:rPr>
                <w:sz w:val="16"/>
                <w:szCs w:val="16"/>
              </w:rPr>
              <w:t>Marknads-värden</w:t>
            </w:r>
          </w:p>
        </w:tc>
        <w:tc>
          <w:tcPr>
            <w:tcW w:w="992" w:type="dxa"/>
            <w:tcBorders>
              <w:top w:val="nil"/>
              <w:left w:val="nil"/>
              <w:bottom w:val="single" w:sz="4" w:space="0" w:color="auto"/>
              <w:right w:val="nil"/>
            </w:tcBorders>
            <w:vAlign w:val="bottom"/>
          </w:tcPr>
          <w:p w:rsidR="00766CAA" w:rsidRPr="00863A60" w:rsidRDefault="00766CAA" w:rsidP="00766CAA">
            <w:pPr>
              <w:spacing w:before="0" w:line="240" w:lineRule="auto"/>
              <w:jc w:val="right"/>
              <w:rPr>
                <w:sz w:val="16"/>
                <w:szCs w:val="16"/>
              </w:rPr>
            </w:pPr>
            <w:r w:rsidRPr="00863A60">
              <w:rPr>
                <w:sz w:val="16"/>
                <w:szCs w:val="16"/>
              </w:rPr>
              <w:t>Bokförda värden</w:t>
            </w:r>
          </w:p>
        </w:tc>
        <w:tc>
          <w:tcPr>
            <w:tcW w:w="867" w:type="dxa"/>
            <w:tcBorders>
              <w:top w:val="nil"/>
              <w:left w:val="nil"/>
              <w:bottom w:val="single" w:sz="4" w:space="0" w:color="auto"/>
              <w:right w:val="nil"/>
            </w:tcBorders>
            <w:vAlign w:val="bottom"/>
          </w:tcPr>
          <w:p w:rsidR="00766CAA" w:rsidRPr="00863A60" w:rsidRDefault="00766CAA" w:rsidP="00766CAA">
            <w:pPr>
              <w:spacing w:before="0" w:line="240" w:lineRule="auto"/>
              <w:jc w:val="right"/>
              <w:rPr>
                <w:sz w:val="16"/>
                <w:szCs w:val="16"/>
              </w:rPr>
            </w:pPr>
            <w:r w:rsidRPr="00863A60">
              <w:rPr>
                <w:sz w:val="16"/>
                <w:szCs w:val="16"/>
              </w:rPr>
              <w:t>Marknads-värden</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i/>
                <w:iCs/>
                <w:sz w:val="16"/>
                <w:szCs w:val="16"/>
              </w:rPr>
            </w:pPr>
            <w:r w:rsidRPr="00863A60">
              <w:rPr>
                <w:i/>
                <w:iCs/>
                <w:sz w:val="16"/>
                <w:szCs w:val="16"/>
              </w:rPr>
              <w:t>Avsättningar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r w:rsidRPr="00863A60">
              <w:rPr>
                <w:sz w:val="16"/>
                <w:szCs w:val="16"/>
              </w:rPr>
              <w:t>Avsättningar för pensioner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2 047</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2 047</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2 131</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2 131</w:t>
            </w:r>
          </w:p>
        </w:tc>
      </w:tr>
      <w:tr w:rsidR="00523CCC" w:rsidRPr="00863A60" w:rsidTr="00B759DB">
        <w:trPr>
          <w:trHeight w:val="255"/>
        </w:trPr>
        <w:tc>
          <w:tcPr>
            <w:tcW w:w="2269" w:type="dxa"/>
            <w:tcBorders>
              <w:top w:val="single" w:sz="4" w:space="0" w:color="auto"/>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Summa avsättningar</w:t>
            </w:r>
          </w:p>
        </w:tc>
        <w:tc>
          <w:tcPr>
            <w:tcW w:w="567" w:type="dxa"/>
            <w:tcBorders>
              <w:top w:val="single" w:sz="4" w:space="0" w:color="auto"/>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2 047</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2 047</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2 131</w:t>
            </w:r>
          </w:p>
        </w:tc>
        <w:tc>
          <w:tcPr>
            <w:tcW w:w="867"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2 131</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5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992"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c>
          <w:tcPr>
            <w:tcW w:w="867" w:type="dxa"/>
            <w:tcBorders>
              <w:top w:val="nil"/>
              <w:left w:val="nil"/>
              <w:bottom w:val="nil"/>
              <w:right w:val="nil"/>
            </w:tcBorders>
            <w:noWrap/>
            <w:vAlign w:val="bottom"/>
          </w:tcPr>
          <w:p w:rsidR="00523CCC" w:rsidRPr="00863A60" w:rsidRDefault="00523CCC" w:rsidP="00523CCC">
            <w:pPr>
              <w:spacing w:before="0" w:line="240" w:lineRule="auto"/>
              <w:jc w:val="left"/>
              <w:rPr>
                <w:sz w:val="16"/>
                <w:szCs w:val="16"/>
              </w:rPr>
            </w:pP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i/>
                <w:iCs/>
                <w:sz w:val="16"/>
                <w:szCs w:val="16"/>
              </w:rPr>
            </w:pPr>
            <w:r w:rsidRPr="00863A60">
              <w:rPr>
                <w:i/>
                <w:iCs/>
                <w:sz w:val="16"/>
                <w:szCs w:val="16"/>
              </w:rPr>
              <w:t>Långfristiga skulder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r w:rsidRPr="00863A60">
              <w:rPr>
                <w:sz w:val="16"/>
                <w:szCs w:val="16"/>
              </w:rPr>
              <w:t>Inteckningslån</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85 100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85 100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85 100</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85 100</w:t>
            </w:r>
          </w:p>
        </w:tc>
      </w:tr>
      <w:tr w:rsidR="00523CCC" w:rsidRPr="00863A60" w:rsidTr="00B759DB">
        <w:trPr>
          <w:trHeight w:val="255"/>
        </w:trPr>
        <w:tc>
          <w:tcPr>
            <w:tcW w:w="2269" w:type="dxa"/>
            <w:tcBorders>
              <w:top w:val="single" w:sz="4" w:space="0" w:color="auto"/>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Summa långfristiga skulder</w:t>
            </w:r>
          </w:p>
        </w:tc>
        <w:tc>
          <w:tcPr>
            <w:tcW w:w="567" w:type="dxa"/>
            <w:tcBorders>
              <w:top w:val="single" w:sz="4" w:space="0" w:color="auto"/>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85 100</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85 100</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85 100</w:t>
            </w:r>
          </w:p>
        </w:tc>
        <w:tc>
          <w:tcPr>
            <w:tcW w:w="867"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85 100</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i/>
                <w:iCs/>
                <w:sz w:val="16"/>
                <w:szCs w:val="16"/>
              </w:rPr>
            </w:pPr>
            <w:r w:rsidRPr="00863A60">
              <w:rPr>
                <w:i/>
                <w:iCs/>
                <w:sz w:val="16"/>
                <w:szCs w:val="16"/>
              </w:rPr>
              <w:t>Kortfristiga skulder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255"/>
        </w:trPr>
        <w:tc>
          <w:tcPr>
            <w:tcW w:w="2269" w:type="dxa"/>
            <w:tcBorders>
              <w:top w:val="nil"/>
              <w:left w:val="nil"/>
              <w:bottom w:val="nil"/>
              <w:right w:val="nil"/>
            </w:tcBorders>
            <w:vAlign w:val="bottom"/>
          </w:tcPr>
          <w:p w:rsidR="00523CCC" w:rsidRPr="00863A60" w:rsidRDefault="00523CCC" w:rsidP="005E25BD">
            <w:pPr>
              <w:spacing w:before="60" w:line="200" w:lineRule="exact"/>
              <w:jc w:val="left"/>
              <w:rPr>
                <w:sz w:val="16"/>
                <w:szCs w:val="16"/>
              </w:rPr>
            </w:pPr>
            <w:r w:rsidRPr="00863A60">
              <w:rPr>
                <w:sz w:val="16"/>
                <w:szCs w:val="16"/>
              </w:rPr>
              <w:t>Beviljade ej utbetalda fors</w:t>
            </w:r>
            <w:r w:rsidRPr="00863A60">
              <w:rPr>
                <w:sz w:val="16"/>
                <w:szCs w:val="16"/>
              </w:rPr>
              <w:t>k</w:t>
            </w:r>
            <w:r w:rsidRPr="00863A60">
              <w:rPr>
                <w:sz w:val="16"/>
                <w:szCs w:val="16"/>
              </w:rPr>
              <w:t>ningsmedel</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292 320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292 320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263 532</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263 532</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r w:rsidRPr="00863A60">
              <w:rPr>
                <w:sz w:val="16"/>
                <w:szCs w:val="16"/>
              </w:rPr>
              <w:t>Leverantörsskulder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3 290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3 290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13 046</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13 046</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r w:rsidRPr="00863A60">
              <w:rPr>
                <w:sz w:val="16"/>
                <w:szCs w:val="16"/>
              </w:rPr>
              <w:t>Övriga kortfristiga skulder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26</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58 703</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58 703</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59 177</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59 177</w:t>
            </w:r>
          </w:p>
        </w:tc>
      </w:tr>
      <w:tr w:rsidR="00523CCC" w:rsidRPr="00863A60" w:rsidTr="00B759DB">
        <w:tc>
          <w:tcPr>
            <w:tcW w:w="2269" w:type="dxa"/>
            <w:tcBorders>
              <w:top w:val="nil"/>
              <w:left w:val="nil"/>
              <w:bottom w:val="nil"/>
              <w:right w:val="nil"/>
            </w:tcBorders>
            <w:vAlign w:val="bottom"/>
          </w:tcPr>
          <w:p w:rsidR="00523CCC" w:rsidRPr="00863A60" w:rsidRDefault="00523CCC" w:rsidP="005E25BD">
            <w:pPr>
              <w:spacing w:before="60" w:line="200" w:lineRule="exact"/>
              <w:jc w:val="left"/>
              <w:rPr>
                <w:sz w:val="16"/>
                <w:szCs w:val="16"/>
              </w:rPr>
            </w:pPr>
            <w:r w:rsidRPr="00863A60">
              <w:rPr>
                <w:sz w:val="16"/>
                <w:szCs w:val="16"/>
              </w:rPr>
              <w:t>Upplupna kostnader och förutb</w:t>
            </w:r>
            <w:r w:rsidRPr="00863A60">
              <w:rPr>
                <w:sz w:val="16"/>
                <w:szCs w:val="16"/>
              </w:rPr>
              <w:t>e</w:t>
            </w:r>
            <w:r w:rsidRPr="00863A60">
              <w:rPr>
                <w:sz w:val="16"/>
                <w:szCs w:val="16"/>
              </w:rPr>
              <w:t>talda intäkter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27</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24 926</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24 926</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7 299</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7 299</w:t>
            </w:r>
          </w:p>
        </w:tc>
      </w:tr>
      <w:tr w:rsidR="00523CCC" w:rsidRPr="00863A60" w:rsidTr="00B759DB">
        <w:trPr>
          <w:trHeight w:val="255"/>
        </w:trPr>
        <w:tc>
          <w:tcPr>
            <w:tcW w:w="2269" w:type="dxa"/>
            <w:tcBorders>
              <w:top w:val="single" w:sz="4" w:space="0" w:color="auto"/>
              <w:left w:val="nil"/>
              <w:bottom w:val="single" w:sz="4" w:space="0" w:color="auto"/>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Summa kortfristiga skulder</w:t>
            </w:r>
          </w:p>
        </w:tc>
        <w:tc>
          <w:tcPr>
            <w:tcW w:w="567" w:type="dxa"/>
            <w:tcBorders>
              <w:top w:val="single" w:sz="4" w:space="0" w:color="auto"/>
              <w:left w:val="nil"/>
              <w:bottom w:val="single" w:sz="4" w:space="0" w:color="auto"/>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 </w:t>
            </w:r>
          </w:p>
        </w:tc>
        <w:tc>
          <w:tcPr>
            <w:tcW w:w="992" w:type="dxa"/>
            <w:tcBorders>
              <w:top w:val="single" w:sz="4" w:space="0" w:color="auto"/>
              <w:left w:val="nil"/>
              <w:bottom w:val="single" w:sz="4" w:space="0" w:color="auto"/>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379 239</w:t>
            </w:r>
          </w:p>
        </w:tc>
        <w:tc>
          <w:tcPr>
            <w:tcW w:w="992" w:type="dxa"/>
            <w:tcBorders>
              <w:top w:val="single" w:sz="4" w:space="0" w:color="auto"/>
              <w:left w:val="nil"/>
              <w:bottom w:val="single" w:sz="4" w:space="0" w:color="auto"/>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379 239</w:t>
            </w:r>
          </w:p>
        </w:tc>
        <w:tc>
          <w:tcPr>
            <w:tcW w:w="992" w:type="dxa"/>
            <w:tcBorders>
              <w:top w:val="single" w:sz="4" w:space="0" w:color="auto"/>
              <w:left w:val="nil"/>
              <w:bottom w:val="single" w:sz="4" w:space="0" w:color="auto"/>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343 054</w:t>
            </w:r>
          </w:p>
        </w:tc>
        <w:tc>
          <w:tcPr>
            <w:tcW w:w="867" w:type="dxa"/>
            <w:tcBorders>
              <w:top w:val="single" w:sz="4" w:space="0" w:color="auto"/>
              <w:left w:val="nil"/>
              <w:bottom w:val="single" w:sz="4" w:space="0" w:color="auto"/>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343 054</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Summa skulder och avsät</w:t>
            </w:r>
            <w:r w:rsidRPr="00863A60">
              <w:rPr>
                <w:b/>
                <w:bCs/>
                <w:sz w:val="16"/>
                <w:szCs w:val="16"/>
              </w:rPr>
              <w:t>t</w:t>
            </w:r>
            <w:r w:rsidRPr="00863A60">
              <w:rPr>
                <w:b/>
                <w:bCs/>
                <w:sz w:val="16"/>
                <w:szCs w:val="16"/>
              </w:rPr>
              <w:t>ningar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 </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466 386</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466 386</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430 285</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430 285</w:t>
            </w:r>
          </w:p>
        </w:tc>
      </w:tr>
      <w:tr w:rsidR="00523CCC" w:rsidRPr="00863A60" w:rsidTr="00B759DB">
        <w:trPr>
          <w:trHeight w:val="255"/>
        </w:trPr>
        <w:tc>
          <w:tcPr>
            <w:tcW w:w="2269" w:type="dxa"/>
            <w:tcBorders>
              <w:top w:val="single" w:sz="4" w:space="0" w:color="auto"/>
              <w:left w:val="nil"/>
              <w:bottom w:val="nil"/>
              <w:right w:val="nil"/>
            </w:tcBorders>
            <w:noWrap/>
            <w:vAlign w:val="bottom"/>
          </w:tcPr>
          <w:p w:rsidR="00523CCC" w:rsidRPr="00863A60" w:rsidRDefault="00523CCC" w:rsidP="005E25BD">
            <w:pPr>
              <w:spacing w:before="60" w:line="200" w:lineRule="exact"/>
              <w:jc w:val="left"/>
              <w:rPr>
                <w:b/>
                <w:bCs/>
                <w:spacing w:val="-4"/>
                <w:sz w:val="16"/>
                <w:szCs w:val="16"/>
              </w:rPr>
            </w:pPr>
            <w:r w:rsidRPr="00863A60">
              <w:rPr>
                <w:b/>
                <w:bCs/>
                <w:spacing w:val="-4"/>
                <w:sz w:val="16"/>
                <w:szCs w:val="16"/>
              </w:rPr>
              <w:t>Summa eget kapital och sku</w:t>
            </w:r>
            <w:r w:rsidRPr="00863A60">
              <w:rPr>
                <w:b/>
                <w:bCs/>
                <w:spacing w:val="-4"/>
                <w:sz w:val="16"/>
                <w:szCs w:val="16"/>
              </w:rPr>
              <w:t>l</w:t>
            </w:r>
            <w:r w:rsidRPr="00863A60">
              <w:rPr>
                <w:b/>
                <w:bCs/>
                <w:spacing w:val="-4"/>
                <w:sz w:val="16"/>
                <w:szCs w:val="16"/>
              </w:rPr>
              <w:t>der</w:t>
            </w:r>
          </w:p>
        </w:tc>
        <w:tc>
          <w:tcPr>
            <w:tcW w:w="567" w:type="dxa"/>
            <w:tcBorders>
              <w:top w:val="single" w:sz="4" w:space="0" w:color="auto"/>
              <w:left w:val="nil"/>
              <w:bottom w:val="nil"/>
              <w:right w:val="nil"/>
            </w:tcBorders>
            <w:noWrap/>
            <w:vAlign w:val="bottom"/>
          </w:tcPr>
          <w:p w:rsidR="00523CCC" w:rsidRPr="00863A60" w:rsidRDefault="00523CCC" w:rsidP="005E25BD">
            <w:pPr>
              <w:spacing w:before="60" w:line="200" w:lineRule="exact"/>
              <w:jc w:val="left"/>
              <w:rPr>
                <w:b/>
                <w:bCs/>
                <w:sz w:val="16"/>
                <w:szCs w:val="16"/>
              </w:rPr>
            </w:pPr>
            <w:r w:rsidRPr="00863A60">
              <w:rPr>
                <w:b/>
                <w:bCs/>
                <w:sz w:val="16"/>
                <w:szCs w:val="16"/>
              </w:rPr>
              <w:t> </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7 718 358</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10 038 641</w:t>
            </w:r>
          </w:p>
        </w:tc>
        <w:tc>
          <w:tcPr>
            <w:tcW w:w="992"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7 121 226</w:t>
            </w:r>
          </w:p>
        </w:tc>
        <w:tc>
          <w:tcPr>
            <w:tcW w:w="867" w:type="dxa"/>
            <w:tcBorders>
              <w:top w:val="single" w:sz="4" w:space="0" w:color="auto"/>
              <w:left w:val="nil"/>
              <w:bottom w:val="nil"/>
              <w:right w:val="nil"/>
            </w:tcBorders>
            <w:noWrap/>
            <w:vAlign w:val="bottom"/>
          </w:tcPr>
          <w:p w:rsidR="00523CCC" w:rsidRPr="00863A60" w:rsidRDefault="00523CCC" w:rsidP="005E25BD">
            <w:pPr>
              <w:spacing w:before="60" w:line="200" w:lineRule="exact"/>
              <w:jc w:val="right"/>
              <w:rPr>
                <w:b/>
                <w:bCs/>
                <w:sz w:val="16"/>
                <w:szCs w:val="16"/>
              </w:rPr>
            </w:pPr>
            <w:r w:rsidRPr="00863A60">
              <w:rPr>
                <w:b/>
                <w:bCs/>
                <w:sz w:val="16"/>
                <w:szCs w:val="16"/>
              </w:rPr>
              <w:t>9 170 855</w:t>
            </w: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i/>
                <w:iCs/>
                <w:sz w:val="16"/>
                <w:szCs w:val="16"/>
              </w:rPr>
            </w:pPr>
            <w:r w:rsidRPr="00863A60">
              <w:rPr>
                <w:i/>
                <w:iCs/>
                <w:sz w:val="16"/>
                <w:szCs w:val="16"/>
              </w:rPr>
              <w:t>Ställda säkerheter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28</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r w:rsidRPr="00863A60">
              <w:rPr>
                <w:sz w:val="16"/>
                <w:szCs w:val="16"/>
              </w:rPr>
              <w:t>Fastighetsinteckningar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90 611</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90 611</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255"/>
        </w:trPr>
        <w:tc>
          <w:tcPr>
            <w:tcW w:w="2269" w:type="dxa"/>
            <w:tcBorders>
              <w:top w:val="nil"/>
              <w:left w:val="nil"/>
              <w:bottom w:val="nil"/>
              <w:right w:val="nil"/>
            </w:tcBorders>
            <w:noWrap/>
            <w:vAlign w:val="bottom"/>
          </w:tcPr>
          <w:p w:rsidR="00523CCC" w:rsidRPr="00863A60" w:rsidRDefault="00523CCC" w:rsidP="005E25BD">
            <w:pPr>
              <w:spacing w:before="60" w:line="200" w:lineRule="exact"/>
              <w:jc w:val="left"/>
              <w:rPr>
                <w:i/>
                <w:iCs/>
                <w:sz w:val="16"/>
                <w:szCs w:val="16"/>
              </w:rPr>
            </w:pPr>
            <w:r w:rsidRPr="00863A60">
              <w:rPr>
                <w:i/>
                <w:iCs/>
                <w:sz w:val="16"/>
                <w:szCs w:val="16"/>
              </w:rPr>
              <w:t>Ansvarsförbindelser</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r w:rsidR="00523CCC" w:rsidRPr="00863A60" w:rsidTr="00B759DB">
        <w:trPr>
          <w:trHeight w:val="450"/>
        </w:trPr>
        <w:tc>
          <w:tcPr>
            <w:tcW w:w="2269" w:type="dxa"/>
            <w:tcBorders>
              <w:top w:val="nil"/>
              <w:left w:val="nil"/>
              <w:bottom w:val="nil"/>
              <w:right w:val="nil"/>
            </w:tcBorders>
            <w:vAlign w:val="bottom"/>
          </w:tcPr>
          <w:p w:rsidR="00523CCC" w:rsidRPr="00863A60" w:rsidRDefault="00523CCC" w:rsidP="005E25BD">
            <w:pPr>
              <w:spacing w:before="60" w:line="200" w:lineRule="exact"/>
              <w:jc w:val="left"/>
              <w:rPr>
                <w:sz w:val="16"/>
                <w:szCs w:val="16"/>
              </w:rPr>
            </w:pPr>
            <w:r w:rsidRPr="00863A60">
              <w:rPr>
                <w:sz w:val="16"/>
                <w:szCs w:val="16"/>
              </w:rPr>
              <w:t>Beviljade anslag att utgå ur kommande års avkas</w:t>
            </w:r>
            <w:r w:rsidRPr="00863A60">
              <w:rPr>
                <w:sz w:val="16"/>
                <w:szCs w:val="16"/>
              </w:rPr>
              <w:t>t</w:t>
            </w:r>
            <w:r w:rsidRPr="00863A60">
              <w:rPr>
                <w:sz w:val="16"/>
                <w:szCs w:val="16"/>
              </w:rPr>
              <w:t>ning</w:t>
            </w:r>
          </w:p>
        </w:tc>
        <w:tc>
          <w:tcPr>
            <w:tcW w:w="5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3 780</w:t>
            </w: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c>
          <w:tcPr>
            <w:tcW w:w="992" w:type="dxa"/>
            <w:tcBorders>
              <w:top w:val="nil"/>
              <w:left w:val="nil"/>
              <w:bottom w:val="nil"/>
              <w:right w:val="nil"/>
            </w:tcBorders>
            <w:noWrap/>
            <w:vAlign w:val="bottom"/>
          </w:tcPr>
          <w:p w:rsidR="00523CCC" w:rsidRPr="00863A60" w:rsidRDefault="00523CCC" w:rsidP="005E25BD">
            <w:pPr>
              <w:spacing w:before="60" w:line="200" w:lineRule="exact"/>
              <w:jc w:val="right"/>
              <w:rPr>
                <w:sz w:val="16"/>
                <w:szCs w:val="16"/>
              </w:rPr>
            </w:pPr>
            <w:r w:rsidRPr="00863A60">
              <w:rPr>
                <w:sz w:val="16"/>
                <w:szCs w:val="16"/>
              </w:rPr>
              <w:t>28 355</w:t>
            </w:r>
          </w:p>
        </w:tc>
        <w:tc>
          <w:tcPr>
            <w:tcW w:w="867" w:type="dxa"/>
            <w:tcBorders>
              <w:top w:val="nil"/>
              <w:left w:val="nil"/>
              <w:bottom w:val="nil"/>
              <w:right w:val="nil"/>
            </w:tcBorders>
            <w:noWrap/>
            <w:vAlign w:val="bottom"/>
          </w:tcPr>
          <w:p w:rsidR="00523CCC" w:rsidRPr="00863A60" w:rsidRDefault="00523CCC" w:rsidP="005E25BD">
            <w:pPr>
              <w:spacing w:before="60" w:line="200" w:lineRule="exact"/>
              <w:jc w:val="left"/>
              <w:rPr>
                <w:sz w:val="16"/>
                <w:szCs w:val="16"/>
              </w:rPr>
            </w:pPr>
          </w:p>
        </w:tc>
      </w:tr>
    </w:tbl>
    <w:p w:rsidR="00523CCC" w:rsidRPr="00863A60" w:rsidRDefault="00523CCC" w:rsidP="00601498">
      <w:pPr>
        <w:pStyle w:val="Normaltindrag"/>
      </w:pPr>
    </w:p>
    <w:p w:rsidR="00523CCC" w:rsidRPr="00863A60" w:rsidRDefault="00950848" w:rsidP="00F951A2">
      <w:pPr>
        <w:pStyle w:val="Rubrik1"/>
        <w:spacing w:after="0"/>
        <w:rPr>
          <w:b/>
          <w:i/>
          <w:noProof w:val="0"/>
          <w:sz w:val="21"/>
          <w:szCs w:val="21"/>
        </w:rPr>
      </w:pPr>
      <w:r w:rsidRPr="00863A60">
        <w:rPr>
          <w:noProof w:val="0"/>
        </w:rPr>
        <w:br w:type="page"/>
      </w:r>
      <w:bookmarkStart w:id="28" w:name="_Toc159661491"/>
      <w:r w:rsidR="00D23D7D" w:rsidRPr="00863A60">
        <w:rPr>
          <w:b/>
          <w:i/>
          <w:noProof w:val="0"/>
          <w:sz w:val="21"/>
          <w:szCs w:val="21"/>
        </w:rPr>
        <w:t>Kassaflödesanalys (KSEK)</w:t>
      </w:r>
      <w:bookmarkEnd w:id="28"/>
    </w:p>
    <w:tbl>
      <w:tblPr>
        <w:tblW w:w="5970" w:type="dxa"/>
        <w:tblInd w:w="54" w:type="dxa"/>
        <w:tblCellMar>
          <w:left w:w="70" w:type="dxa"/>
          <w:right w:w="70" w:type="dxa"/>
        </w:tblCellMar>
        <w:tblLook w:val="0000" w:firstRow="0" w:lastRow="0" w:firstColumn="0" w:lastColumn="0" w:noHBand="0" w:noVBand="0"/>
      </w:tblPr>
      <w:tblGrid>
        <w:gridCol w:w="3943"/>
        <w:gridCol w:w="1035"/>
        <w:gridCol w:w="992"/>
      </w:tblGrid>
      <w:tr w:rsidR="00D23D7D" w:rsidRPr="00863A60" w:rsidTr="00235B2E">
        <w:tc>
          <w:tcPr>
            <w:tcW w:w="3943" w:type="dxa"/>
            <w:tcBorders>
              <w:top w:val="nil"/>
              <w:bottom w:val="single" w:sz="4" w:space="0" w:color="auto"/>
              <w:right w:val="nil"/>
            </w:tcBorders>
            <w:noWrap/>
            <w:vAlign w:val="bottom"/>
          </w:tcPr>
          <w:p w:rsidR="00D23D7D" w:rsidRPr="00863A60" w:rsidRDefault="00D23D7D" w:rsidP="00235B2E">
            <w:pPr>
              <w:spacing w:before="60" w:line="200" w:lineRule="exact"/>
              <w:jc w:val="left"/>
              <w:rPr>
                <w:sz w:val="16"/>
                <w:szCs w:val="16"/>
              </w:rPr>
            </w:pPr>
            <w:r w:rsidRPr="00863A60">
              <w:rPr>
                <w:sz w:val="16"/>
                <w:szCs w:val="16"/>
              </w:rPr>
              <w:t> </w:t>
            </w:r>
          </w:p>
        </w:tc>
        <w:tc>
          <w:tcPr>
            <w:tcW w:w="1035" w:type="dxa"/>
            <w:tcBorders>
              <w:top w:val="nil"/>
              <w:left w:val="nil"/>
              <w:bottom w:val="single" w:sz="4" w:space="0" w:color="auto"/>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2006</w:t>
            </w:r>
          </w:p>
        </w:tc>
        <w:tc>
          <w:tcPr>
            <w:tcW w:w="992" w:type="dxa"/>
            <w:tcBorders>
              <w:top w:val="nil"/>
              <w:left w:val="nil"/>
              <w:bottom w:val="single" w:sz="4" w:space="0" w:color="auto"/>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2005</w:t>
            </w:r>
          </w:p>
        </w:tc>
      </w:tr>
      <w:tr w:rsidR="00D23D7D" w:rsidRPr="00863A60" w:rsidTr="00235B2E">
        <w:tc>
          <w:tcPr>
            <w:tcW w:w="3943" w:type="dxa"/>
            <w:tcBorders>
              <w:top w:val="single" w:sz="4" w:space="0" w:color="auto"/>
              <w:bottom w:val="nil"/>
              <w:right w:val="nil"/>
            </w:tcBorders>
            <w:noWrap/>
            <w:vAlign w:val="bottom"/>
          </w:tcPr>
          <w:p w:rsidR="00D23D7D" w:rsidRPr="00863A60" w:rsidRDefault="00D23D7D" w:rsidP="00235B2E">
            <w:pPr>
              <w:spacing w:before="60" w:line="200" w:lineRule="exact"/>
              <w:jc w:val="left"/>
              <w:rPr>
                <w:rFonts w:ascii="TimesNewRoman,Bold" w:hAnsi="TimesNewRoman,Bold" w:cs="Arial"/>
                <w:b/>
                <w:bCs/>
                <w:sz w:val="16"/>
                <w:szCs w:val="16"/>
              </w:rPr>
            </w:pPr>
            <w:r w:rsidRPr="00863A60">
              <w:rPr>
                <w:rFonts w:ascii="TimesNewRoman,Bold" w:hAnsi="TimesNewRoman,Bold" w:cs="Arial"/>
                <w:b/>
                <w:bCs/>
                <w:sz w:val="16"/>
                <w:szCs w:val="16"/>
              </w:rPr>
              <w:t xml:space="preserve">Kassaflöde från den löpande verksamheten </w:t>
            </w:r>
          </w:p>
        </w:tc>
        <w:tc>
          <w:tcPr>
            <w:tcW w:w="1035"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p>
        </w:tc>
        <w:tc>
          <w:tcPr>
            <w:tcW w:w="992"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Årets resultat</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884 701</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559 544</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i/>
                <w:iCs/>
                <w:sz w:val="16"/>
                <w:szCs w:val="16"/>
              </w:rPr>
            </w:pPr>
            <w:r w:rsidRPr="00863A60">
              <w:rPr>
                <w:rFonts w:ascii="TimesNewRoman" w:hAnsi="TimesNewRoman" w:cs="Arial"/>
                <w:i/>
                <w:iCs/>
                <w:sz w:val="16"/>
                <w:szCs w:val="16"/>
              </w:rPr>
              <w:t xml:space="preserve">Justeringar för poster som ej ingår i kassaflödet: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i/>
                <w:iCs/>
                <w:sz w:val="16"/>
                <w:szCs w:val="16"/>
              </w:rPr>
            </w:pPr>
            <w:r w:rsidRPr="00863A60">
              <w:rPr>
                <w:rFonts w:ascii="TimesNewRoman" w:hAnsi="TimesNewRoman" w:cs="Arial"/>
                <w:i/>
                <w:iCs/>
                <w:sz w:val="16"/>
                <w:szCs w:val="16"/>
              </w:rPr>
              <w:t xml:space="preserve">Avskrivningar av materiella anläggningstillgångar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7 340</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6 650</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i/>
                <w:iCs/>
                <w:sz w:val="16"/>
                <w:szCs w:val="16"/>
              </w:rPr>
            </w:pPr>
            <w:r w:rsidRPr="00863A60">
              <w:rPr>
                <w:rFonts w:ascii="TimesNewRoman" w:hAnsi="TimesNewRoman" w:cs="Arial"/>
                <w:i/>
                <w:iCs/>
                <w:sz w:val="16"/>
                <w:szCs w:val="16"/>
              </w:rPr>
              <w:t>Återföring av nedskrivning finansiella anläggningstil</w:t>
            </w:r>
            <w:r w:rsidRPr="00863A60">
              <w:rPr>
                <w:rFonts w:ascii="TimesNewRoman" w:hAnsi="TimesNewRoman" w:cs="Arial"/>
                <w:i/>
                <w:iCs/>
                <w:sz w:val="16"/>
                <w:szCs w:val="16"/>
              </w:rPr>
              <w:t>l</w:t>
            </w:r>
            <w:r w:rsidRPr="00863A60">
              <w:rPr>
                <w:rFonts w:ascii="TimesNewRoman" w:hAnsi="TimesNewRoman" w:cs="Arial"/>
                <w:i/>
                <w:iCs/>
                <w:sz w:val="16"/>
                <w:szCs w:val="16"/>
              </w:rPr>
              <w:t>gångar</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sz w:val="16"/>
                <w:szCs w:val="16"/>
              </w:rPr>
            </w:pPr>
            <w:r w:rsidRPr="00863A60">
              <w:rPr>
                <w:sz w:val="16"/>
                <w:szCs w:val="16"/>
              </w:rPr>
              <w:t>–</w:t>
            </w:r>
            <w:r w:rsidR="00D23D7D" w:rsidRPr="00863A60">
              <w:rPr>
                <w:sz w:val="16"/>
                <w:szCs w:val="16"/>
              </w:rPr>
              <w:t>20 967</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sz w:val="16"/>
                <w:szCs w:val="16"/>
              </w:rPr>
            </w:pPr>
            <w:r w:rsidRPr="00863A60">
              <w:rPr>
                <w:sz w:val="16"/>
                <w:szCs w:val="16"/>
              </w:rPr>
              <w:t>–</w:t>
            </w:r>
            <w:r w:rsidR="00D23D7D" w:rsidRPr="00863A60">
              <w:rPr>
                <w:sz w:val="16"/>
                <w:szCs w:val="16"/>
              </w:rPr>
              <w:t>165 115</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i/>
                <w:iCs/>
                <w:sz w:val="16"/>
                <w:szCs w:val="16"/>
              </w:rPr>
            </w:pPr>
            <w:r w:rsidRPr="00863A60">
              <w:rPr>
                <w:rFonts w:ascii="TimesNewRoman" w:hAnsi="TimesNewRoman" w:cs="Arial"/>
                <w:i/>
                <w:iCs/>
                <w:sz w:val="16"/>
                <w:szCs w:val="16"/>
              </w:rPr>
              <w:t xml:space="preserve">Nedskrivningar av finansiella anläggningstillgångar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53 846</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20 967</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i/>
                <w:iCs/>
                <w:sz w:val="16"/>
                <w:szCs w:val="16"/>
              </w:rPr>
            </w:pPr>
            <w:r w:rsidRPr="00863A60">
              <w:rPr>
                <w:rFonts w:ascii="TimesNewRoman" w:hAnsi="TimesNewRoman" w:cs="Arial"/>
                <w:i/>
                <w:iCs/>
                <w:sz w:val="16"/>
                <w:szCs w:val="16"/>
              </w:rPr>
              <w:t xml:space="preserve">Realisationsresultat </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650 513</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259 769</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i/>
                <w:iCs/>
                <w:sz w:val="16"/>
                <w:szCs w:val="16"/>
              </w:rPr>
            </w:pPr>
            <w:r w:rsidRPr="00863A60">
              <w:rPr>
                <w:rFonts w:ascii="TimesNewRoman" w:hAnsi="TimesNewRoman" w:cs="Arial"/>
                <w:i/>
                <w:iCs/>
                <w:sz w:val="16"/>
                <w:szCs w:val="16"/>
              </w:rPr>
              <w:t>Förändring av avsättningar till pensioner</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84</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74</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Förändringar räntefordran </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12 459</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2 595</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Förändringar ränteskuld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37</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445</w:t>
            </w:r>
          </w:p>
        </w:tc>
      </w:tr>
      <w:tr w:rsidR="0030332E" w:rsidRPr="00863A60" w:rsidTr="0030332E">
        <w:tc>
          <w:tcPr>
            <w:tcW w:w="3943" w:type="dxa"/>
            <w:tcBorders>
              <w:top w:val="single" w:sz="4" w:space="0" w:color="auto"/>
              <w:bottom w:val="nil"/>
              <w:right w:val="nil"/>
            </w:tcBorders>
            <w:noWrap/>
            <w:vAlign w:val="bottom"/>
          </w:tcPr>
          <w:p w:rsidR="0030332E" w:rsidRPr="00863A60" w:rsidRDefault="0030332E" w:rsidP="00235B2E">
            <w:pPr>
              <w:spacing w:before="60" w:line="200" w:lineRule="exact"/>
              <w:jc w:val="left"/>
              <w:rPr>
                <w:b/>
                <w:bCs/>
                <w:sz w:val="16"/>
                <w:szCs w:val="16"/>
              </w:rPr>
            </w:pPr>
            <w:r w:rsidRPr="00863A60">
              <w:rPr>
                <w:b/>
                <w:bCs/>
                <w:sz w:val="16"/>
                <w:szCs w:val="16"/>
              </w:rPr>
              <w:t xml:space="preserve">Kassaflöde från den löpande verksamheten före </w:t>
            </w:r>
            <w:r w:rsidR="00C54271" w:rsidRPr="00863A60">
              <w:rPr>
                <w:b/>
                <w:bCs/>
                <w:sz w:val="16"/>
                <w:szCs w:val="16"/>
              </w:rPr>
              <w:br/>
            </w:r>
            <w:r w:rsidRPr="00863A60">
              <w:rPr>
                <w:b/>
                <w:bCs/>
                <w:sz w:val="16"/>
                <w:szCs w:val="16"/>
              </w:rPr>
              <w:t>förändringar av rörelsekapital</w:t>
            </w:r>
          </w:p>
        </w:tc>
        <w:tc>
          <w:tcPr>
            <w:tcW w:w="1035" w:type="dxa"/>
            <w:tcBorders>
              <w:top w:val="single" w:sz="4" w:space="0" w:color="auto"/>
              <w:bottom w:val="nil"/>
              <w:right w:val="nil"/>
            </w:tcBorders>
            <w:vAlign w:val="bottom"/>
          </w:tcPr>
          <w:p w:rsidR="0030332E" w:rsidRPr="00863A60" w:rsidRDefault="0030332E" w:rsidP="0030332E">
            <w:pPr>
              <w:spacing w:before="60" w:line="200" w:lineRule="exact"/>
              <w:jc w:val="right"/>
              <w:rPr>
                <w:b/>
                <w:bCs/>
                <w:sz w:val="16"/>
                <w:szCs w:val="16"/>
              </w:rPr>
            </w:pPr>
            <w:r w:rsidRPr="00863A60">
              <w:rPr>
                <w:b/>
                <w:bCs/>
                <w:sz w:val="16"/>
                <w:szCs w:val="16"/>
              </w:rPr>
              <w:t>261 901</w:t>
            </w:r>
          </w:p>
        </w:tc>
        <w:tc>
          <w:tcPr>
            <w:tcW w:w="992" w:type="dxa"/>
            <w:tcBorders>
              <w:top w:val="single" w:sz="4" w:space="0" w:color="auto"/>
              <w:left w:val="nil"/>
              <w:bottom w:val="nil"/>
              <w:right w:val="nil"/>
            </w:tcBorders>
            <w:noWrap/>
            <w:vAlign w:val="bottom"/>
          </w:tcPr>
          <w:p w:rsidR="0030332E" w:rsidRPr="00863A60" w:rsidRDefault="0030332E" w:rsidP="0030332E">
            <w:pPr>
              <w:spacing w:before="60" w:line="200" w:lineRule="exact"/>
              <w:jc w:val="right"/>
              <w:rPr>
                <w:rFonts w:ascii="Arial" w:hAnsi="Arial" w:cs="Arial"/>
                <w:b/>
                <w:bCs/>
                <w:sz w:val="16"/>
                <w:szCs w:val="16"/>
              </w:rPr>
            </w:pPr>
            <w:r w:rsidRPr="00863A60">
              <w:rPr>
                <w:rFonts w:ascii="Arial" w:hAnsi="Arial" w:cs="Arial"/>
                <w:b/>
                <w:bCs/>
                <w:sz w:val="16"/>
                <w:szCs w:val="16"/>
              </w:rPr>
              <w:t> </w:t>
            </w:r>
            <w:r w:rsidRPr="00863A60">
              <w:rPr>
                <w:b/>
                <w:bCs/>
                <w:sz w:val="16"/>
                <w:szCs w:val="16"/>
              </w:rPr>
              <w:t>160 053</w:t>
            </w:r>
          </w:p>
        </w:tc>
      </w:tr>
      <w:tr w:rsidR="00D23D7D" w:rsidRPr="00863A60" w:rsidTr="00235B2E">
        <w:tc>
          <w:tcPr>
            <w:tcW w:w="3943" w:type="dxa"/>
            <w:tcBorders>
              <w:top w:val="nil"/>
              <w:bottom w:val="nil"/>
              <w:right w:val="nil"/>
            </w:tcBorders>
            <w:noWrap/>
            <w:vAlign w:val="bottom"/>
          </w:tcPr>
          <w:p w:rsidR="00D23D7D" w:rsidRPr="00863A60" w:rsidRDefault="00D23D7D" w:rsidP="00F951A2">
            <w:pPr>
              <w:spacing w:before="0" w:line="200" w:lineRule="exact"/>
              <w:jc w:val="left"/>
              <w:rPr>
                <w:b/>
                <w:bCs/>
                <w:sz w:val="16"/>
                <w:szCs w:val="16"/>
              </w:rPr>
            </w:pPr>
          </w:p>
        </w:tc>
        <w:tc>
          <w:tcPr>
            <w:tcW w:w="1035" w:type="dxa"/>
            <w:tcBorders>
              <w:top w:val="nil"/>
              <w:left w:val="nil"/>
              <w:bottom w:val="nil"/>
              <w:right w:val="nil"/>
            </w:tcBorders>
            <w:noWrap/>
            <w:vAlign w:val="bottom"/>
          </w:tcPr>
          <w:p w:rsidR="00D23D7D" w:rsidRPr="00863A60" w:rsidRDefault="00D23D7D" w:rsidP="00F951A2">
            <w:pPr>
              <w:spacing w:before="0" w:line="200" w:lineRule="exact"/>
              <w:jc w:val="right"/>
              <w:rPr>
                <w:b/>
                <w:bCs/>
                <w:sz w:val="16"/>
                <w:szCs w:val="16"/>
              </w:rPr>
            </w:pPr>
          </w:p>
        </w:tc>
        <w:tc>
          <w:tcPr>
            <w:tcW w:w="992" w:type="dxa"/>
            <w:tcBorders>
              <w:top w:val="nil"/>
              <w:left w:val="nil"/>
              <w:bottom w:val="nil"/>
              <w:right w:val="nil"/>
            </w:tcBorders>
            <w:noWrap/>
            <w:vAlign w:val="bottom"/>
          </w:tcPr>
          <w:p w:rsidR="00D23D7D" w:rsidRPr="00863A60" w:rsidRDefault="00D23D7D" w:rsidP="00F951A2">
            <w:pPr>
              <w:spacing w:before="0" w:line="200" w:lineRule="exact"/>
              <w:jc w:val="right"/>
              <w:rPr>
                <w:b/>
                <w:bCs/>
                <w:sz w:val="16"/>
                <w:szCs w:val="16"/>
              </w:rPr>
            </w:pPr>
          </w:p>
        </w:tc>
      </w:tr>
      <w:tr w:rsidR="00D23D7D" w:rsidRPr="00863A60" w:rsidTr="00235B2E">
        <w:tc>
          <w:tcPr>
            <w:tcW w:w="4978" w:type="dxa"/>
            <w:gridSpan w:val="2"/>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b/>
                <w:bCs/>
                <w:sz w:val="16"/>
                <w:szCs w:val="16"/>
              </w:rPr>
            </w:pPr>
            <w:r w:rsidRPr="00863A60">
              <w:rPr>
                <w:rFonts w:ascii="TimesNewRoman" w:hAnsi="TimesNewRoman" w:cs="Arial"/>
                <w:b/>
                <w:bCs/>
                <w:sz w:val="16"/>
                <w:szCs w:val="16"/>
              </w:rPr>
              <w:t xml:space="preserve">Kassaflöde från förändringar i rörelsekapitalet </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Förändring av kortfristiga fordringar </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210 824</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70 186</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Förändring av kortfristiga skulder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7 361</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200 128</w:t>
            </w:r>
          </w:p>
        </w:tc>
      </w:tr>
      <w:tr w:rsidR="00D23D7D" w:rsidRPr="00863A60" w:rsidTr="00235B2E">
        <w:tc>
          <w:tcPr>
            <w:tcW w:w="3943" w:type="dxa"/>
            <w:tcBorders>
              <w:top w:val="single" w:sz="4" w:space="0" w:color="auto"/>
              <w:bottom w:val="nil"/>
              <w:right w:val="nil"/>
            </w:tcBorders>
            <w:noWrap/>
            <w:vAlign w:val="bottom"/>
          </w:tcPr>
          <w:p w:rsidR="00D23D7D" w:rsidRPr="00863A60" w:rsidRDefault="00D23D7D" w:rsidP="00235B2E">
            <w:pPr>
              <w:spacing w:before="60" w:line="200" w:lineRule="exact"/>
              <w:jc w:val="left"/>
              <w:rPr>
                <w:b/>
                <w:bCs/>
                <w:sz w:val="16"/>
                <w:szCs w:val="16"/>
              </w:rPr>
            </w:pPr>
            <w:r w:rsidRPr="00863A60">
              <w:rPr>
                <w:b/>
                <w:bCs/>
                <w:sz w:val="16"/>
                <w:szCs w:val="16"/>
              </w:rPr>
              <w:t xml:space="preserve">Kassaflöde från den löpande verksamheten </w:t>
            </w:r>
          </w:p>
        </w:tc>
        <w:tc>
          <w:tcPr>
            <w:tcW w:w="1035"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58 438</w:t>
            </w:r>
          </w:p>
        </w:tc>
        <w:tc>
          <w:tcPr>
            <w:tcW w:w="992"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30 111</w:t>
            </w:r>
          </w:p>
        </w:tc>
      </w:tr>
      <w:tr w:rsidR="00D23D7D" w:rsidRPr="00863A60" w:rsidTr="00235B2E">
        <w:tc>
          <w:tcPr>
            <w:tcW w:w="3943" w:type="dxa"/>
            <w:tcBorders>
              <w:top w:val="nil"/>
              <w:bottom w:val="nil"/>
              <w:right w:val="nil"/>
            </w:tcBorders>
            <w:noWrap/>
            <w:vAlign w:val="bottom"/>
          </w:tcPr>
          <w:p w:rsidR="00D23D7D" w:rsidRPr="00863A60" w:rsidRDefault="00D23D7D" w:rsidP="00F951A2">
            <w:pPr>
              <w:spacing w:before="0" w:line="200" w:lineRule="exact"/>
              <w:jc w:val="left"/>
              <w:rPr>
                <w:b/>
                <w:bCs/>
                <w:sz w:val="16"/>
                <w:szCs w:val="16"/>
              </w:rPr>
            </w:pPr>
            <w:r w:rsidRPr="00863A60">
              <w:rPr>
                <w:b/>
                <w:bCs/>
                <w:sz w:val="16"/>
                <w:szCs w:val="16"/>
              </w:rPr>
              <w:t> </w:t>
            </w:r>
          </w:p>
        </w:tc>
        <w:tc>
          <w:tcPr>
            <w:tcW w:w="1035" w:type="dxa"/>
            <w:tcBorders>
              <w:top w:val="nil"/>
              <w:left w:val="nil"/>
              <w:bottom w:val="nil"/>
              <w:right w:val="nil"/>
            </w:tcBorders>
            <w:noWrap/>
            <w:vAlign w:val="bottom"/>
          </w:tcPr>
          <w:p w:rsidR="00D23D7D" w:rsidRPr="00863A60" w:rsidRDefault="00D23D7D" w:rsidP="00F951A2">
            <w:pPr>
              <w:spacing w:before="0" w:line="200" w:lineRule="exact"/>
              <w:jc w:val="left"/>
              <w:rPr>
                <w:b/>
                <w:bCs/>
                <w:sz w:val="16"/>
                <w:szCs w:val="16"/>
              </w:rPr>
            </w:pPr>
          </w:p>
        </w:tc>
        <w:tc>
          <w:tcPr>
            <w:tcW w:w="992" w:type="dxa"/>
            <w:tcBorders>
              <w:top w:val="nil"/>
              <w:left w:val="nil"/>
              <w:bottom w:val="nil"/>
              <w:right w:val="nil"/>
            </w:tcBorders>
            <w:noWrap/>
            <w:vAlign w:val="bottom"/>
          </w:tcPr>
          <w:p w:rsidR="00D23D7D" w:rsidRPr="00863A60" w:rsidRDefault="00D23D7D" w:rsidP="00F951A2">
            <w:pPr>
              <w:spacing w:before="0" w:line="200" w:lineRule="exact"/>
              <w:jc w:val="left"/>
              <w:rPr>
                <w:b/>
                <w:bCs/>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Bold" w:hAnsi="TimesNewRoman,Bold" w:cs="Arial"/>
                <w:b/>
                <w:bCs/>
                <w:sz w:val="16"/>
                <w:szCs w:val="16"/>
              </w:rPr>
            </w:pPr>
            <w:r w:rsidRPr="00863A60">
              <w:rPr>
                <w:rFonts w:ascii="TimesNewRoman,Bold" w:hAnsi="TimesNewRoman,Bold" w:cs="Arial"/>
                <w:b/>
                <w:bCs/>
                <w:sz w:val="16"/>
                <w:szCs w:val="16"/>
              </w:rPr>
              <w:t xml:space="preserve">Kassaflöde från investeringsverksamheten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Förvärv av materiella anläggningstillgångar </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33 229</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1 256</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Försäljning av materiella anläggningstillgångar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18</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25</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Pågående nyanläggningar och förskott</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24 435</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27 198</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Förvärv av finansiella anläggningstillgångar </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2 294 384</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2 288 245</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Försäljning av finansiella anläggningstillgångar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2 634 841</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2 465 907</w:t>
            </w:r>
          </w:p>
        </w:tc>
      </w:tr>
      <w:tr w:rsidR="00D23D7D" w:rsidRPr="00863A60" w:rsidTr="00235B2E">
        <w:tc>
          <w:tcPr>
            <w:tcW w:w="3943" w:type="dxa"/>
            <w:tcBorders>
              <w:top w:val="single" w:sz="4" w:space="0" w:color="auto"/>
              <w:bottom w:val="nil"/>
              <w:right w:val="nil"/>
            </w:tcBorders>
            <w:noWrap/>
            <w:vAlign w:val="bottom"/>
          </w:tcPr>
          <w:p w:rsidR="00D23D7D" w:rsidRPr="00863A60" w:rsidRDefault="00D23D7D" w:rsidP="00235B2E">
            <w:pPr>
              <w:spacing w:before="60" w:line="200" w:lineRule="exact"/>
              <w:jc w:val="left"/>
              <w:rPr>
                <w:b/>
                <w:bCs/>
                <w:sz w:val="16"/>
                <w:szCs w:val="16"/>
              </w:rPr>
            </w:pPr>
            <w:r w:rsidRPr="00863A60">
              <w:rPr>
                <w:b/>
                <w:bCs/>
                <w:sz w:val="16"/>
                <w:szCs w:val="16"/>
              </w:rPr>
              <w:t xml:space="preserve">Kassaflöde från investeringsverksamheten </w:t>
            </w:r>
          </w:p>
        </w:tc>
        <w:tc>
          <w:tcPr>
            <w:tcW w:w="1035"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331 681</w:t>
            </w:r>
          </w:p>
        </w:tc>
        <w:tc>
          <w:tcPr>
            <w:tcW w:w="992"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149 233</w:t>
            </w:r>
          </w:p>
        </w:tc>
      </w:tr>
      <w:tr w:rsidR="00D23D7D" w:rsidRPr="00863A60" w:rsidTr="00235B2E">
        <w:tc>
          <w:tcPr>
            <w:tcW w:w="3943" w:type="dxa"/>
            <w:tcBorders>
              <w:top w:val="nil"/>
              <w:bottom w:val="nil"/>
              <w:right w:val="nil"/>
            </w:tcBorders>
            <w:noWrap/>
            <w:vAlign w:val="bottom"/>
          </w:tcPr>
          <w:p w:rsidR="00D23D7D" w:rsidRPr="00863A60" w:rsidRDefault="00D23D7D" w:rsidP="00F951A2">
            <w:pPr>
              <w:spacing w:before="0" w:line="200" w:lineRule="exact"/>
              <w:jc w:val="left"/>
              <w:rPr>
                <w:b/>
                <w:bCs/>
                <w:sz w:val="16"/>
                <w:szCs w:val="16"/>
              </w:rPr>
            </w:pPr>
            <w:r w:rsidRPr="00863A60">
              <w:rPr>
                <w:b/>
                <w:bCs/>
                <w:sz w:val="16"/>
                <w:szCs w:val="16"/>
              </w:rPr>
              <w:t> </w:t>
            </w:r>
          </w:p>
        </w:tc>
        <w:tc>
          <w:tcPr>
            <w:tcW w:w="1035" w:type="dxa"/>
            <w:tcBorders>
              <w:top w:val="nil"/>
              <w:left w:val="nil"/>
              <w:bottom w:val="nil"/>
              <w:right w:val="nil"/>
            </w:tcBorders>
            <w:noWrap/>
            <w:vAlign w:val="bottom"/>
          </w:tcPr>
          <w:p w:rsidR="00D23D7D" w:rsidRPr="00863A60" w:rsidRDefault="00D23D7D" w:rsidP="00F951A2">
            <w:pPr>
              <w:spacing w:before="0" w:line="200" w:lineRule="exact"/>
              <w:jc w:val="left"/>
              <w:rPr>
                <w:b/>
                <w:bCs/>
                <w:sz w:val="16"/>
                <w:szCs w:val="16"/>
              </w:rPr>
            </w:pPr>
          </w:p>
        </w:tc>
        <w:tc>
          <w:tcPr>
            <w:tcW w:w="992" w:type="dxa"/>
            <w:tcBorders>
              <w:top w:val="nil"/>
              <w:left w:val="nil"/>
              <w:bottom w:val="nil"/>
              <w:right w:val="nil"/>
            </w:tcBorders>
            <w:noWrap/>
            <w:vAlign w:val="bottom"/>
          </w:tcPr>
          <w:p w:rsidR="00D23D7D" w:rsidRPr="00863A60" w:rsidRDefault="00D23D7D" w:rsidP="00F951A2">
            <w:pPr>
              <w:spacing w:before="0" w:line="200" w:lineRule="exact"/>
              <w:jc w:val="left"/>
              <w:rPr>
                <w:b/>
                <w:bCs/>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b/>
                <w:bCs/>
                <w:sz w:val="16"/>
                <w:szCs w:val="16"/>
              </w:rPr>
            </w:pPr>
            <w:r w:rsidRPr="00863A60">
              <w:rPr>
                <w:b/>
                <w:bCs/>
                <w:sz w:val="16"/>
                <w:szCs w:val="16"/>
              </w:rPr>
              <w:t xml:space="preserve">Kassaflöde långfristig finansiering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left"/>
              <w:rPr>
                <w:i/>
                <w:iCs/>
                <w:sz w:val="16"/>
                <w:szCs w:val="16"/>
              </w:rPr>
            </w:pP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left"/>
              <w:rPr>
                <w:i/>
                <w:iCs/>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Förändring av långfristiga skulder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Arial" w:hAnsi="Arial" w:cs="Arial"/>
                <w:sz w:val="16"/>
                <w:szCs w:val="16"/>
              </w:rPr>
            </w:pPr>
            <w:r w:rsidRPr="00863A60">
              <w:rPr>
                <w:rFonts w:ascii="Arial" w:hAnsi="Arial" w:cs="Arial"/>
                <w:sz w:val="16"/>
                <w:szCs w:val="16"/>
              </w:rPr>
              <w:t>−</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Arial" w:hAnsi="Arial" w:cs="Arial"/>
                <w:sz w:val="16"/>
                <w:szCs w:val="16"/>
              </w:rPr>
            </w:pPr>
            <w:r w:rsidRPr="00863A60">
              <w:rPr>
                <w:rFonts w:ascii="Arial" w:hAnsi="Arial" w:cs="Arial"/>
                <w:sz w:val="16"/>
                <w:szCs w:val="16"/>
              </w:rPr>
              <w:t>−</w:t>
            </w:r>
          </w:p>
        </w:tc>
      </w:tr>
      <w:tr w:rsidR="00D23D7D" w:rsidRPr="00863A60" w:rsidTr="00235B2E">
        <w:tc>
          <w:tcPr>
            <w:tcW w:w="3943" w:type="dxa"/>
            <w:tcBorders>
              <w:top w:val="single" w:sz="4" w:space="0" w:color="auto"/>
              <w:bottom w:val="nil"/>
              <w:right w:val="nil"/>
            </w:tcBorders>
            <w:noWrap/>
            <w:vAlign w:val="bottom"/>
          </w:tcPr>
          <w:p w:rsidR="00D23D7D" w:rsidRPr="00863A60" w:rsidRDefault="00D23D7D" w:rsidP="00235B2E">
            <w:pPr>
              <w:spacing w:before="60" w:line="200" w:lineRule="exact"/>
              <w:jc w:val="left"/>
              <w:rPr>
                <w:b/>
                <w:bCs/>
                <w:sz w:val="16"/>
                <w:szCs w:val="16"/>
              </w:rPr>
            </w:pPr>
            <w:r w:rsidRPr="00863A60">
              <w:rPr>
                <w:b/>
                <w:bCs/>
                <w:sz w:val="16"/>
                <w:szCs w:val="16"/>
              </w:rPr>
              <w:t>Kassaflöde långfristig finansiering</w:t>
            </w:r>
          </w:p>
        </w:tc>
        <w:tc>
          <w:tcPr>
            <w:tcW w:w="1035"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0</w:t>
            </w:r>
          </w:p>
        </w:tc>
        <w:tc>
          <w:tcPr>
            <w:tcW w:w="992" w:type="dxa"/>
            <w:tcBorders>
              <w:top w:val="single" w:sz="4" w:space="0" w:color="auto"/>
              <w:left w:val="nil"/>
              <w:bottom w:val="nil"/>
              <w:right w:val="nil"/>
            </w:tcBorders>
            <w:noWrap/>
            <w:vAlign w:val="bottom"/>
          </w:tcPr>
          <w:p w:rsidR="00D23D7D" w:rsidRPr="00863A60" w:rsidRDefault="00D23D7D" w:rsidP="00235B2E">
            <w:pPr>
              <w:spacing w:before="60" w:line="200" w:lineRule="exact"/>
              <w:jc w:val="right"/>
              <w:rPr>
                <w:b/>
                <w:bCs/>
                <w:sz w:val="16"/>
                <w:szCs w:val="16"/>
              </w:rPr>
            </w:pPr>
            <w:r w:rsidRPr="00863A60">
              <w:rPr>
                <w:b/>
                <w:bCs/>
                <w:sz w:val="16"/>
                <w:szCs w:val="16"/>
              </w:rPr>
              <w:t>0</w:t>
            </w:r>
          </w:p>
        </w:tc>
      </w:tr>
      <w:tr w:rsidR="00D23D7D" w:rsidRPr="00863A60" w:rsidTr="00235B2E">
        <w:tc>
          <w:tcPr>
            <w:tcW w:w="3943" w:type="dxa"/>
            <w:tcBorders>
              <w:top w:val="nil"/>
              <w:bottom w:val="nil"/>
              <w:right w:val="nil"/>
            </w:tcBorders>
            <w:noWrap/>
            <w:vAlign w:val="bottom"/>
          </w:tcPr>
          <w:p w:rsidR="00D23D7D" w:rsidRPr="00863A60" w:rsidRDefault="00D23D7D" w:rsidP="00F951A2">
            <w:pPr>
              <w:spacing w:before="0" w:line="200" w:lineRule="exact"/>
              <w:jc w:val="left"/>
              <w:rPr>
                <w:sz w:val="16"/>
                <w:szCs w:val="16"/>
              </w:rPr>
            </w:pPr>
            <w:r w:rsidRPr="00863A60">
              <w:rPr>
                <w:sz w:val="16"/>
                <w:szCs w:val="16"/>
              </w:rPr>
              <w:t> </w:t>
            </w:r>
          </w:p>
        </w:tc>
        <w:tc>
          <w:tcPr>
            <w:tcW w:w="1035" w:type="dxa"/>
            <w:tcBorders>
              <w:top w:val="nil"/>
              <w:left w:val="nil"/>
              <w:bottom w:val="nil"/>
              <w:right w:val="nil"/>
            </w:tcBorders>
            <w:noWrap/>
            <w:vAlign w:val="bottom"/>
          </w:tcPr>
          <w:p w:rsidR="00D23D7D" w:rsidRPr="00863A60" w:rsidRDefault="00D23D7D" w:rsidP="00F951A2">
            <w:pPr>
              <w:spacing w:before="0" w:line="200" w:lineRule="exact"/>
              <w:jc w:val="left"/>
              <w:rPr>
                <w:sz w:val="16"/>
                <w:szCs w:val="16"/>
              </w:rPr>
            </w:pPr>
          </w:p>
        </w:tc>
        <w:tc>
          <w:tcPr>
            <w:tcW w:w="992" w:type="dxa"/>
            <w:tcBorders>
              <w:top w:val="nil"/>
              <w:left w:val="nil"/>
              <w:bottom w:val="nil"/>
              <w:right w:val="nil"/>
            </w:tcBorders>
            <w:noWrap/>
            <w:vAlign w:val="bottom"/>
          </w:tcPr>
          <w:p w:rsidR="00D23D7D" w:rsidRPr="00863A60" w:rsidRDefault="00D23D7D" w:rsidP="00F951A2">
            <w:pPr>
              <w:spacing w:before="0" w:line="200" w:lineRule="exact"/>
              <w:jc w:val="right"/>
              <w:rPr>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Bold" w:hAnsi="TimesNewRoman,Bold" w:cs="Arial"/>
                <w:b/>
                <w:bCs/>
                <w:sz w:val="16"/>
                <w:szCs w:val="16"/>
              </w:rPr>
            </w:pPr>
            <w:r w:rsidRPr="00863A60">
              <w:rPr>
                <w:rFonts w:ascii="TimesNewRoman,Bold" w:hAnsi="TimesNewRoman,Bold" w:cs="Arial"/>
                <w:b/>
                <w:bCs/>
                <w:sz w:val="16"/>
                <w:szCs w:val="16"/>
              </w:rPr>
              <w:t xml:space="preserve">Kassaflöde från anslagsverksamheten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left"/>
              <w:rPr>
                <w:rFonts w:ascii="Arial" w:hAnsi="Arial" w:cs="Arial"/>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Förändring av beviljade ej utbetalda anslag</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28 787</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39 302</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Återbetalade anslag</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2 893</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2 919</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Årets beviljade anslag </w:t>
            </w:r>
          </w:p>
        </w:tc>
        <w:tc>
          <w:tcPr>
            <w:tcW w:w="1035"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326 564</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 w:hAnsi="TimesNewRoman" w:cs="Arial"/>
                <w:sz w:val="16"/>
                <w:szCs w:val="16"/>
              </w:rPr>
            </w:pPr>
            <w:r w:rsidRPr="00863A60">
              <w:rPr>
                <w:rFonts w:ascii="TimesNewRoman" w:hAnsi="TimesNewRoman" w:cs="Arial" w:hint="eastAsia"/>
                <w:sz w:val="16"/>
                <w:szCs w:val="16"/>
              </w:rPr>
              <w:t>–</w:t>
            </w:r>
            <w:r w:rsidR="00D23D7D" w:rsidRPr="00863A60">
              <w:rPr>
                <w:rFonts w:ascii="TimesNewRoman" w:hAnsi="TimesNewRoman" w:cs="Arial"/>
                <w:sz w:val="16"/>
                <w:szCs w:val="16"/>
              </w:rPr>
              <w:t>297 882</w:t>
            </w:r>
          </w:p>
        </w:tc>
      </w:tr>
      <w:tr w:rsidR="00D23D7D" w:rsidRPr="00863A60" w:rsidTr="00235B2E">
        <w:tc>
          <w:tcPr>
            <w:tcW w:w="3943" w:type="dxa"/>
            <w:tcBorders>
              <w:top w:val="single" w:sz="4" w:space="0" w:color="auto"/>
              <w:bottom w:val="nil"/>
              <w:right w:val="nil"/>
            </w:tcBorders>
            <w:noWrap/>
            <w:vAlign w:val="bottom"/>
          </w:tcPr>
          <w:p w:rsidR="00D23D7D" w:rsidRPr="00863A60" w:rsidRDefault="00D23D7D" w:rsidP="00235B2E">
            <w:pPr>
              <w:spacing w:before="60" w:line="200" w:lineRule="exact"/>
              <w:jc w:val="left"/>
              <w:rPr>
                <w:b/>
                <w:bCs/>
                <w:sz w:val="16"/>
                <w:szCs w:val="16"/>
              </w:rPr>
            </w:pPr>
            <w:r w:rsidRPr="00863A60">
              <w:rPr>
                <w:b/>
                <w:bCs/>
                <w:sz w:val="16"/>
                <w:szCs w:val="16"/>
              </w:rPr>
              <w:t xml:space="preserve">Kassaflöde från anslagsverksamheten </w:t>
            </w:r>
          </w:p>
        </w:tc>
        <w:tc>
          <w:tcPr>
            <w:tcW w:w="1035" w:type="dxa"/>
            <w:tcBorders>
              <w:top w:val="single" w:sz="4" w:space="0" w:color="auto"/>
              <w:left w:val="nil"/>
              <w:bottom w:val="nil"/>
              <w:right w:val="nil"/>
            </w:tcBorders>
            <w:noWrap/>
            <w:vAlign w:val="bottom"/>
          </w:tcPr>
          <w:p w:rsidR="00D23D7D" w:rsidRPr="00863A60" w:rsidRDefault="00235B2E" w:rsidP="00235B2E">
            <w:pPr>
              <w:spacing w:before="60" w:line="200" w:lineRule="exact"/>
              <w:jc w:val="right"/>
              <w:rPr>
                <w:b/>
                <w:bCs/>
                <w:sz w:val="16"/>
                <w:szCs w:val="16"/>
              </w:rPr>
            </w:pPr>
            <w:r w:rsidRPr="00863A60">
              <w:rPr>
                <w:b/>
                <w:bCs/>
                <w:sz w:val="16"/>
                <w:szCs w:val="16"/>
              </w:rPr>
              <w:t>–</w:t>
            </w:r>
            <w:r w:rsidR="00D23D7D" w:rsidRPr="00863A60">
              <w:rPr>
                <w:b/>
                <w:bCs/>
                <w:sz w:val="16"/>
                <w:szCs w:val="16"/>
              </w:rPr>
              <w:t>294 884</w:t>
            </w:r>
          </w:p>
        </w:tc>
        <w:tc>
          <w:tcPr>
            <w:tcW w:w="992" w:type="dxa"/>
            <w:tcBorders>
              <w:top w:val="single" w:sz="4" w:space="0" w:color="auto"/>
              <w:left w:val="nil"/>
              <w:bottom w:val="nil"/>
              <w:right w:val="nil"/>
            </w:tcBorders>
            <w:noWrap/>
            <w:vAlign w:val="bottom"/>
          </w:tcPr>
          <w:p w:rsidR="00D23D7D" w:rsidRPr="00863A60" w:rsidRDefault="00235B2E" w:rsidP="00235B2E">
            <w:pPr>
              <w:spacing w:before="60" w:line="200" w:lineRule="exact"/>
              <w:jc w:val="right"/>
              <w:rPr>
                <w:b/>
                <w:bCs/>
                <w:sz w:val="16"/>
                <w:szCs w:val="16"/>
              </w:rPr>
            </w:pPr>
            <w:r w:rsidRPr="00863A60">
              <w:rPr>
                <w:b/>
                <w:bCs/>
                <w:sz w:val="16"/>
                <w:szCs w:val="16"/>
              </w:rPr>
              <w:t>–</w:t>
            </w:r>
            <w:r w:rsidR="00D23D7D" w:rsidRPr="00863A60">
              <w:rPr>
                <w:b/>
                <w:bCs/>
                <w:sz w:val="16"/>
                <w:szCs w:val="16"/>
              </w:rPr>
              <w:t>255 661</w:t>
            </w:r>
          </w:p>
        </w:tc>
      </w:tr>
      <w:tr w:rsidR="00D23D7D" w:rsidRPr="00863A60" w:rsidTr="00235B2E">
        <w:tc>
          <w:tcPr>
            <w:tcW w:w="3943" w:type="dxa"/>
            <w:tcBorders>
              <w:top w:val="nil"/>
              <w:bottom w:val="nil"/>
              <w:right w:val="nil"/>
            </w:tcBorders>
            <w:noWrap/>
            <w:vAlign w:val="bottom"/>
          </w:tcPr>
          <w:p w:rsidR="00D23D7D" w:rsidRPr="00863A60" w:rsidRDefault="00D23D7D" w:rsidP="00F951A2">
            <w:pPr>
              <w:spacing w:before="0" w:line="200" w:lineRule="exact"/>
              <w:jc w:val="left"/>
              <w:rPr>
                <w:b/>
                <w:bCs/>
                <w:sz w:val="16"/>
                <w:szCs w:val="16"/>
              </w:rPr>
            </w:pPr>
            <w:r w:rsidRPr="00863A60">
              <w:rPr>
                <w:b/>
                <w:bCs/>
                <w:sz w:val="16"/>
                <w:szCs w:val="16"/>
              </w:rPr>
              <w:t> </w:t>
            </w:r>
          </w:p>
        </w:tc>
        <w:tc>
          <w:tcPr>
            <w:tcW w:w="1035" w:type="dxa"/>
            <w:tcBorders>
              <w:top w:val="nil"/>
              <w:left w:val="nil"/>
              <w:bottom w:val="nil"/>
              <w:right w:val="nil"/>
            </w:tcBorders>
            <w:noWrap/>
            <w:vAlign w:val="bottom"/>
          </w:tcPr>
          <w:p w:rsidR="00D23D7D" w:rsidRPr="00863A60" w:rsidRDefault="00D23D7D" w:rsidP="00F951A2">
            <w:pPr>
              <w:spacing w:before="0" w:line="200" w:lineRule="exact"/>
              <w:jc w:val="left"/>
              <w:rPr>
                <w:b/>
                <w:bCs/>
                <w:sz w:val="16"/>
                <w:szCs w:val="16"/>
              </w:rPr>
            </w:pPr>
          </w:p>
        </w:tc>
        <w:tc>
          <w:tcPr>
            <w:tcW w:w="992" w:type="dxa"/>
            <w:tcBorders>
              <w:top w:val="nil"/>
              <w:left w:val="nil"/>
              <w:bottom w:val="nil"/>
              <w:right w:val="nil"/>
            </w:tcBorders>
            <w:noWrap/>
            <w:vAlign w:val="bottom"/>
          </w:tcPr>
          <w:p w:rsidR="00D23D7D" w:rsidRPr="00863A60" w:rsidRDefault="00D23D7D" w:rsidP="00F951A2">
            <w:pPr>
              <w:spacing w:before="0" w:line="200" w:lineRule="exact"/>
              <w:jc w:val="left"/>
              <w:rPr>
                <w:b/>
                <w:bCs/>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Bold" w:hAnsi="TimesNewRoman,Bold" w:cs="Arial"/>
                <w:b/>
                <w:bCs/>
                <w:sz w:val="16"/>
                <w:szCs w:val="16"/>
              </w:rPr>
            </w:pPr>
            <w:r w:rsidRPr="00863A60">
              <w:rPr>
                <w:rFonts w:ascii="TimesNewRoman,Bold" w:hAnsi="TimesNewRoman,Bold" w:cs="Arial"/>
                <w:b/>
                <w:bCs/>
                <w:sz w:val="16"/>
                <w:szCs w:val="16"/>
              </w:rPr>
              <w:t xml:space="preserve">Årets kassaflöde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Bold" w:hAnsi="TimesNewRoman,Bold" w:cs="Arial"/>
                <w:b/>
                <w:bCs/>
                <w:sz w:val="16"/>
                <w:szCs w:val="16"/>
              </w:rPr>
            </w:pPr>
            <w:r w:rsidRPr="00863A60">
              <w:rPr>
                <w:rFonts w:ascii="TimesNewRoman,Bold" w:hAnsi="TimesNewRoman,Bold" w:cs="Arial"/>
                <w:b/>
                <w:bCs/>
                <w:sz w:val="16"/>
                <w:szCs w:val="16"/>
              </w:rPr>
              <w:t>95 235</w:t>
            </w:r>
          </w:p>
        </w:tc>
        <w:tc>
          <w:tcPr>
            <w:tcW w:w="992" w:type="dxa"/>
            <w:tcBorders>
              <w:top w:val="nil"/>
              <w:left w:val="nil"/>
              <w:bottom w:val="nil"/>
              <w:right w:val="nil"/>
            </w:tcBorders>
            <w:noWrap/>
            <w:vAlign w:val="bottom"/>
          </w:tcPr>
          <w:p w:rsidR="00D23D7D" w:rsidRPr="00863A60" w:rsidRDefault="00235B2E" w:rsidP="00235B2E">
            <w:pPr>
              <w:spacing w:before="60" w:line="200" w:lineRule="exact"/>
              <w:jc w:val="right"/>
              <w:rPr>
                <w:rFonts w:ascii="TimesNewRoman,Bold" w:hAnsi="TimesNewRoman,Bold" w:cs="Arial"/>
                <w:b/>
                <w:bCs/>
                <w:sz w:val="16"/>
                <w:szCs w:val="16"/>
              </w:rPr>
            </w:pPr>
            <w:r w:rsidRPr="00863A60">
              <w:rPr>
                <w:rFonts w:ascii="TimesNewRoman,Bold" w:hAnsi="TimesNewRoman,Bold" w:cs="Arial" w:hint="eastAsia"/>
                <w:b/>
                <w:bCs/>
                <w:sz w:val="16"/>
                <w:szCs w:val="16"/>
              </w:rPr>
              <w:t>–</w:t>
            </w:r>
            <w:r w:rsidR="00D23D7D" w:rsidRPr="00863A60">
              <w:rPr>
                <w:rFonts w:ascii="TimesNewRoman,Bold" w:hAnsi="TimesNewRoman,Bold" w:cs="Arial"/>
                <w:b/>
                <w:bCs/>
                <w:sz w:val="16"/>
                <w:szCs w:val="16"/>
              </w:rPr>
              <w:t>76 317</w:t>
            </w:r>
          </w:p>
        </w:tc>
      </w:tr>
      <w:tr w:rsidR="00D23D7D" w:rsidRPr="00863A60" w:rsidTr="00235B2E">
        <w:tc>
          <w:tcPr>
            <w:tcW w:w="3943" w:type="dxa"/>
            <w:tcBorders>
              <w:top w:val="nil"/>
              <w:bottom w:val="nil"/>
              <w:right w:val="nil"/>
            </w:tcBorders>
            <w:noWrap/>
            <w:vAlign w:val="bottom"/>
          </w:tcPr>
          <w:p w:rsidR="00D23D7D" w:rsidRPr="00863A60" w:rsidRDefault="00D23D7D" w:rsidP="00F951A2">
            <w:pPr>
              <w:spacing w:before="0" w:line="200" w:lineRule="exact"/>
              <w:jc w:val="left"/>
              <w:rPr>
                <w:i/>
                <w:iCs/>
                <w:sz w:val="16"/>
                <w:szCs w:val="16"/>
              </w:rPr>
            </w:pPr>
            <w:r w:rsidRPr="00863A60">
              <w:rPr>
                <w:i/>
                <w:iCs/>
                <w:sz w:val="16"/>
                <w:szCs w:val="16"/>
              </w:rPr>
              <w:t> </w:t>
            </w:r>
          </w:p>
        </w:tc>
        <w:tc>
          <w:tcPr>
            <w:tcW w:w="1035" w:type="dxa"/>
            <w:tcBorders>
              <w:top w:val="nil"/>
              <w:left w:val="nil"/>
              <w:bottom w:val="nil"/>
              <w:right w:val="nil"/>
            </w:tcBorders>
            <w:noWrap/>
            <w:vAlign w:val="bottom"/>
          </w:tcPr>
          <w:p w:rsidR="00D23D7D" w:rsidRPr="00863A60" w:rsidRDefault="00D23D7D" w:rsidP="00F951A2">
            <w:pPr>
              <w:spacing w:before="0" w:line="200" w:lineRule="exact"/>
              <w:jc w:val="left"/>
              <w:rPr>
                <w:sz w:val="16"/>
                <w:szCs w:val="16"/>
              </w:rPr>
            </w:pPr>
          </w:p>
        </w:tc>
        <w:tc>
          <w:tcPr>
            <w:tcW w:w="992" w:type="dxa"/>
            <w:tcBorders>
              <w:top w:val="nil"/>
              <w:left w:val="nil"/>
              <w:bottom w:val="nil"/>
              <w:right w:val="nil"/>
            </w:tcBorders>
            <w:noWrap/>
            <w:vAlign w:val="bottom"/>
          </w:tcPr>
          <w:p w:rsidR="00D23D7D" w:rsidRPr="00863A60" w:rsidRDefault="00D23D7D" w:rsidP="00F951A2">
            <w:pPr>
              <w:spacing w:before="0" w:line="200" w:lineRule="exact"/>
              <w:jc w:val="left"/>
              <w:rPr>
                <w:sz w:val="16"/>
                <w:szCs w:val="16"/>
              </w:rPr>
            </w:pP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Kassa, bank vid årets ingång</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60 257</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136 574</w:t>
            </w:r>
          </w:p>
        </w:tc>
      </w:tr>
      <w:tr w:rsidR="00D23D7D" w:rsidRPr="00863A60" w:rsidTr="00235B2E">
        <w:tc>
          <w:tcPr>
            <w:tcW w:w="3943" w:type="dxa"/>
            <w:tcBorders>
              <w:top w:val="nil"/>
              <w:bottom w:val="nil"/>
              <w:right w:val="nil"/>
            </w:tcBorders>
            <w:noWrap/>
            <w:vAlign w:val="bottom"/>
          </w:tcPr>
          <w:p w:rsidR="00D23D7D" w:rsidRPr="00863A60" w:rsidRDefault="00D23D7D" w:rsidP="00235B2E">
            <w:pPr>
              <w:spacing w:before="60" w:line="200" w:lineRule="exact"/>
              <w:jc w:val="left"/>
              <w:rPr>
                <w:rFonts w:ascii="TimesNewRoman" w:hAnsi="TimesNewRoman" w:cs="Arial"/>
                <w:sz w:val="16"/>
                <w:szCs w:val="16"/>
              </w:rPr>
            </w:pPr>
            <w:r w:rsidRPr="00863A60">
              <w:rPr>
                <w:rFonts w:ascii="TimesNewRoman" w:hAnsi="TimesNewRoman" w:cs="Arial"/>
                <w:sz w:val="16"/>
                <w:szCs w:val="16"/>
              </w:rPr>
              <w:t xml:space="preserve">Kassa, bank vid årets utgång </w:t>
            </w:r>
          </w:p>
        </w:tc>
        <w:tc>
          <w:tcPr>
            <w:tcW w:w="1035"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155 492</w:t>
            </w:r>
          </w:p>
        </w:tc>
        <w:tc>
          <w:tcPr>
            <w:tcW w:w="992" w:type="dxa"/>
            <w:tcBorders>
              <w:top w:val="nil"/>
              <w:left w:val="nil"/>
              <w:bottom w:val="nil"/>
              <w:right w:val="nil"/>
            </w:tcBorders>
            <w:noWrap/>
            <w:vAlign w:val="bottom"/>
          </w:tcPr>
          <w:p w:rsidR="00D23D7D" w:rsidRPr="00863A60" w:rsidRDefault="00D23D7D" w:rsidP="00235B2E">
            <w:pPr>
              <w:spacing w:before="60" w:line="200" w:lineRule="exact"/>
              <w:jc w:val="right"/>
              <w:rPr>
                <w:rFonts w:ascii="TimesNewRoman" w:hAnsi="TimesNewRoman" w:cs="Arial"/>
                <w:sz w:val="16"/>
                <w:szCs w:val="16"/>
              </w:rPr>
            </w:pPr>
            <w:r w:rsidRPr="00863A60">
              <w:rPr>
                <w:rFonts w:ascii="TimesNewRoman" w:hAnsi="TimesNewRoman" w:cs="Arial"/>
                <w:sz w:val="16"/>
                <w:szCs w:val="16"/>
              </w:rPr>
              <w:t>60 257</w:t>
            </w:r>
          </w:p>
        </w:tc>
      </w:tr>
    </w:tbl>
    <w:p w:rsidR="00D23D7D" w:rsidRPr="00863A60" w:rsidRDefault="00D23D7D" w:rsidP="00601498">
      <w:pPr>
        <w:pStyle w:val="Normaltindrag"/>
      </w:pPr>
    </w:p>
    <w:p w:rsidR="00601498" w:rsidRPr="00863A60" w:rsidRDefault="00601498" w:rsidP="00601498">
      <w:pPr>
        <w:pStyle w:val="Normaltindrag"/>
        <w:sectPr w:rsidR="00601498" w:rsidRPr="00863A6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01498" w:rsidRPr="00863A60" w:rsidRDefault="00F10A9E" w:rsidP="00601498">
      <w:pPr>
        <w:pStyle w:val="Rubrik1"/>
        <w:rPr>
          <w:noProof w:val="0"/>
        </w:rPr>
      </w:pPr>
      <w:bookmarkStart w:id="29" w:name="_Toc159661492"/>
      <w:r w:rsidRPr="00863A60">
        <w:rPr>
          <w:noProof w:val="0"/>
        </w:rPr>
        <w:t>Redovisnings- och värderingsprinciper</w:t>
      </w:r>
      <w:bookmarkEnd w:id="29"/>
    </w:p>
    <w:p w:rsidR="0030332E" w:rsidRPr="00863A60" w:rsidRDefault="0030332E" w:rsidP="000E529E">
      <w:r w:rsidRPr="00863A60">
        <w:t xml:space="preserve">Årsredovisningen har upprättats enligt </w:t>
      </w:r>
      <w:r w:rsidR="000C467D" w:rsidRPr="00863A60">
        <w:t xml:space="preserve">årsredovisningslagen </w:t>
      </w:r>
      <w:r w:rsidRPr="00863A60">
        <w:t>och Bokföring</w:t>
      </w:r>
      <w:r w:rsidRPr="00863A60">
        <w:t>s</w:t>
      </w:r>
      <w:r w:rsidRPr="00863A60">
        <w:rPr>
          <w:spacing w:val="-2"/>
        </w:rPr>
        <w:t>nämndens allmänna råd. Redovisnings- och värderingsprinciper är oförändr</w:t>
      </w:r>
      <w:r w:rsidRPr="00863A60">
        <w:rPr>
          <w:spacing w:val="-2"/>
        </w:rPr>
        <w:t>a</w:t>
      </w:r>
      <w:r w:rsidRPr="00863A60">
        <w:rPr>
          <w:spacing w:val="-2"/>
        </w:rPr>
        <w:t>de.</w:t>
      </w:r>
    </w:p>
    <w:p w:rsidR="0030332E" w:rsidRPr="00863A60" w:rsidRDefault="0030332E" w:rsidP="000E529E">
      <w:pPr>
        <w:pStyle w:val="Rubrik2"/>
      </w:pPr>
      <w:bookmarkStart w:id="30" w:name="_Toc159661493"/>
      <w:r w:rsidRPr="00863A60">
        <w:t>Värdering materiella anläggningstillgångar</w:t>
      </w:r>
      <w:bookmarkEnd w:id="30"/>
    </w:p>
    <w:p w:rsidR="0030332E" w:rsidRPr="00863A60" w:rsidRDefault="0030332E" w:rsidP="00854338">
      <w:pPr>
        <w:pStyle w:val="R3"/>
        <w:spacing w:before="110"/>
      </w:pPr>
      <w:r w:rsidRPr="00863A60">
        <w:t>Värdering bokförda värden</w:t>
      </w:r>
    </w:p>
    <w:p w:rsidR="0030332E" w:rsidRPr="00863A60" w:rsidRDefault="0030332E" w:rsidP="000E529E">
      <w:r w:rsidRPr="00863A60">
        <w:t>Materiella anläggningstillgångar värderas till historiskt a</w:t>
      </w:r>
      <w:r w:rsidRPr="00863A60">
        <w:t>n</w:t>
      </w:r>
      <w:r w:rsidRPr="00863A60">
        <w:t>skaffningsvärde med avdrag för nedskrivningar och linjära avskrivningar.</w:t>
      </w:r>
    </w:p>
    <w:p w:rsidR="0030332E" w:rsidRPr="00863A60" w:rsidRDefault="0030332E" w:rsidP="000E529E">
      <w:r w:rsidRPr="00863A60">
        <w:t>Härvid tillämpas följande procentsatser för årlig avskrivning:</w:t>
      </w:r>
    </w:p>
    <w:p w:rsidR="0030332E" w:rsidRPr="00863A60" w:rsidRDefault="0030332E" w:rsidP="00A90BD6">
      <w:pPr>
        <w:pStyle w:val="UpprkningStreck"/>
      </w:pPr>
      <w:r w:rsidRPr="00863A60">
        <w:t>Byggnader</w:t>
      </w:r>
      <w:r w:rsidRPr="00863A60">
        <w:tab/>
        <w:t>2</w:t>
      </w:r>
      <w:r w:rsidR="000C467D" w:rsidRPr="00863A60">
        <w:t> </w:t>
      </w:r>
      <w:r w:rsidRPr="00863A60">
        <w:t>%</w:t>
      </w:r>
    </w:p>
    <w:p w:rsidR="0030332E" w:rsidRPr="00863A60" w:rsidRDefault="0030332E" w:rsidP="004763C4">
      <w:pPr>
        <w:pStyle w:val="UpprkningStreck"/>
        <w:spacing w:before="0"/>
      </w:pPr>
      <w:r w:rsidRPr="00863A60">
        <w:t>Inventarier</w:t>
      </w:r>
      <w:r w:rsidRPr="00863A60">
        <w:tab/>
        <w:t>20</w:t>
      </w:r>
      <w:r w:rsidR="000C467D" w:rsidRPr="00863A60">
        <w:t> </w:t>
      </w:r>
      <w:r w:rsidRPr="00863A60">
        <w:t>%</w:t>
      </w:r>
    </w:p>
    <w:p w:rsidR="0030332E" w:rsidRPr="00863A60" w:rsidRDefault="0030332E" w:rsidP="004763C4">
      <w:pPr>
        <w:pStyle w:val="UpprkningStreck"/>
        <w:spacing w:before="0"/>
      </w:pPr>
      <w:r w:rsidRPr="00863A60">
        <w:t>Datorer</w:t>
      </w:r>
      <w:r w:rsidRPr="00863A60">
        <w:tab/>
        <w:t>33,33</w:t>
      </w:r>
      <w:r w:rsidR="000C467D" w:rsidRPr="00863A60">
        <w:t> </w:t>
      </w:r>
      <w:r w:rsidRPr="00863A60">
        <w:t>%</w:t>
      </w:r>
    </w:p>
    <w:p w:rsidR="0030332E" w:rsidRPr="00863A60" w:rsidRDefault="0030332E" w:rsidP="000E529E">
      <w:r w:rsidRPr="00863A60">
        <w:t>Mark värderas till historiskt anskaffningsvärde med a</w:t>
      </w:r>
      <w:r w:rsidRPr="00863A60">
        <w:t>v</w:t>
      </w:r>
      <w:r w:rsidRPr="00863A60">
        <w:t xml:space="preserve">drag för erforderliga nedskrivningar. </w:t>
      </w:r>
    </w:p>
    <w:p w:rsidR="0030332E" w:rsidRPr="00863A60" w:rsidRDefault="0030332E" w:rsidP="000E529E">
      <w:pPr>
        <w:pStyle w:val="Normaltindrag"/>
      </w:pPr>
      <w:r w:rsidRPr="00863A60">
        <w:t>Investeringar i såväl egenutvecklad som förvärvad programvara kostnad</w:t>
      </w:r>
      <w:r w:rsidRPr="00863A60">
        <w:t>s</w:t>
      </w:r>
      <w:r w:rsidRPr="00863A60">
        <w:t>förs löpande.</w:t>
      </w:r>
    </w:p>
    <w:p w:rsidR="0030332E" w:rsidRPr="00863A60" w:rsidRDefault="0030332E" w:rsidP="000E529E">
      <w:pPr>
        <w:pStyle w:val="Normaltindrag"/>
      </w:pPr>
      <w:r w:rsidRPr="00863A60">
        <w:t>Pågående nyanläggningar och förskott upptas till anskaf</w:t>
      </w:r>
      <w:r w:rsidRPr="00863A60">
        <w:t>f</w:t>
      </w:r>
      <w:r w:rsidRPr="00863A60">
        <w:t>ningsvärde. När arbetet färdigställts förs utgifter som är värdehöjande till balansposten fasti</w:t>
      </w:r>
      <w:r w:rsidRPr="00863A60">
        <w:t>g</w:t>
      </w:r>
      <w:r w:rsidRPr="00863A60">
        <w:t>heter och övriga utgifter till resultaträkningen.</w:t>
      </w:r>
    </w:p>
    <w:p w:rsidR="0030332E" w:rsidRPr="00863A60" w:rsidRDefault="0030332E" w:rsidP="000E529E">
      <w:pPr>
        <w:pStyle w:val="R3"/>
      </w:pPr>
      <w:r w:rsidRPr="00863A60">
        <w:t>Värdering marknadsvärden</w:t>
      </w:r>
    </w:p>
    <w:p w:rsidR="0030332E" w:rsidRPr="00863A60" w:rsidRDefault="0030332E" w:rsidP="000E529E">
      <w:r w:rsidRPr="00863A60">
        <w:t>Marknadsvärde för fastigheter baseras på externa värderingar utförda av välrenommerade värderingsfirmor. Inventarier och datorer värderas till bo</w:t>
      </w:r>
      <w:r w:rsidRPr="00863A60">
        <w:t>k</w:t>
      </w:r>
      <w:r w:rsidRPr="00863A60">
        <w:t>fört värde.</w:t>
      </w:r>
    </w:p>
    <w:p w:rsidR="0030332E" w:rsidRPr="00863A60" w:rsidRDefault="0030332E" w:rsidP="000E529E">
      <w:pPr>
        <w:pStyle w:val="Rubrik2"/>
      </w:pPr>
      <w:bookmarkStart w:id="31" w:name="_Toc159661494"/>
      <w:r w:rsidRPr="00863A60">
        <w:t>Värdering finansiella anläggningstillgångar</w:t>
      </w:r>
      <w:bookmarkEnd w:id="31"/>
    </w:p>
    <w:p w:rsidR="0030332E" w:rsidRPr="00863A60" w:rsidRDefault="0030332E" w:rsidP="00854338">
      <w:pPr>
        <w:pStyle w:val="R3"/>
        <w:spacing w:before="110"/>
      </w:pPr>
      <w:r w:rsidRPr="00863A60">
        <w:t>Värdering bokförda värden</w:t>
      </w:r>
    </w:p>
    <w:p w:rsidR="0030332E" w:rsidRPr="00863A60" w:rsidRDefault="0030332E" w:rsidP="000E529E">
      <w:r w:rsidRPr="00863A60">
        <w:t>Aktierelaterade värdepapper värderas individuellt till historiskt anskaffning</w:t>
      </w:r>
      <w:r w:rsidRPr="00863A60">
        <w:t>s</w:t>
      </w:r>
      <w:r w:rsidRPr="00863A60">
        <w:t>värde minskat med erforderliga nedskri</w:t>
      </w:r>
      <w:r w:rsidRPr="00863A60">
        <w:t>v</w:t>
      </w:r>
      <w:r w:rsidRPr="00863A60">
        <w:t>ningar.</w:t>
      </w:r>
    </w:p>
    <w:p w:rsidR="0030332E" w:rsidRPr="00863A60" w:rsidRDefault="0030332E" w:rsidP="000E529E">
      <w:pPr>
        <w:pStyle w:val="Normaltindrag"/>
      </w:pPr>
      <w:r w:rsidRPr="00863A60">
        <w:t>Hedgefonder och vinstandelslån värderas kollektivt var grupp för sig till historiskt anskaffningsvärde minskat med erforderliga ne</w:t>
      </w:r>
      <w:r w:rsidRPr="00863A60">
        <w:t>d</w:t>
      </w:r>
      <w:r w:rsidRPr="00863A60">
        <w:t>skrivningar.</w:t>
      </w:r>
    </w:p>
    <w:p w:rsidR="0030332E" w:rsidRPr="00863A60" w:rsidRDefault="0030332E" w:rsidP="000E529E">
      <w:pPr>
        <w:pStyle w:val="Normaltindrag"/>
      </w:pPr>
      <w:r w:rsidRPr="00863A60">
        <w:t>Räntebärande värdepapper värderas kollektivt till historiskt anskaffning</w:t>
      </w:r>
      <w:r w:rsidRPr="00863A60">
        <w:t>s</w:t>
      </w:r>
      <w:r w:rsidRPr="00863A60">
        <w:t>värde minskat med erforderliga nedskrivningar. Upplupen ränta på kupongo</w:t>
      </w:r>
      <w:r w:rsidRPr="00863A60">
        <w:t>b</w:t>
      </w:r>
      <w:r w:rsidRPr="00863A60">
        <w:t>ligationer redovisas som upplupen intäkt i balansräkningen. Instrument utan kupon</w:t>
      </w:r>
      <w:r w:rsidRPr="00863A60">
        <w:t>g</w:t>
      </w:r>
      <w:r w:rsidRPr="00863A60">
        <w:t>ränta värderas till upplupet anskaffningsvärde.</w:t>
      </w:r>
    </w:p>
    <w:p w:rsidR="0030332E" w:rsidRPr="00863A60" w:rsidRDefault="0030332E" w:rsidP="000E529E">
      <w:pPr>
        <w:pStyle w:val="Normaltindrag"/>
      </w:pPr>
      <w:r w:rsidRPr="00863A60">
        <w:t>Utländska värdepapper värderas utifrån anskaffningsd</w:t>
      </w:r>
      <w:r w:rsidRPr="00863A60">
        <w:t>a</w:t>
      </w:r>
      <w:r w:rsidRPr="00863A60">
        <w:t>gens valutakurs.</w:t>
      </w:r>
    </w:p>
    <w:p w:rsidR="0030332E" w:rsidRPr="00863A60" w:rsidRDefault="0030332E" w:rsidP="000E529E">
      <w:pPr>
        <w:pStyle w:val="R3"/>
      </w:pPr>
      <w:r w:rsidRPr="00863A60">
        <w:t>Värdering marknadsvärden</w:t>
      </w:r>
    </w:p>
    <w:p w:rsidR="0030332E" w:rsidRPr="00863A60" w:rsidRDefault="0030332E" w:rsidP="000E529E">
      <w:r w:rsidRPr="00863A60">
        <w:t>Räntebärande och aktierelaterade värdepapper värderas till verkligt värde. Med verkligt värde avses senaste betalkurs på balansdagen eller om sådan saknas senaste köpkurs.</w:t>
      </w:r>
    </w:p>
    <w:p w:rsidR="0030332E" w:rsidRPr="00863A60" w:rsidRDefault="0030332E" w:rsidP="000E529E">
      <w:pPr>
        <w:pStyle w:val="Normaltindrag"/>
      </w:pPr>
      <w:r w:rsidRPr="00863A60">
        <w:t>Hedgefonder och vinstandelslån värderas till verkligt vä</w:t>
      </w:r>
      <w:r w:rsidRPr="00863A60">
        <w:t>r</w:t>
      </w:r>
      <w:r w:rsidRPr="00863A60">
        <w:t>de. Med verkligt värde menas det värde som rapporterats från respektive fondförvaltare.</w:t>
      </w:r>
    </w:p>
    <w:p w:rsidR="0030332E" w:rsidRPr="00863A60" w:rsidRDefault="0030332E" w:rsidP="000E529E">
      <w:pPr>
        <w:pStyle w:val="Normaltindrag"/>
      </w:pPr>
      <w:r w:rsidRPr="00863A60">
        <w:t>Utländska värdepapper värderas utifrån balansdagens valut</w:t>
      </w:r>
      <w:r w:rsidRPr="00863A60">
        <w:t>a</w:t>
      </w:r>
      <w:r w:rsidRPr="00863A60">
        <w:t>kurs.</w:t>
      </w:r>
    </w:p>
    <w:p w:rsidR="0030332E" w:rsidRPr="00863A60" w:rsidRDefault="0030332E" w:rsidP="0030332E">
      <w:pPr>
        <w:pStyle w:val="Rubrik2"/>
        <w:tabs>
          <w:tab w:val="left" w:pos="284"/>
          <w:tab w:val="right" w:pos="3969"/>
        </w:tabs>
      </w:pPr>
      <w:bookmarkStart w:id="32" w:name="_Toc159661495"/>
      <w:r w:rsidRPr="00863A60">
        <w:t>Värdering omsättningstillgångar</w:t>
      </w:r>
      <w:bookmarkEnd w:id="32"/>
    </w:p>
    <w:p w:rsidR="0030332E" w:rsidRPr="00863A60" w:rsidRDefault="0030332E" w:rsidP="00854338">
      <w:pPr>
        <w:pStyle w:val="R3"/>
        <w:spacing w:before="110"/>
      </w:pPr>
      <w:r w:rsidRPr="00863A60">
        <w:t>Värdering bokfört värde</w:t>
      </w:r>
    </w:p>
    <w:p w:rsidR="0030332E" w:rsidRPr="00863A60" w:rsidRDefault="0030332E" w:rsidP="000E529E">
      <w:r w:rsidRPr="00863A60">
        <w:t>Fordringar upptas till det belopp som efter individuell prö</w:t>
      </w:r>
      <w:r w:rsidRPr="00863A60">
        <w:t>v</w:t>
      </w:r>
      <w:r w:rsidRPr="00863A60">
        <w:t>ning beräknas bli betalt.</w:t>
      </w:r>
    </w:p>
    <w:p w:rsidR="0030332E" w:rsidRPr="00863A60" w:rsidRDefault="0030332E" w:rsidP="000E529E">
      <w:pPr>
        <w:pStyle w:val="Normaltindrag"/>
      </w:pPr>
      <w:r w:rsidRPr="00863A60">
        <w:t>Fordringar i utländsk valuta värderas utifrån balansdagens valutakurs.</w:t>
      </w:r>
    </w:p>
    <w:p w:rsidR="0030332E" w:rsidRPr="00863A60" w:rsidRDefault="0030332E" w:rsidP="000E529E">
      <w:pPr>
        <w:pStyle w:val="Normaltindrag"/>
      </w:pPr>
      <w:r w:rsidRPr="00863A60">
        <w:t>Utestående valutaterminskontrakt värderas kollektivt e</w:t>
      </w:r>
      <w:r w:rsidRPr="00863A60">
        <w:t>n</w:t>
      </w:r>
      <w:r w:rsidRPr="00863A60">
        <w:t>ligt lägsta värdets princip (LVP). Det innebär att om tillgångsko</w:t>
      </w:r>
      <w:r w:rsidRPr="00863A60">
        <w:t>l</w:t>
      </w:r>
      <w:r w:rsidRPr="00863A60">
        <w:t>lektivet valutaterminer har negativt marknadsvärde redovisas detta som skuld och motsvarande ne</w:t>
      </w:r>
      <w:r w:rsidRPr="00863A60">
        <w:t>d</w:t>
      </w:r>
      <w:r w:rsidRPr="00863A60">
        <w:t>skrivning görs. Skilln</w:t>
      </w:r>
      <w:r w:rsidRPr="00863A60">
        <w:t>a</w:t>
      </w:r>
      <w:r w:rsidRPr="00863A60">
        <w:t>den mellan terminskurs och avistakurs periodiseras över terminskontraktets löptid och redovisas som upplupen räntei</w:t>
      </w:r>
      <w:r w:rsidRPr="00863A60">
        <w:t>n</w:t>
      </w:r>
      <w:r w:rsidRPr="00863A60">
        <w:t>täkt.</w:t>
      </w:r>
    </w:p>
    <w:p w:rsidR="0030332E" w:rsidRPr="00863A60" w:rsidRDefault="0030332E" w:rsidP="000E529E">
      <w:pPr>
        <w:pStyle w:val="Normaltindrag"/>
      </w:pPr>
      <w:r w:rsidRPr="00863A60">
        <w:t>Upplupen ränta på certifikat redovisas som upplupen intäkt i balansrä</w:t>
      </w:r>
      <w:r w:rsidRPr="00863A60">
        <w:t>k</w:t>
      </w:r>
      <w:r w:rsidRPr="00863A60">
        <w:t>ningen.</w:t>
      </w:r>
    </w:p>
    <w:p w:rsidR="0030332E" w:rsidRPr="00863A60" w:rsidRDefault="0030332E" w:rsidP="000E529E">
      <w:pPr>
        <w:pStyle w:val="Normaltindrag"/>
      </w:pPr>
      <w:r w:rsidRPr="00863A60">
        <w:t>Banktillgodohavanden i utländsk valuta värderas till balansdagens valut</w:t>
      </w:r>
      <w:r w:rsidRPr="00863A60">
        <w:t>a</w:t>
      </w:r>
      <w:r w:rsidRPr="00863A60">
        <w:t>kurs.</w:t>
      </w:r>
    </w:p>
    <w:p w:rsidR="0030332E" w:rsidRPr="00863A60" w:rsidRDefault="0030332E" w:rsidP="000E529E">
      <w:pPr>
        <w:pStyle w:val="R3"/>
      </w:pPr>
      <w:r w:rsidRPr="00863A60">
        <w:t>Värdering marknadsvärden</w:t>
      </w:r>
    </w:p>
    <w:p w:rsidR="0030332E" w:rsidRPr="00863A60" w:rsidRDefault="0030332E" w:rsidP="000E529E">
      <w:r w:rsidRPr="00863A60">
        <w:t>Som marknadsvärde används bokfört värde utom för valut</w:t>
      </w:r>
      <w:r w:rsidRPr="00863A60">
        <w:t>a</w:t>
      </w:r>
      <w:r w:rsidRPr="00863A60">
        <w:t>terminskontrakt som värderas till verkligt värde.</w:t>
      </w:r>
    </w:p>
    <w:p w:rsidR="0030332E" w:rsidRPr="00863A60" w:rsidRDefault="0030332E" w:rsidP="000E529E">
      <w:pPr>
        <w:pStyle w:val="Rubrik2"/>
        <w:tabs>
          <w:tab w:val="left" w:pos="284"/>
          <w:tab w:val="right" w:pos="3969"/>
        </w:tabs>
      </w:pPr>
      <w:bookmarkStart w:id="33" w:name="_Toc159661496"/>
      <w:r w:rsidRPr="00863A60">
        <w:t>Värdering skulder</w:t>
      </w:r>
      <w:bookmarkEnd w:id="33"/>
    </w:p>
    <w:p w:rsidR="0030332E" w:rsidRPr="00863A60" w:rsidRDefault="0030332E" w:rsidP="00036AC4">
      <w:r w:rsidRPr="00863A60">
        <w:t>Skulder i utländsk valuta värderas utifrån balansdagens val</w:t>
      </w:r>
      <w:r w:rsidRPr="00863A60">
        <w:t>u</w:t>
      </w:r>
      <w:r w:rsidRPr="00863A60">
        <w:t>takurs.</w:t>
      </w:r>
    </w:p>
    <w:p w:rsidR="0030332E" w:rsidRPr="00863A60" w:rsidRDefault="0030332E" w:rsidP="0030332E">
      <w:pPr>
        <w:pStyle w:val="Rubrik2"/>
        <w:tabs>
          <w:tab w:val="left" w:pos="284"/>
          <w:tab w:val="right" w:pos="3969"/>
        </w:tabs>
      </w:pPr>
      <w:bookmarkStart w:id="34" w:name="_Toc159661497"/>
      <w:r w:rsidRPr="00863A60">
        <w:t>Beviljade forskningsmedel</w:t>
      </w:r>
      <w:bookmarkEnd w:id="34"/>
    </w:p>
    <w:p w:rsidR="0030332E" w:rsidRPr="00863A60" w:rsidRDefault="0030332E" w:rsidP="000E529E">
      <w:r w:rsidRPr="00863A60">
        <w:t>Beviljade forskningsmedel redovisas direkt mot fritt eget kapital. Beviljade medel skuldförs vid beslutstillfället.</w:t>
      </w:r>
    </w:p>
    <w:p w:rsidR="0030332E" w:rsidRPr="00863A60" w:rsidRDefault="0030332E" w:rsidP="000E529E">
      <w:pPr>
        <w:pStyle w:val="Rubrik2"/>
      </w:pPr>
      <w:bookmarkStart w:id="35" w:name="_Toc159661498"/>
      <w:r w:rsidRPr="00863A60">
        <w:t>Eget kapital</w:t>
      </w:r>
      <w:bookmarkEnd w:id="35"/>
    </w:p>
    <w:p w:rsidR="0030332E" w:rsidRPr="00863A60" w:rsidRDefault="0030332E" w:rsidP="000E529E">
      <w:pPr>
        <w:pStyle w:val="R3"/>
      </w:pPr>
      <w:r w:rsidRPr="00863A60">
        <w:t>Till bokfört värde</w:t>
      </w:r>
    </w:p>
    <w:p w:rsidR="0030332E" w:rsidRPr="00863A60" w:rsidRDefault="0030332E" w:rsidP="000E529E">
      <w:r w:rsidRPr="00863A60">
        <w:t>Bokfört eget kapital utgörs av bundet och fritt eget kapital. Bundet eget kap</w:t>
      </w:r>
      <w:r w:rsidRPr="00863A60">
        <w:t>i</w:t>
      </w:r>
      <w:r w:rsidRPr="00863A60">
        <w:t>tal (stiftelsekapital) består av Jubileumsd</w:t>
      </w:r>
      <w:r w:rsidRPr="00863A60">
        <w:t>o</w:t>
      </w:r>
      <w:r w:rsidRPr="00863A60">
        <w:t>nationen (Riksbankens donation) och Erik Rönnbergs don</w:t>
      </w:r>
      <w:r w:rsidRPr="00863A60">
        <w:t>a</w:t>
      </w:r>
      <w:r w:rsidRPr="00863A60">
        <w:t xml:space="preserve">tioner. Enligt donationsvillkoren </w:t>
      </w:r>
      <w:r w:rsidR="00BF4A78" w:rsidRPr="00863A60">
        <w:t>ska</w:t>
      </w:r>
      <w:r w:rsidRPr="00863A60">
        <w:t xml:space="preserve"> realvärdet för dessa donationer upprätthållas över tiden. Detta sker genom en årlig avsät</w:t>
      </w:r>
      <w:r w:rsidRPr="00863A60">
        <w:t>t</w:t>
      </w:r>
      <w:r w:rsidRPr="00863A60">
        <w:t>ning till bundet eget kapital, med ett belopp beräknat utifrån konsumentpri</w:t>
      </w:r>
      <w:r w:rsidRPr="00863A60">
        <w:t>s</w:t>
      </w:r>
      <w:r w:rsidRPr="00863A60">
        <w:t>index utveckling mellan åren. Det bundna egna kapitalet är ej tillgängligt för utdelning.</w:t>
      </w:r>
    </w:p>
    <w:p w:rsidR="0030332E" w:rsidRPr="00863A60" w:rsidRDefault="0030332E" w:rsidP="000E529E">
      <w:pPr>
        <w:pStyle w:val="Normaltindrag"/>
      </w:pPr>
      <w:r w:rsidRPr="00863A60">
        <w:t>Fritt eget kapital består av Kulturvetenskapliga donationen och balanserat resultat. För denna donation gäller, som framgår av donation</w:t>
      </w:r>
      <w:r w:rsidRPr="00863A60">
        <w:t>s</w:t>
      </w:r>
      <w:r w:rsidRPr="00863A60">
        <w:t>villkoren, att dess hela kapital får användas för anslag till forskning. Inom ramen för fritt eget kapital görs emellertid ändå en avsättning för bevarande av donationens realvärde.</w:t>
      </w:r>
    </w:p>
    <w:p w:rsidR="0030332E" w:rsidRPr="00863A60" w:rsidRDefault="0030332E" w:rsidP="000E529E">
      <w:pPr>
        <w:pStyle w:val="Normaltindrag"/>
      </w:pPr>
      <w:r w:rsidRPr="00863A60">
        <w:t>Balanserat resultat består av vinstmedel med avdrag för avsättning för b</w:t>
      </w:r>
      <w:r w:rsidRPr="00863A60">
        <w:t>e</w:t>
      </w:r>
      <w:r w:rsidRPr="00863A60">
        <w:t xml:space="preserve">varande av donationernas realvärden samt för beviljade forskningsmedel. Enligt styrelsebeslut 1992 </w:t>
      </w:r>
      <w:r w:rsidR="00BF4A78" w:rsidRPr="00863A60">
        <w:t>ska</w:t>
      </w:r>
      <w:r w:rsidRPr="00863A60">
        <w:t xml:space="preserve"> balanserat resultat som lägst uppgå till ett b</w:t>
      </w:r>
      <w:r w:rsidRPr="00863A60">
        <w:t>e</w:t>
      </w:r>
      <w:r w:rsidRPr="00863A60">
        <w:t>lopp motsvarande tre års utdelning av forskningsmedel i normal omfat</w:t>
      </w:r>
      <w:r w:rsidRPr="00863A60">
        <w:t>t</w:t>
      </w:r>
      <w:r w:rsidRPr="00863A60">
        <w:t>ning.</w:t>
      </w:r>
    </w:p>
    <w:p w:rsidR="0030332E" w:rsidRPr="00863A60" w:rsidRDefault="0030332E" w:rsidP="000E529E">
      <w:pPr>
        <w:pStyle w:val="R3"/>
      </w:pPr>
      <w:r w:rsidRPr="00863A60">
        <w:t>Till marknadsvärde</w:t>
      </w:r>
    </w:p>
    <w:p w:rsidR="00F10A9E" w:rsidRPr="00863A60" w:rsidRDefault="0030332E" w:rsidP="000E529E">
      <w:r w:rsidRPr="00863A60">
        <w:t>Eget kapital till marknadsvärde motsvarar stiftelsens nett</w:t>
      </w:r>
      <w:r w:rsidRPr="00863A60">
        <w:t>o</w:t>
      </w:r>
      <w:r w:rsidRPr="00863A60">
        <w:t>förmögenhet vid värdering av tillgångar och skulder till marknadsvärden</w:t>
      </w:r>
      <w:r w:rsidR="000C467D" w:rsidRPr="00863A60">
        <w:t>.</w:t>
      </w:r>
    </w:p>
    <w:p w:rsidR="00601498" w:rsidRPr="00863A60" w:rsidRDefault="00601498" w:rsidP="00F10A9E"/>
    <w:p w:rsidR="00601498" w:rsidRPr="00863A60" w:rsidRDefault="00601498" w:rsidP="00601498">
      <w:pPr>
        <w:pStyle w:val="Normaltindrag"/>
        <w:sectPr w:rsidR="00601498" w:rsidRPr="00863A6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01498" w:rsidRPr="00863A60" w:rsidRDefault="00994455" w:rsidP="00072DE9">
      <w:pPr>
        <w:pStyle w:val="Rubrik1"/>
        <w:rPr>
          <w:noProof w:val="0"/>
        </w:rPr>
      </w:pPr>
      <w:bookmarkStart w:id="36" w:name="_Toc159661499"/>
      <w:r w:rsidRPr="00863A60">
        <w:rPr>
          <w:noProof w:val="0"/>
        </w:rPr>
        <w:t>Noter</w:t>
      </w:r>
      <w:r w:rsidR="00072DE9" w:rsidRPr="00863A60">
        <w:rPr>
          <w:noProof w:val="0"/>
        </w:rPr>
        <w:t xml:space="preserve"> (belopp i KSEK)</w:t>
      </w:r>
      <w:bookmarkEnd w:id="36"/>
    </w:p>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1040"/>
        <w:gridCol w:w="1040"/>
      </w:tblGrid>
      <w:tr w:rsidR="000C77EC" w:rsidRPr="00863A60" w:rsidTr="00415080">
        <w:trPr>
          <w:trHeight w:val="329"/>
        </w:trPr>
        <w:tc>
          <w:tcPr>
            <w:tcW w:w="680" w:type="dxa"/>
            <w:tcBorders>
              <w:top w:val="double" w:sz="4" w:space="0" w:color="auto"/>
              <w:left w:val="double" w:sz="6" w:space="0" w:color="auto"/>
              <w:bottom w:val="dashed" w:sz="4" w:space="0" w:color="auto"/>
              <w:right w:val="single" w:sz="4" w:space="0" w:color="auto"/>
            </w:tcBorders>
            <w:noWrap/>
            <w:vAlign w:val="bottom"/>
          </w:tcPr>
          <w:p w:rsidR="000C77EC" w:rsidRPr="00863A60" w:rsidRDefault="000C77EC" w:rsidP="000F500D">
            <w:pPr>
              <w:spacing w:before="0" w:line="240" w:lineRule="auto"/>
              <w:jc w:val="left"/>
              <w:rPr>
                <w:b/>
                <w:sz w:val="18"/>
                <w:szCs w:val="18"/>
              </w:rPr>
            </w:pPr>
            <w:r w:rsidRPr="00863A60">
              <w:rPr>
                <w:b/>
                <w:sz w:val="18"/>
                <w:szCs w:val="18"/>
              </w:rPr>
              <w:t>Not 1.</w:t>
            </w:r>
            <w:r w:rsidR="000F500D" w:rsidRPr="00863A60">
              <w:rPr>
                <w:b/>
                <w:sz w:val="18"/>
                <w:szCs w:val="18"/>
              </w:rPr>
              <w:t xml:space="preserve"> </w:t>
            </w:r>
          </w:p>
        </w:tc>
        <w:tc>
          <w:tcPr>
            <w:tcW w:w="3029" w:type="dxa"/>
            <w:tcBorders>
              <w:top w:val="double" w:sz="4" w:space="0" w:color="auto"/>
              <w:left w:val="single" w:sz="4" w:space="0" w:color="auto"/>
              <w:bottom w:val="dashed" w:sz="4" w:space="0" w:color="auto"/>
              <w:right w:val="single" w:sz="4" w:space="0" w:color="auto"/>
            </w:tcBorders>
            <w:noWrap/>
            <w:vAlign w:val="bottom"/>
          </w:tcPr>
          <w:p w:rsidR="000C77EC" w:rsidRPr="00863A60" w:rsidRDefault="000C77EC" w:rsidP="000F500D">
            <w:pPr>
              <w:spacing w:before="0" w:line="240" w:lineRule="auto"/>
              <w:jc w:val="left"/>
              <w:rPr>
                <w:b/>
                <w:sz w:val="18"/>
                <w:szCs w:val="18"/>
              </w:rPr>
            </w:pPr>
            <w:r w:rsidRPr="00863A60">
              <w:rPr>
                <w:b/>
                <w:sz w:val="18"/>
                <w:szCs w:val="18"/>
              </w:rPr>
              <w:t>Utdelningar</w:t>
            </w:r>
          </w:p>
        </w:tc>
        <w:tc>
          <w:tcPr>
            <w:tcW w:w="1010" w:type="dxa"/>
            <w:tcBorders>
              <w:top w:val="double" w:sz="4" w:space="0" w:color="auto"/>
              <w:left w:val="single" w:sz="4" w:space="0" w:color="auto"/>
              <w:bottom w:val="dashed" w:sz="4" w:space="0" w:color="auto"/>
              <w:right w:val="single" w:sz="4" w:space="0" w:color="auto"/>
            </w:tcBorders>
            <w:noWrap/>
            <w:vAlign w:val="bottom"/>
          </w:tcPr>
          <w:p w:rsidR="000C77EC" w:rsidRPr="00863A60" w:rsidRDefault="000C77EC" w:rsidP="000F500D">
            <w:pPr>
              <w:spacing w:before="0" w:line="240" w:lineRule="auto"/>
              <w:jc w:val="left"/>
              <w:rPr>
                <w:b/>
                <w:sz w:val="18"/>
                <w:szCs w:val="18"/>
              </w:rPr>
            </w:pPr>
            <w:r w:rsidRPr="00863A60">
              <w:rPr>
                <w:b/>
                <w:sz w:val="18"/>
                <w:szCs w:val="18"/>
              </w:rPr>
              <w:t> </w:t>
            </w:r>
          </w:p>
        </w:tc>
        <w:tc>
          <w:tcPr>
            <w:tcW w:w="1010" w:type="dxa"/>
            <w:tcBorders>
              <w:top w:val="double" w:sz="4" w:space="0" w:color="auto"/>
              <w:left w:val="single" w:sz="4" w:space="0" w:color="auto"/>
              <w:bottom w:val="dashed" w:sz="4" w:space="0" w:color="auto"/>
              <w:right w:val="double" w:sz="6" w:space="0" w:color="auto"/>
            </w:tcBorders>
            <w:noWrap/>
            <w:vAlign w:val="bottom"/>
          </w:tcPr>
          <w:p w:rsidR="000C77EC" w:rsidRPr="00863A60" w:rsidRDefault="000C77EC" w:rsidP="000F500D">
            <w:pPr>
              <w:spacing w:before="0" w:line="240" w:lineRule="auto"/>
              <w:jc w:val="left"/>
              <w:rPr>
                <w:b/>
                <w:sz w:val="18"/>
                <w:szCs w:val="18"/>
              </w:rPr>
            </w:pPr>
            <w:r w:rsidRPr="00863A60">
              <w:rPr>
                <w:b/>
                <w:sz w:val="18"/>
                <w:szCs w:val="18"/>
              </w:rPr>
              <w:t> </w:t>
            </w:r>
          </w:p>
        </w:tc>
      </w:tr>
      <w:tr w:rsidR="000C77EC" w:rsidRPr="00863A60" w:rsidTr="00415080">
        <w:tc>
          <w:tcPr>
            <w:tcW w:w="680" w:type="dxa"/>
            <w:tcBorders>
              <w:top w:val="nil"/>
              <w:left w:val="double" w:sz="6" w:space="0" w:color="auto"/>
              <w:bottom w:val="single" w:sz="8" w:space="0" w:color="auto"/>
              <w:right w:val="single" w:sz="4" w:space="0" w:color="auto"/>
            </w:tcBorders>
            <w:noWrap/>
            <w:vAlign w:val="bottom"/>
          </w:tcPr>
          <w:p w:rsidR="000C77EC" w:rsidRPr="00863A60" w:rsidRDefault="000C77EC" w:rsidP="00C4478E">
            <w:pPr>
              <w:spacing w:before="0" w:line="200" w:lineRule="exact"/>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0C77EC" w:rsidRPr="00863A60" w:rsidRDefault="000C77EC" w:rsidP="00C4478E">
            <w:pPr>
              <w:spacing w:before="0" w:line="200" w:lineRule="exact"/>
              <w:jc w:val="left"/>
              <w:rPr>
                <w:sz w:val="18"/>
                <w:szCs w:val="18"/>
              </w:rPr>
            </w:pPr>
            <w:r w:rsidRPr="00863A60">
              <w:rPr>
                <w:sz w:val="18"/>
                <w:szCs w:val="18"/>
              </w:rPr>
              <w:t> </w:t>
            </w:r>
          </w:p>
        </w:tc>
        <w:tc>
          <w:tcPr>
            <w:tcW w:w="1010" w:type="dxa"/>
            <w:tcBorders>
              <w:top w:val="nil"/>
              <w:left w:val="nil"/>
              <w:bottom w:val="single" w:sz="8" w:space="0" w:color="auto"/>
              <w:right w:val="nil"/>
            </w:tcBorders>
            <w:noWrap/>
            <w:vAlign w:val="bottom"/>
          </w:tcPr>
          <w:p w:rsidR="000C77EC" w:rsidRPr="00863A60" w:rsidRDefault="000C77EC" w:rsidP="00C4478E">
            <w:pPr>
              <w:spacing w:before="0" w:line="200" w:lineRule="exact"/>
              <w:jc w:val="right"/>
              <w:rPr>
                <w:b/>
                <w:bCs/>
                <w:sz w:val="18"/>
                <w:szCs w:val="18"/>
              </w:rPr>
            </w:pPr>
            <w:r w:rsidRPr="00863A60">
              <w:rPr>
                <w:b/>
                <w:bCs/>
                <w:sz w:val="18"/>
                <w:szCs w:val="18"/>
              </w:rPr>
              <w:t>2006</w:t>
            </w:r>
          </w:p>
        </w:tc>
        <w:tc>
          <w:tcPr>
            <w:tcW w:w="1010" w:type="dxa"/>
            <w:tcBorders>
              <w:top w:val="nil"/>
              <w:left w:val="single" w:sz="4" w:space="0" w:color="auto"/>
              <w:bottom w:val="single" w:sz="8" w:space="0" w:color="auto"/>
              <w:right w:val="double" w:sz="6" w:space="0" w:color="auto"/>
            </w:tcBorders>
            <w:noWrap/>
            <w:vAlign w:val="bottom"/>
          </w:tcPr>
          <w:p w:rsidR="000C77EC" w:rsidRPr="00863A60" w:rsidRDefault="000C77EC" w:rsidP="00C4478E">
            <w:pPr>
              <w:spacing w:before="0" w:line="200" w:lineRule="exact"/>
              <w:jc w:val="right"/>
              <w:rPr>
                <w:b/>
                <w:bCs/>
                <w:sz w:val="18"/>
                <w:szCs w:val="18"/>
              </w:rPr>
            </w:pPr>
            <w:r w:rsidRPr="00863A60">
              <w:rPr>
                <w:b/>
                <w:bCs/>
                <w:sz w:val="18"/>
                <w:szCs w:val="18"/>
              </w:rPr>
              <w:t>2005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Aktier</w:t>
            </w:r>
          </w:p>
        </w:tc>
        <w:tc>
          <w:tcPr>
            <w:tcW w:w="1010" w:type="dxa"/>
            <w:tcBorders>
              <w:top w:val="single" w:sz="4" w:space="0" w:color="auto"/>
              <w:left w:val="nil"/>
              <w:bottom w:val="single" w:sz="4" w:space="0" w:color="auto"/>
              <w:right w:val="nil"/>
            </w:tcBorders>
            <w:noWrap/>
            <w:vAlign w:val="bottom"/>
          </w:tcPr>
          <w:p w:rsidR="000C77EC" w:rsidRPr="00863A60" w:rsidRDefault="000C77EC" w:rsidP="0096095C">
            <w:pPr>
              <w:spacing w:before="0" w:line="240" w:lineRule="auto"/>
              <w:jc w:val="right"/>
              <w:rPr>
                <w:sz w:val="18"/>
                <w:szCs w:val="18"/>
              </w:rPr>
            </w:pPr>
            <w:r w:rsidRPr="00863A60">
              <w:rPr>
                <w:sz w:val="18"/>
                <w:szCs w:val="18"/>
              </w:rPr>
              <w:t>136 382</w:t>
            </w:r>
          </w:p>
        </w:tc>
        <w:tc>
          <w:tcPr>
            <w:tcW w:w="101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112 552</w:t>
            </w:r>
          </w:p>
        </w:tc>
      </w:tr>
      <w:tr w:rsidR="000C77EC" w:rsidRPr="00863A60" w:rsidTr="00415080">
        <w:trPr>
          <w:trHeight w:val="315"/>
        </w:trPr>
        <w:tc>
          <w:tcPr>
            <w:tcW w:w="680" w:type="dxa"/>
            <w:tcBorders>
              <w:top w:val="nil"/>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Hedgefonder</w:t>
            </w:r>
          </w:p>
        </w:tc>
        <w:tc>
          <w:tcPr>
            <w:tcW w:w="1010" w:type="dxa"/>
            <w:tcBorders>
              <w:top w:val="nil"/>
              <w:left w:val="nil"/>
              <w:bottom w:val="single" w:sz="4" w:space="0" w:color="auto"/>
              <w:right w:val="nil"/>
            </w:tcBorders>
            <w:noWrap/>
            <w:vAlign w:val="bottom"/>
          </w:tcPr>
          <w:p w:rsidR="000C77EC" w:rsidRPr="00863A60" w:rsidRDefault="000C77EC" w:rsidP="0096095C">
            <w:pPr>
              <w:spacing w:before="0" w:line="240" w:lineRule="auto"/>
              <w:jc w:val="right"/>
              <w:rPr>
                <w:sz w:val="18"/>
                <w:szCs w:val="18"/>
              </w:rPr>
            </w:pPr>
            <w:r w:rsidRPr="00863A60">
              <w:rPr>
                <w:sz w:val="18"/>
                <w:szCs w:val="18"/>
              </w:rPr>
              <w:t>11 787</w:t>
            </w:r>
          </w:p>
        </w:tc>
        <w:tc>
          <w:tcPr>
            <w:tcW w:w="1010" w:type="dxa"/>
            <w:tcBorders>
              <w:top w:val="nil"/>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w:t>
            </w:r>
          </w:p>
        </w:tc>
      </w:tr>
      <w:tr w:rsidR="000C77EC" w:rsidRPr="00863A60" w:rsidTr="00415080">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10" w:type="dxa"/>
            <w:tcBorders>
              <w:top w:val="nil"/>
              <w:left w:val="nil"/>
              <w:bottom w:val="double" w:sz="6" w:space="0" w:color="auto"/>
              <w:right w:val="nil"/>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148 169</w:t>
            </w:r>
          </w:p>
        </w:tc>
        <w:tc>
          <w:tcPr>
            <w:tcW w:w="1010" w:type="dxa"/>
            <w:tcBorders>
              <w:top w:val="nil"/>
              <w:left w:val="single" w:sz="4" w:space="0" w:color="auto"/>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112 552</w:t>
            </w:r>
          </w:p>
        </w:tc>
      </w:tr>
      <w:tr w:rsidR="000C77EC" w:rsidRPr="00863A60" w:rsidTr="00415080">
        <w:trPr>
          <w:trHeight w:val="315"/>
        </w:trPr>
        <w:tc>
          <w:tcPr>
            <w:tcW w:w="680" w:type="dxa"/>
            <w:tcBorders>
              <w:top w:val="double" w:sz="6" w:space="0" w:color="auto"/>
              <w:left w:val="nil"/>
            </w:tcBorders>
            <w:noWrap/>
            <w:vAlign w:val="bottom"/>
          </w:tcPr>
          <w:p w:rsidR="000C77EC" w:rsidRPr="00863A60" w:rsidRDefault="000C77EC" w:rsidP="0096095C">
            <w:pPr>
              <w:spacing w:before="0" w:line="240" w:lineRule="auto"/>
              <w:jc w:val="left"/>
              <w:rPr>
                <w:b/>
                <w:bCs/>
                <w:i/>
                <w:iCs/>
                <w:sz w:val="18"/>
                <w:szCs w:val="18"/>
              </w:rPr>
            </w:pPr>
          </w:p>
        </w:tc>
        <w:tc>
          <w:tcPr>
            <w:tcW w:w="3029"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15"/>
        </w:trPr>
        <w:tc>
          <w:tcPr>
            <w:tcW w:w="68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3029"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Not 2.</w:t>
            </w:r>
          </w:p>
        </w:tc>
        <w:tc>
          <w:tcPr>
            <w:tcW w:w="3029" w:type="dxa"/>
            <w:tcBorders>
              <w:top w:val="double" w:sz="6" w:space="0" w:color="auto"/>
              <w:left w:val="single" w:sz="4"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Ränteintäkter</w:t>
            </w:r>
          </w:p>
        </w:tc>
        <w:tc>
          <w:tcPr>
            <w:tcW w:w="1010" w:type="dxa"/>
            <w:tcBorders>
              <w:top w:val="double" w:sz="6" w:space="0" w:color="auto"/>
              <w:left w:val="single" w:sz="4" w:space="0" w:color="auto"/>
              <w:bottom w:val="dashed" w:sz="4" w:space="0" w:color="auto"/>
              <w:right w:val="single" w:sz="4"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c>
          <w:tcPr>
            <w:tcW w:w="1010" w:type="dxa"/>
            <w:tcBorders>
              <w:top w:val="double" w:sz="6" w:space="0" w:color="auto"/>
              <w:left w:val="single" w:sz="4" w:space="0" w:color="auto"/>
              <w:bottom w:val="dashed" w:sz="4" w:space="0" w:color="auto"/>
              <w:right w:val="double" w:sz="6"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r>
      <w:tr w:rsidR="000C77EC" w:rsidRPr="00863A60" w:rsidTr="00415080">
        <w:tc>
          <w:tcPr>
            <w:tcW w:w="680" w:type="dxa"/>
            <w:tcBorders>
              <w:top w:val="nil"/>
              <w:left w:val="double" w:sz="6" w:space="0" w:color="auto"/>
              <w:bottom w:val="single" w:sz="8" w:space="0" w:color="auto"/>
              <w:right w:val="single" w:sz="4" w:space="0" w:color="auto"/>
            </w:tcBorders>
            <w:noWrap/>
            <w:vAlign w:val="bottom"/>
          </w:tcPr>
          <w:p w:rsidR="000C77EC" w:rsidRPr="00863A60" w:rsidRDefault="000C77EC" w:rsidP="00C4478E">
            <w:pPr>
              <w:spacing w:before="0" w:line="200" w:lineRule="exact"/>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0C77EC" w:rsidRPr="00863A60" w:rsidRDefault="000C77EC" w:rsidP="00C4478E">
            <w:pPr>
              <w:spacing w:before="0" w:line="200" w:lineRule="exact"/>
              <w:jc w:val="left"/>
              <w:rPr>
                <w:sz w:val="18"/>
                <w:szCs w:val="18"/>
              </w:rPr>
            </w:pPr>
            <w:r w:rsidRPr="00863A60">
              <w:rPr>
                <w:sz w:val="18"/>
                <w:szCs w:val="18"/>
              </w:rPr>
              <w:t> </w:t>
            </w:r>
          </w:p>
        </w:tc>
        <w:tc>
          <w:tcPr>
            <w:tcW w:w="1010" w:type="dxa"/>
            <w:tcBorders>
              <w:top w:val="nil"/>
              <w:left w:val="nil"/>
              <w:bottom w:val="single" w:sz="8" w:space="0" w:color="auto"/>
              <w:right w:val="nil"/>
            </w:tcBorders>
            <w:noWrap/>
            <w:vAlign w:val="bottom"/>
          </w:tcPr>
          <w:p w:rsidR="000C77EC" w:rsidRPr="00863A60" w:rsidRDefault="000C77EC" w:rsidP="00C4478E">
            <w:pPr>
              <w:spacing w:before="0" w:line="200" w:lineRule="exact"/>
              <w:jc w:val="right"/>
              <w:rPr>
                <w:b/>
                <w:bCs/>
                <w:sz w:val="18"/>
                <w:szCs w:val="18"/>
              </w:rPr>
            </w:pPr>
            <w:r w:rsidRPr="00863A60">
              <w:rPr>
                <w:b/>
                <w:bCs/>
                <w:sz w:val="18"/>
                <w:szCs w:val="18"/>
              </w:rPr>
              <w:t>2006</w:t>
            </w:r>
          </w:p>
        </w:tc>
        <w:tc>
          <w:tcPr>
            <w:tcW w:w="1010" w:type="dxa"/>
            <w:tcBorders>
              <w:top w:val="nil"/>
              <w:left w:val="single" w:sz="4" w:space="0" w:color="auto"/>
              <w:bottom w:val="single" w:sz="8" w:space="0" w:color="auto"/>
              <w:right w:val="double" w:sz="6" w:space="0" w:color="auto"/>
            </w:tcBorders>
            <w:noWrap/>
            <w:vAlign w:val="bottom"/>
          </w:tcPr>
          <w:p w:rsidR="000C77EC" w:rsidRPr="00863A60" w:rsidRDefault="000C77EC" w:rsidP="00C4478E">
            <w:pPr>
              <w:spacing w:before="0" w:line="200" w:lineRule="exact"/>
              <w:jc w:val="right"/>
              <w:rPr>
                <w:b/>
                <w:bCs/>
                <w:sz w:val="18"/>
                <w:szCs w:val="18"/>
              </w:rPr>
            </w:pPr>
            <w:r w:rsidRPr="00863A60">
              <w:rPr>
                <w:b/>
                <w:bCs/>
                <w:sz w:val="18"/>
                <w:szCs w:val="18"/>
              </w:rPr>
              <w:t>2005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Obligationer</w:t>
            </w:r>
          </w:p>
        </w:tc>
        <w:tc>
          <w:tcPr>
            <w:tcW w:w="1010" w:type="dxa"/>
            <w:tcBorders>
              <w:top w:val="single" w:sz="4" w:space="0" w:color="auto"/>
              <w:left w:val="nil"/>
              <w:bottom w:val="single" w:sz="4" w:space="0" w:color="auto"/>
              <w:right w:val="nil"/>
            </w:tcBorders>
            <w:noWrap/>
            <w:vAlign w:val="bottom"/>
          </w:tcPr>
          <w:p w:rsidR="000C77EC" w:rsidRPr="00863A60" w:rsidRDefault="000C77EC" w:rsidP="0096095C">
            <w:pPr>
              <w:spacing w:before="0" w:line="240" w:lineRule="auto"/>
              <w:jc w:val="right"/>
              <w:rPr>
                <w:sz w:val="18"/>
                <w:szCs w:val="18"/>
              </w:rPr>
            </w:pPr>
            <w:r w:rsidRPr="00863A60">
              <w:rPr>
                <w:sz w:val="18"/>
                <w:szCs w:val="18"/>
              </w:rPr>
              <w:t>109 145</w:t>
            </w:r>
          </w:p>
        </w:tc>
        <w:tc>
          <w:tcPr>
            <w:tcW w:w="101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95 306</w:t>
            </w:r>
          </w:p>
        </w:tc>
      </w:tr>
      <w:tr w:rsidR="000C77EC" w:rsidRPr="00863A60" w:rsidTr="00415080">
        <w:trPr>
          <w:trHeight w:val="315"/>
        </w:trPr>
        <w:tc>
          <w:tcPr>
            <w:tcW w:w="680" w:type="dxa"/>
            <w:tcBorders>
              <w:top w:val="nil"/>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Certifikat</w:t>
            </w:r>
          </w:p>
        </w:tc>
        <w:tc>
          <w:tcPr>
            <w:tcW w:w="1010" w:type="dxa"/>
            <w:tcBorders>
              <w:top w:val="nil"/>
              <w:left w:val="nil"/>
              <w:bottom w:val="single" w:sz="4" w:space="0" w:color="auto"/>
              <w:right w:val="nil"/>
            </w:tcBorders>
            <w:noWrap/>
            <w:vAlign w:val="bottom"/>
          </w:tcPr>
          <w:p w:rsidR="000C77EC" w:rsidRPr="00863A60" w:rsidRDefault="000C77EC" w:rsidP="0096095C">
            <w:pPr>
              <w:spacing w:before="0" w:line="240" w:lineRule="auto"/>
              <w:jc w:val="right"/>
              <w:rPr>
                <w:sz w:val="18"/>
                <w:szCs w:val="18"/>
              </w:rPr>
            </w:pPr>
            <w:r w:rsidRPr="00863A60">
              <w:rPr>
                <w:sz w:val="18"/>
                <w:szCs w:val="18"/>
              </w:rPr>
              <w:t>26 531</w:t>
            </w:r>
          </w:p>
        </w:tc>
        <w:tc>
          <w:tcPr>
            <w:tcW w:w="1010" w:type="dxa"/>
            <w:tcBorders>
              <w:top w:val="nil"/>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16 675</w:t>
            </w:r>
          </w:p>
        </w:tc>
      </w:tr>
      <w:tr w:rsidR="000C77EC" w:rsidRPr="00863A60" w:rsidTr="00415080">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Valutaterminer</w:t>
            </w:r>
          </w:p>
        </w:tc>
        <w:tc>
          <w:tcPr>
            <w:tcW w:w="1010" w:type="dxa"/>
            <w:tcBorders>
              <w:top w:val="nil"/>
              <w:left w:val="nil"/>
              <w:bottom w:val="single" w:sz="4" w:space="0" w:color="auto"/>
              <w:right w:val="nil"/>
            </w:tcBorders>
            <w:noWrap/>
            <w:vAlign w:val="bottom"/>
          </w:tcPr>
          <w:p w:rsidR="000C77EC" w:rsidRPr="00863A60" w:rsidRDefault="000C77EC" w:rsidP="0096095C">
            <w:pPr>
              <w:spacing w:before="0" w:line="240" w:lineRule="auto"/>
              <w:jc w:val="right"/>
              <w:rPr>
                <w:sz w:val="18"/>
                <w:szCs w:val="18"/>
              </w:rPr>
            </w:pPr>
            <w:r w:rsidRPr="00863A60">
              <w:rPr>
                <w:sz w:val="18"/>
                <w:szCs w:val="18"/>
              </w:rPr>
              <w:t>833</w:t>
            </w:r>
          </w:p>
        </w:tc>
        <w:tc>
          <w:tcPr>
            <w:tcW w:w="1010" w:type="dxa"/>
            <w:tcBorders>
              <w:top w:val="nil"/>
              <w:left w:val="single" w:sz="4" w:space="0" w:color="auto"/>
              <w:bottom w:val="nil"/>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1 422</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Bank</w:t>
            </w:r>
          </w:p>
        </w:tc>
        <w:tc>
          <w:tcPr>
            <w:tcW w:w="1010" w:type="dxa"/>
            <w:tcBorders>
              <w:top w:val="nil"/>
              <w:left w:val="nil"/>
              <w:bottom w:val="single" w:sz="4" w:space="0" w:color="auto"/>
              <w:right w:val="nil"/>
            </w:tcBorders>
            <w:noWrap/>
            <w:vAlign w:val="bottom"/>
          </w:tcPr>
          <w:p w:rsidR="000C77EC" w:rsidRPr="00863A60" w:rsidRDefault="000C77EC" w:rsidP="0096095C">
            <w:pPr>
              <w:spacing w:before="0" w:line="240" w:lineRule="auto"/>
              <w:jc w:val="right"/>
              <w:rPr>
                <w:sz w:val="18"/>
                <w:szCs w:val="18"/>
              </w:rPr>
            </w:pPr>
            <w:r w:rsidRPr="00863A60">
              <w:rPr>
                <w:sz w:val="18"/>
                <w:szCs w:val="18"/>
              </w:rPr>
              <w:t>2 337</w:t>
            </w:r>
          </w:p>
        </w:tc>
        <w:tc>
          <w:tcPr>
            <w:tcW w:w="101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2 322</w:t>
            </w:r>
          </w:p>
        </w:tc>
      </w:tr>
      <w:tr w:rsidR="000C77EC" w:rsidRPr="00863A60" w:rsidTr="00415080">
        <w:trPr>
          <w:trHeight w:val="330"/>
        </w:trPr>
        <w:tc>
          <w:tcPr>
            <w:tcW w:w="680" w:type="dxa"/>
            <w:tcBorders>
              <w:top w:val="nil"/>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10" w:type="dxa"/>
            <w:tcBorders>
              <w:top w:val="nil"/>
              <w:left w:val="nil"/>
              <w:bottom w:val="double" w:sz="6" w:space="0" w:color="auto"/>
              <w:right w:val="nil"/>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138 846</w:t>
            </w:r>
          </w:p>
        </w:tc>
        <w:tc>
          <w:tcPr>
            <w:tcW w:w="1010" w:type="dxa"/>
            <w:tcBorders>
              <w:top w:val="nil"/>
              <w:left w:val="single" w:sz="4" w:space="0" w:color="auto"/>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115 725</w:t>
            </w:r>
          </w:p>
        </w:tc>
      </w:tr>
      <w:tr w:rsidR="000C77EC" w:rsidRPr="00863A60" w:rsidTr="00415080">
        <w:trPr>
          <w:trHeight w:val="330"/>
        </w:trPr>
        <w:tc>
          <w:tcPr>
            <w:tcW w:w="68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3029"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3029"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Not 3.</w:t>
            </w:r>
          </w:p>
        </w:tc>
        <w:tc>
          <w:tcPr>
            <w:tcW w:w="3029" w:type="dxa"/>
            <w:tcBorders>
              <w:top w:val="double" w:sz="6" w:space="0" w:color="auto"/>
              <w:left w:val="single" w:sz="4"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Resultat fastigheter</w:t>
            </w:r>
          </w:p>
        </w:tc>
        <w:tc>
          <w:tcPr>
            <w:tcW w:w="1010" w:type="dxa"/>
            <w:tcBorders>
              <w:top w:val="double" w:sz="6" w:space="0" w:color="auto"/>
              <w:left w:val="single" w:sz="4" w:space="0" w:color="auto"/>
              <w:bottom w:val="dashed" w:sz="4" w:space="0" w:color="auto"/>
              <w:right w:val="single" w:sz="4"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c>
          <w:tcPr>
            <w:tcW w:w="1010" w:type="dxa"/>
            <w:tcBorders>
              <w:top w:val="double" w:sz="6" w:space="0" w:color="auto"/>
              <w:left w:val="single" w:sz="4" w:space="0" w:color="auto"/>
              <w:bottom w:val="dashed" w:sz="4" w:space="0" w:color="auto"/>
              <w:right w:val="double" w:sz="6"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r>
      <w:tr w:rsidR="000C77EC" w:rsidRPr="00863A60" w:rsidTr="00415080">
        <w:tc>
          <w:tcPr>
            <w:tcW w:w="680" w:type="dxa"/>
            <w:tcBorders>
              <w:top w:val="nil"/>
              <w:left w:val="double" w:sz="6" w:space="0" w:color="auto"/>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10"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10" w:type="dxa"/>
            <w:tcBorders>
              <w:top w:val="nil"/>
              <w:left w:val="nil"/>
              <w:bottom w:val="single" w:sz="8"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Hyresintäkter</w:t>
            </w:r>
          </w:p>
        </w:tc>
        <w:tc>
          <w:tcPr>
            <w:tcW w:w="1010"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34 156</w:t>
            </w:r>
          </w:p>
        </w:tc>
        <w:tc>
          <w:tcPr>
            <w:tcW w:w="101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35 698</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Avskrivningar</w:t>
            </w:r>
          </w:p>
        </w:tc>
        <w:tc>
          <w:tcPr>
            <w:tcW w:w="1010" w:type="dxa"/>
            <w:tcBorders>
              <w:top w:val="nil"/>
              <w:left w:val="nil"/>
              <w:bottom w:val="single" w:sz="4" w:space="0" w:color="auto"/>
              <w:right w:val="single" w:sz="4"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6 538</w:t>
            </w:r>
          </w:p>
        </w:tc>
        <w:tc>
          <w:tcPr>
            <w:tcW w:w="1010" w:type="dxa"/>
            <w:tcBorders>
              <w:top w:val="nil"/>
              <w:left w:val="nil"/>
              <w:bottom w:val="single" w:sz="4" w:space="0" w:color="auto"/>
              <w:right w:val="double" w:sz="6"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6 115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Övriga kostnader</w:t>
            </w:r>
          </w:p>
        </w:tc>
        <w:tc>
          <w:tcPr>
            <w:tcW w:w="1010" w:type="dxa"/>
            <w:tcBorders>
              <w:top w:val="nil"/>
              <w:left w:val="nil"/>
              <w:bottom w:val="single" w:sz="4" w:space="0" w:color="auto"/>
              <w:right w:val="single" w:sz="4"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37 257</w:t>
            </w:r>
          </w:p>
        </w:tc>
        <w:tc>
          <w:tcPr>
            <w:tcW w:w="1010" w:type="dxa"/>
            <w:tcBorders>
              <w:top w:val="nil"/>
              <w:left w:val="nil"/>
              <w:bottom w:val="single" w:sz="4" w:space="0" w:color="auto"/>
              <w:right w:val="double" w:sz="6"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18 879</w:t>
            </w:r>
          </w:p>
        </w:tc>
      </w:tr>
      <w:tr w:rsidR="000C77EC" w:rsidRPr="00863A60" w:rsidTr="00415080">
        <w:trPr>
          <w:trHeight w:val="330"/>
        </w:trPr>
        <w:tc>
          <w:tcPr>
            <w:tcW w:w="680" w:type="dxa"/>
            <w:tcBorders>
              <w:top w:val="nil"/>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10" w:type="dxa"/>
            <w:tcBorders>
              <w:top w:val="nil"/>
              <w:left w:val="nil"/>
              <w:bottom w:val="double" w:sz="6" w:space="0" w:color="auto"/>
              <w:right w:val="single" w:sz="4" w:space="0" w:color="auto"/>
            </w:tcBorders>
            <w:noWrap/>
            <w:vAlign w:val="bottom"/>
          </w:tcPr>
          <w:p w:rsidR="000C77EC" w:rsidRPr="00863A60" w:rsidRDefault="003E6E67" w:rsidP="0096095C">
            <w:pPr>
              <w:spacing w:before="0" w:line="240" w:lineRule="auto"/>
              <w:jc w:val="right"/>
              <w:rPr>
                <w:b/>
                <w:bCs/>
                <w:sz w:val="18"/>
                <w:szCs w:val="18"/>
              </w:rPr>
            </w:pPr>
            <w:r w:rsidRPr="00863A60">
              <w:rPr>
                <w:b/>
                <w:bCs/>
                <w:sz w:val="18"/>
                <w:szCs w:val="18"/>
              </w:rPr>
              <w:t>–</w:t>
            </w:r>
            <w:r w:rsidR="000C77EC" w:rsidRPr="00863A60">
              <w:rPr>
                <w:b/>
                <w:bCs/>
                <w:sz w:val="18"/>
                <w:szCs w:val="18"/>
              </w:rPr>
              <w:t>9 639</w:t>
            </w:r>
          </w:p>
        </w:tc>
        <w:tc>
          <w:tcPr>
            <w:tcW w:w="1010" w:type="dxa"/>
            <w:tcBorders>
              <w:top w:val="nil"/>
              <w:left w:val="nil"/>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10 704</w:t>
            </w:r>
          </w:p>
        </w:tc>
      </w:tr>
      <w:tr w:rsidR="00B759DB" w:rsidRPr="00863A60" w:rsidTr="00415080">
        <w:trPr>
          <w:trHeight w:val="315"/>
        </w:trPr>
        <w:tc>
          <w:tcPr>
            <w:tcW w:w="5729" w:type="dxa"/>
            <w:gridSpan w:val="4"/>
            <w:tcBorders>
              <w:top w:val="nil"/>
              <w:left w:val="nil"/>
              <w:bottom w:val="nil"/>
            </w:tcBorders>
            <w:noWrap/>
            <w:vAlign w:val="bottom"/>
          </w:tcPr>
          <w:p w:rsidR="00B759DB" w:rsidRPr="00863A60" w:rsidRDefault="00F84D55" w:rsidP="00EB545E">
            <w:pPr>
              <w:spacing w:line="200" w:lineRule="exact"/>
              <w:rPr>
                <w:sz w:val="24"/>
                <w:szCs w:val="24"/>
              </w:rPr>
            </w:pPr>
            <w:r w:rsidRPr="00863A60">
              <w:t>Av fastighetsintäkterna utgör 3 485 (2 </w:t>
            </w:r>
            <w:r w:rsidR="00B759DB" w:rsidRPr="00863A60">
              <w:t>013) en beräknad internhyra för stiftel</w:t>
            </w:r>
            <w:r w:rsidRPr="00863A60">
              <w:softHyphen/>
            </w:r>
            <w:r w:rsidR="00B759DB" w:rsidRPr="00863A60">
              <w:t>sens egna lok</w:t>
            </w:r>
            <w:r w:rsidR="00B759DB" w:rsidRPr="00863A60">
              <w:t>a</w:t>
            </w:r>
            <w:r w:rsidR="00B759DB" w:rsidRPr="00863A60">
              <w:t>ler.</w:t>
            </w:r>
          </w:p>
          <w:p w:rsidR="00B759DB" w:rsidRPr="00863A60" w:rsidRDefault="00B759DB" w:rsidP="00B759DB">
            <w:pPr>
              <w:rPr>
                <w:sz w:val="18"/>
                <w:szCs w:val="18"/>
              </w:rPr>
            </w:pPr>
            <w:r w:rsidRPr="00863A60">
              <w:t>Se även not 11, 14 och 15.</w:t>
            </w:r>
          </w:p>
        </w:tc>
      </w:tr>
    </w:tbl>
    <w:p w:rsidR="00FE256B" w:rsidRPr="00863A60" w:rsidRDefault="00FE256B"/>
    <w:p w:rsidR="00FE256B" w:rsidRPr="00863A60" w:rsidRDefault="00FE256B"/>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1040"/>
        <w:gridCol w:w="1040"/>
      </w:tblGrid>
      <w:tr w:rsidR="000C77EC" w:rsidRPr="00863A60" w:rsidTr="00415080">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2005B3">
            <w:pPr>
              <w:pageBreakBefore/>
              <w:spacing w:before="0" w:line="240" w:lineRule="auto"/>
              <w:jc w:val="left"/>
              <w:rPr>
                <w:b/>
                <w:sz w:val="18"/>
                <w:szCs w:val="18"/>
              </w:rPr>
            </w:pPr>
            <w:r w:rsidRPr="00863A60">
              <w:rPr>
                <w:b/>
                <w:sz w:val="18"/>
                <w:szCs w:val="18"/>
              </w:rPr>
              <w:t>Not 4.</w:t>
            </w:r>
          </w:p>
        </w:tc>
        <w:tc>
          <w:tcPr>
            <w:tcW w:w="5049" w:type="dxa"/>
            <w:gridSpan w:val="3"/>
            <w:tcBorders>
              <w:top w:val="double" w:sz="6" w:space="0" w:color="auto"/>
              <w:left w:val="single" w:sz="4" w:space="0" w:color="auto"/>
              <w:bottom w:val="dashed" w:sz="4" w:space="0" w:color="auto"/>
              <w:right w:val="double" w:sz="6" w:space="0" w:color="000000"/>
            </w:tcBorders>
            <w:noWrap/>
            <w:vAlign w:val="bottom"/>
          </w:tcPr>
          <w:p w:rsidR="000C77EC" w:rsidRPr="00863A60" w:rsidRDefault="000C77EC" w:rsidP="0096095C">
            <w:pPr>
              <w:spacing w:before="0" w:line="240" w:lineRule="auto"/>
              <w:jc w:val="left"/>
              <w:rPr>
                <w:b/>
                <w:spacing w:val="-4"/>
                <w:sz w:val="18"/>
                <w:szCs w:val="18"/>
              </w:rPr>
            </w:pPr>
            <w:r w:rsidRPr="00863A60">
              <w:rPr>
                <w:b/>
                <w:spacing w:val="-4"/>
                <w:sz w:val="18"/>
                <w:szCs w:val="18"/>
              </w:rPr>
              <w:t>Resultat från avyttring och nedskrivning av finansiella i</w:t>
            </w:r>
            <w:r w:rsidRPr="00863A60">
              <w:rPr>
                <w:b/>
                <w:spacing w:val="-4"/>
                <w:sz w:val="18"/>
                <w:szCs w:val="18"/>
              </w:rPr>
              <w:t>n</w:t>
            </w:r>
            <w:r w:rsidRPr="00863A60">
              <w:rPr>
                <w:b/>
                <w:spacing w:val="-4"/>
                <w:sz w:val="18"/>
                <w:szCs w:val="18"/>
              </w:rPr>
              <w:t>strument</w:t>
            </w:r>
          </w:p>
        </w:tc>
      </w:tr>
      <w:tr w:rsidR="000C77EC" w:rsidRPr="00863A60" w:rsidTr="00415080">
        <w:tc>
          <w:tcPr>
            <w:tcW w:w="680" w:type="dxa"/>
            <w:tcBorders>
              <w:top w:val="nil"/>
              <w:left w:val="double" w:sz="6" w:space="0" w:color="auto"/>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10"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10" w:type="dxa"/>
            <w:tcBorders>
              <w:top w:val="nil"/>
              <w:left w:val="nil"/>
              <w:bottom w:val="single" w:sz="8"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Realisationsresultat obligationer</w:t>
            </w:r>
          </w:p>
        </w:tc>
        <w:tc>
          <w:tcPr>
            <w:tcW w:w="1010" w:type="dxa"/>
            <w:tcBorders>
              <w:top w:val="single" w:sz="4" w:space="0" w:color="auto"/>
              <w:left w:val="nil"/>
              <w:bottom w:val="single" w:sz="4" w:space="0" w:color="auto"/>
              <w:right w:val="single" w:sz="4" w:space="0" w:color="auto"/>
            </w:tcBorders>
            <w:noWrap/>
            <w:vAlign w:val="bottom"/>
          </w:tcPr>
          <w:p w:rsidR="000C77EC" w:rsidRPr="00863A60" w:rsidRDefault="00F84D55" w:rsidP="0096095C">
            <w:pPr>
              <w:spacing w:before="0" w:line="240" w:lineRule="auto"/>
              <w:jc w:val="right"/>
              <w:rPr>
                <w:sz w:val="18"/>
                <w:szCs w:val="18"/>
              </w:rPr>
            </w:pPr>
            <w:r w:rsidRPr="00863A60">
              <w:rPr>
                <w:sz w:val="18"/>
                <w:szCs w:val="18"/>
              </w:rPr>
              <w:t>–</w:t>
            </w:r>
            <w:r w:rsidR="000C77EC" w:rsidRPr="00863A60">
              <w:rPr>
                <w:sz w:val="18"/>
                <w:szCs w:val="18"/>
              </w:rPr>
              <w:t>1 662</w:t>
            </w:r>
          </w:p>
        </w:tc>
        <w:tc>
          <w:tcPr>
            <w:tcW w:w="1010" w:type="dxa"/>
            <w:tcBorders>
              <w:top w:val="single" w:sz="4" w:space="0" w:color="auto"/>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13 006</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Nedskrivning obligationer</w:t>
            </w:r>
          </w:p>
        </w:tc>
        <w:tc>
          <w:tcPr>
            <w:tcW w:w="1010" w:type="dxa"/>
            <w:tcBorders>
              <w:top w:val="nil"/>
              <w:left w:val="nil"/>
              <w:bottom w:val="single" w:sz="4" w:space="0" w:color="auto"/>
              <w:right w:val="single" w:sz="4"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16 756</w:t>
            </w:r>
          </w:p>
        </w:tc>
        <w:tc>
          <w:tcPr>
            <w:tcW w:w="101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Realisationsresultat aktier</w:t>
            </w:r>
          </w:p>
        </w:tc>
        <w:tc>
          <w:tcPr>
            <w:tcW w:w="1010"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662 623</w:t>
            </w:r>
          </w:p>
        </w:tc>
        <w:tc>
          <w:tcPr>
            <w:tcW w:w="101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233 951</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Återföring nedskrivning aktier</w:t>
            </w:r>
          </w:p>
        </w:tc>
        <w:tc>
          <w:tcPr>
            <w:tcW w:w="1010"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20 967</w:t>
            </w:r>
          </w:p>
        </w:tc>
        <w:tc>
          <w:tcPr>
            <w:tcW w:w="101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165 115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Nedskrivning aktier</w:t>
            </w:r>
          </w:p>
        </w:tc>
        <w:tc>
          <w:tcPr>
            <w:tcW w:w="1010" w:type="dxa"/>
            <w:tcBorders>
              <w:top w:val="nil"/>
              <w:left w:val="nil"/>
              <w:bottom w:val="single" w:sz="4" w:space="0" w:color="auto"/>
              <w:right w:val="single" w:sz="4"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37 090</w:t>
            </w:r>
          </w:p>
        </w:tc>
        <w:tc>
          <w:tcPr>
            <w:tcW w:w="1010" w:type="dxa"/>
            <w:tcBorders>
              <w:top w:val="nil"/>
              <w:left w:val="nil"/>
              <w:bottom w:val="single" w:sz="4" w:space="0" w:color="auto"/>
              <w:right w:val="double" w:sz="6"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20 967</w:t>
            </w:r>
          </w:p>
        </w:tc>
      </w:tr>
      <w:tr w:rsidR="000C77EC" w:rsidRPr="00863A60" w:rsidTr="00415080">
        <w:trPr>
          <w:trHeight w:val="315"/>
        </w:trPr>
        <w:tc>
          <w:tcPr>
            <w:tcW w:w="680" w:type="dxa"/>
            <w:tcBorders>
              <w:top w:val="nil"/>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Realisationsresultat hedgefo</w:t>
            </w:r>
            <w:r w:rsidRPr="00863A60">
              <w:rPr>
                <w:sz w:val="18"/>
                <w:szCs w:val="18"/>
              </w:rPr>
              <w:t>n</w:t>
            </w:r>
            <w:r w:rsidRPr="00863A60">
              <w:rPr>
                <w:sz w:val="18"/>
                <w:szCs w:val="18"/>
              </w:rPr>
              <w:t>der</w:t>
            </w:r>
          </w:p>
        </w:tc>
        <w:tc>
          <w:tcPr>
            <w:tcW w:w="1010" w:type="dxa"/>
            <w:tcBorders>
              <w:top w:val="nil"/>
              <w:left w:val="nil"/>
              <w:bottom w:val="nil"/>
              <w:right w:val="single" w:sz="4"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10 448</w:t>
            </w:r>
          </w:p>
        </w:tc>
        <w:tc>
          <w:tcPr>
            <w:tcW w:w="1010" w:type="dxa"/>
            <w:tcBorders>
              <w:top w:val="nil"/>
              <w:left w:val="nil"/>
              <w:bottom w:val="nil"/>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12 812</w:t>
            </w:r>
          </w:p>
        </w:tc>
      </w:tr>
      <w:tr w:rsidR="000C77EC" w:rsidRPr="00863A60" w:rsidTr="00415080">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10" w:type="dxa"/>
            <w:tcBorders>
              <w:top w:val="single" w:sz="4" w:space="0" w:color="auto"/>
              <w:left w:val="nil"/>
              <w:bottom w:val="double" w:sz="6"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617 634</w:t>
            </w:r>
          </w:p>
        </w:tc>
        <w:tc>
          <w:tcPr>
            <w:tcW w:w="1010" w:type="dxa"/>
            <w:tcBorders>
              <w:top w:val="single" w:sz="4" w:space="0" w:color="auto"/>
              <w:left w:val="nil"/>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403 917</w:t>
            </w:r>
          </w:p>
        </w:tc>
      </w:tr>
      <w:tr w:rsidR="000C77EC" w:rsidRPr="00863A60" w:rsidTr="00415080">
        <w:trPr>
          <w:trHeight w:val="330"/>
        </w:trPr>
        <w:tc>
          <w:tcPr>
            <w:tcW w:w="68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3029"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3029"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double" w:sz="6" w:space="0" w:color="auto"/>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Not 5.</w:t>
            </w:r>
          </w:p>
        </w:tc>
        <w:tc>
          <w:tcPr>
            <w:tcW w:w="3029" w:type="dxa"/>
            <w:tcBorders>
              <w:top w:val="double" w:sz="6" w:space="0" w:color="auto"/>
              <w:left w:val="single" w:sz="4" w:space="0" w:color="auto"/>
              <w:bottom w:val="dashed"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Valutakursresultat m.m.</w:t>
            </w:r>
          </w:p>
        </w:tc>
        <w:tc>
          <w:tcPr>
            <w:tcW w:w="1010" w:type="dxa"/>
            <w:tcBorders>
              <w:top w:val="double" w:sz="6" w:space="0" w:color="auto"/>
              <w:bottom w:val="dashed" w:sz="4"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c>
          <w:tcPr>
            <w:tcW w:w="1010" w:type="dxa"/>
            <w:tcBorders>
              <w:top w:val="double" w:sz="6" w:space="0" w:color="auto"/>
              <w:bottom w:val="dashed" w:sz="4" w:space="0" w:color="auto"/>
              <w:right w:val="double" w:sz="6"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r>
      <w:tr w:rsidR="000C77EC" w:rsidRPr="00863A60" w:rsidTr="00415080">
        <w:tc>
          <w:tcPr>
            <w:tcW w:w="680" w:type="dxa"/>
            <w:tcBorders>
              <w:top w:val="nil"/>
              <w:left w:val="double" w:sz="6" w:space="0" w:color="auto"/>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10"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10" w:type="dxa"/>
            <w:tcBorders>
              <w:top w:val="nil"/>
              <w:left w:val="nil"/>
              <w:bottom w:val="single" w:sz="8"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415080">
        <w:trPr>
          <w:trHeight w:val="315"/>
        </w:trPr>
        <w:tc>
          <w:tcPr>
            <w:tcW w:w="680" w:type="dxa"/>
            <w:tcBorders>
              <w:top w:val="single" w:sz="4" w:space="0" w:color="auto"/>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Valutakursresultat orealiserat</w:t>
            </w:r>
          </w:p>
        </w:tc>
        <w:tc>
          <w:tcPr>
            <w:tcW w:w="1010" w:type="dxa"/>
            <w:tcBorders>
              <w:top w:val="single" w:sz="4" w:space="0" w:color="auto"/>
              <w:left w:val="nil"/>
              <w:bottom w:val="nil"/>
              <w:right w:val="single" w:sz="4"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1 762</w:t>
            </w:r>
          </w:p>
        </w:tc>
        <w:tc>
          <w:tcPr>
            <w:tcW w:w="1010" w:type="dxa"/>
            <w:tcBorders>
              <w:top w:val="single" w:sz="8" w:space="0" w:color="auto"/>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3 865</w:t>
            </w:r>
          </w:p>
        </w:tc>
      </w:tr>
      <w:tr w:rsidR="000C77EC" w:rsidRPr="00863A60" w:rsidTr="00415080">
        <w:trPr>
          <w:trHeight w:val="315"/>
        </w:trPr>
        <w:tc>
          <w:tcPr>
            <w:tcW w:w="680" w:type="dxa"/>
            <w:tcBorders>
              <w:top w:val="single" w:sz="4" w:space="0" w:color="auto"/>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Valutakursresultat valutaterm</w:t>
            </w:r>
            <w:r w:rsidRPr="00863A60">
              <w:rPr>
                <w:sz w:val="18"/>
                <w:szCs w:val="18"/>
              </w:rPr>
              <w:t>i</w:t>
            </w:r>
            <w:r w:rsidRPr="00863A60">
              <w:rPr>
                <w:sz w:val="18"/>
                <w:szCs w:val="18"/>
              </w:rPr>
              <w:t>ner</w:t>
            </w:r>
          </w:p>
        </w:tc>
        <w:tc>
          <w:tcPr>
            <w:tcW w:w="1010"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39 514</w:t>
            </w:r>
          </w:p>
        </w:tc>
        <w:tc>
          <w:tcPr>
            <w:tcW w:w="1010" w:type="dxa"/>
            <w:tcBorders>
              <w:top w:val="single" w:sz="4" w:space="0" w:color="auto"/>
              <w:left w:val="nil"/>
              <w:bottom w:val="single" w:sz="4" w:space="0" w:color="auto"/>
              <w:right w:val="double" w:sz="6" w:space="0" w:color="auto"/>
            </w:tcBorders>
            <w:noWrap/>
            <w:vAlign w:val="bottom"/>
          </w:tcPr>
          <w:p w:rsidR="000C77EC" w:rsidRPr="00863A60" w:rsidRDefault="003E6E67" w:rsidP="0096095C">
            <w:pPr>
              <w:spacing w:before="0" w:line="240" w:lineRule="auto"/>
              <w:jc w:val="right"/>
              <w:rPr>
                <w:sz w:val="18"/>
                <w:szCs w:val="18"/>
              </w:rPr>
            </w:pPr>
            <w:r w:rsidRPr="00863A60">
              <w:rPr>
                <w:sz w:val="18"/>
                <w:szCs w:val="18"/>
              </w:rPr>
              <w:t>–</w:t>
            </w:r>
            <w:r w:rsidR="000C77EC" w:rsidRPr="00863A60">
              <w:rPr>
                <w:sz w:val="18"/>
                <w:szCs w:val="18"/>
              </w:rPr>
              <w:t>45 835</w:t>
            </w:r>
          </w:p>
        </w:tc>
      </w:tr>
      <w:tr w:rsidR="000C77EC" w:rsidRPr="00863A60" w:rsidTr="00415080">
        <w:trPr>
          <w:trHeight w:val="315"/>
        </w:trPr>
        <w:tc>
          <w:tcPr>
            <w:tcW w:w="680" w:type="dxa"/>
            <w:tcBorders>
              <w:top w:val="single" w:sz="4" w:space="0" w:color="auto"/>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Restitution av skatt</w:t>
            </w:r>
          </w:p>
        </w:tc>
        <w:tc>
          <w:tcPr>
            <w:tcW w:w="1010"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w:t>
            </w:r>
          </w:p>
        </w:tc>
        <w:tc>
          <w:tcPr>
            <w:tcW w:w="1010" w:type="dxa"/>
            <w:tcBorders>
              <w:top w:val="single" w:sz="4" w:space="0" w:color="auto"/>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164</w:t>
            </w:r>
          </w:p>
        </w:tc>
      </w:tr>
      <w:tr w:rsidR="000C77EC" w:rsidRPr="00863A60" w:rsidTr="00415080">
        <w:trPr>
          <w:trHeight w:val="315"/>
        </w:trPr>
        <w:tc>
          <w:tcPr>
            <w:tcW w:w="680" w:type="dxa"/>
            <w:tcBorders>
              <w:top w:val="single" w:sz="4" w:space="0" w:color="auto"/>
              <w:left w:val="double" w:sz="6" w:space="0" w:color="auto"/>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Övrigt</w:t>
            </w:r>
          </w:p>
        </w:tc>
        <w:tc>
          <w:tcPr>
            <w:tcW w:w="1010" w:type="dxa"/>
            <w:tcBorders>
              <w:top w:val="single" w:sz="4" w:space="0" w:color="auto"/>
              <w:left w:val="nil"/>
              <w:bottom w:val="nil"/>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w:t>
            </w:r>
          </w:p>
        </w:tc>
        <w:tc>
          <w:tcPr>
            <w:tcW w:w="1010" w:type="dxa"/>
            <w:tcBorders>
              <w:top w:val="single" w:sz="4" w:space="0" w:color="auto"/>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148</w:t>
            </w:r>
          </w:p>
        </w:tc>
      </w:tr>
      <w:tr w:rsidR="000C77EC" w:rsidRPr="00863A60" w:rsidTr="00415080">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10" w:type="dxa"/>
            <w:tcBorders>
              <w:top w:val="single" w:sz="4" w:space="0" w:color="auto"/>
              <w:left w:val="nil"/>
              <w:bottom w:val="double" w:sz="6"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37 753</w:t>
            </w:r>
          </w:p>
        </w:tc>
        <w:tc>
          <w:tcPr>
            <w:tcW w:w="1010" w:type="dxa"/>
            <w:tcBorders>
              <w:top w:val="single" w:sz="4" w:space="0" w:color="auto"/>
              <w:left w:val="nil"/>
              <w:bottom w:val="double" w:sz="6" w:space="0" w:color="auto"/>
              <w:right w:val="double" w:sz="6" w:space="0" w:color="auto"/>
            </w:tcBorders>
            <w:noWrap/>
            <w:vAlign w:val="bottom"/>
          </w:tcPr>
          <w:p w:rsidR="000C77EC" w:rsidRPr="00863A60" w:rsidRDefault="003E6E67" w:rsidP="0096095C">
            <w:pPr>
              <w:spacing w:before="0" w:line="240" w:lineRule="auto"/>
              <w:jc w:val="right"/>
              <w:rPr>
                <w:b/>
                <w:bCs/>
                <w:sz w:val="18"/>
                <w:szCs w:val="18"/>
              </w:rPr>
            </w:pPr>
            <w:r w:rsidRPr="00863A60">
              <w:rPr>
                <w:b/>
                <w:bCs/>
                <w:sz w:val="18"/>
                <w:szCs w:val="18"/>
              </w:rPr>
              <w:t>–</w:t>
            </w:r>
            <w:r w:rsidR="000C77EC" w:rsidRPr="00863A60">
              <w:rPr>
                <w:b/>
                <w:bCs/>
                <w:sz w:val="18"/>
                <w:szCs w:val="18"/>
              </w:rPr>
              <w:t>41 658</w:t>
            </w:r>
          </w:p>
        </w:tc>
      </w:tr>
      <w:tr w:rsidR="000C77EC" w:rsidRPr="00863A60" w:rsidTr="00415080">
        <w:trPr>
          <w:trHeight w:val="330"/>
        </w:trPr>
        <w:tc>
          <w:tcPr>
            <w:tcW w:w="68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3029"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3029"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double" w:sz="6" w:space="0" w:color="auto"/>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bottom w:val="double" w:sz="6" w:space="0" w:color="auto"/>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 xml:space="preserve"> Not 6.</w:t>
            </w:r>
          </w:p>
        </w:tc>
        <w:tc>
          <w:tcPr>
            <w:tcW w:w="3029" w:type="dxa"/>
            <w:tcBorders>
              <w:top w:val="double" w:sz="6" w:space="0" w:color="auto"/>
              <w:left w:val="single" w:sz="4" w:space="0" w:color="auto"/>
              <w:bottom w:val="dashed"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Finansiella kostnader</w:t>
            </w:r>
          </w:p>
        </w:tc>
        <w:tc>
          <w:tcPr>
            <w:tcW w:w="1010" w:type="dxa"/>
            <w:tcBorders>
              <w:top w:val="double" w:sz="6" w:space="0" w:color="auto"/>
              <w:bottom w:val="dashed" w:sz="4"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c>
          <w:tcPr>
            <w:tcW w:w="1010" w:type="dxa"/>
            <w:tcBorders>
              <w:top w:val="double" w:sz="6" w:space="0" w:color="auto"/>
              <w:bottom w:val="dashed" w:sz="4" w:space="0" w:color="auto"/>
              <w:right w:val="double" w:sz="6"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r>
      <w:tr w:rsidR="000C77EC" w:rsidRPr="00863A60" w:rsidTr="00415080">
        <w:tc>
          <w:tcPr>
            <w:tcW w:w="680" w:type="dxa"/>
            <w:tcBorders>
              <w:top w:val="nil"/>
              <w:left w:val="double" w:sz="6" w:space="0" w:color="auto"/>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10"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10" w:type="dxa"/>
            <w:tcBorders>
              <w:top w:val="nil"/>
              <w:left w:val="nil"/>
              <w:bottom w:val="single" w:sz="8"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Depåavgift</w:t>
            </w:r>
          </w:p>
        </w:tc>
        <w:tc>
          <w:tcPr>
            <w:tcW w:w="1010"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599</w:t>
            </w:r>
          </w:p>
        </w:tc>
        <w:tc>
          <w:tcPr>
            <w:tcW w:w="101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559</w:t>
            </w:r>
          </w:p>
        </w:tc>
      </w:tr>
      <w:tr w:rsidR="000C77EC" w:rsidRPr="00863A60" w:rsidTr="00415080">
        <w:trPr>
          <w:trHeight w:val="315"/>
        </w:trPr>
        <w:tc>
          <w:tcPr>
            <w:tcW w:w="680"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Övriga finansiella kostnader</w:t>
            </w:r>
          </w:p>
        </w:tc>
        <w:tc>
          <w:tcPr>
            <w:tcW w:w="1010"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2 139</w:t>
            </w:r>
          </w:p>
        </w:tc>
        <w:tc>
          <w:tcPr>
            <w:tcW w:w="101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1 705</w:t>
            </w:r>
          </w:p>
        </w:tc>
      </w:tr>
      <w:tr w:rsidR="000C77EC" w:rsidRPr="00863A60" w:rsidTr="00415080">
        <w:trPr>
          <w:trHeight w:val="330"/>
        </w:trPr>
        <w:tc>
          <w:tcPr>
            <w:tcW w:w="680" w:type="dxa"/>
            <w:tcBorders>
              <w:top w:val="nil"/>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029"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10"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2 738</w:t>
            </w:r>
          </w:p>
        </w:tc>
        <w:tc>
          <w:tcPr>
            <w:tcW w:w="1010" w:type="dxa"/>
            <w:tcBorders>
              <w:top w:val="nil"/>
              <w:left w:val="nil"/>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2 264</w:t>
            </w:r>
          </w:p>
        </w:tc>
      </w:tr>
      <w:tr w:rsidR="000C77EC" w:rsidRPr="00863A60" w:rsidTr="00415080">
        <w:trPr>
          <w:trHeight w:val="330"/>
        </w:trPr>
        <w:tc>
          <w:tcPr>
            <w:tcW w:w="68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3029"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double" w:sz="6" w:space="0" w:color="auto"/>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right w:val="nil"/>
            </w:tcBorders>
            <w:noWrap/>
            <w:vAlign w:val="bottom"/>
          </w:tcPr>
          <w:p w:rsidR="000C77EC" w:rsidRPr="00863A60" w:rsidRDefault="000C77EC" w:rsidP="0096095C">
            <w:pPr>
              <w:spacing w:before="0" w:line="240" w:lineRule="auto"/>
              <w:jc w:val="left"/>
              <w:rPr>
                <w:sz w:val="18"/>
                <w:szCs w:val="18"/>
              </w:rPr>
            </w:pPr>
          </w:p>
        </w:tc>
      </w:tr>
      <w:tr w:rsidR="000C77EC" w:rsidRPr="00863A60" w:rsidTr="00415080">
        <w:trPr>
          <w:trHeight w:val="330"/>
        </w:trPr>
        <w:tc>
          <w:tcPr>
            <w:tcW w:w="680" w:type="dxa"/>
            <w:tcBorders>
              <w:top w:val="nil"/>
              <w:left w:val="nil"/>
            </w:tcBorders>
            <w:noWrap/>
            <w:vAlign w:val="bottom"/>
          </w:tcPr>
          <w:p w:rsidR="000C77EC" w:rsidRPr="00863A60" w:rsidRDefault="000C77EC" w:rsidP="0096095C">
            <w:pPr>
              <w:spacing w:before="0" w:line="240" w:lineRule="auto"/>
              <w:jc w:val="left"/>
              <w:rPr>
                <w:sz w:val="18"/>
                <w:szCs w:val="18"/>
              </w:rPr>
            </w:pPr>
          </w:p>
        </w:tc>
        <w:tc>
          <w:tcPr>
            <w:tcW w:w="3029" w:type="dxa"/>
            <w:tcBorders>
              <w:top w:val="nil"/>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tcBorders>
            <w:noWrap/>
            <w:vAlign w:val="bottom"/>
          </w:tcPr>
          <w:p w:rsidR="000C77EC" w:rsidRPr="00863A60" w:rsidRDefault="000C77EC" w:rsidP="0096095C">
            <w:pPr>
              <w:spacing w:before="0" w:line="240" w:lineRule="auto"/>
              <w:jc w:val="left"/>
              <w:rPr>
                <w:sz w:val="18"/>
                <w:szCs w:val="18"/>
              </w:rPr>
            </w:pPr>
          </w:p>
        </w:tc>
        <w:tc>
          <w:tcPr>
            <w:tcW w:w="1010" w:type="dxa"/>
            <w:tcBorders>
              <w:top w:val="nil"/>
              <w:left w:val="nil"/>
              <w:right w:val="nil"/>
            </w:tcBorders>
            <w:noWrap/>
            <w:vAlign w:val="bottom"/>
          </w:tcPr>
          <w:p w:rsidR="000C77EC" w:rsidRPr="00863A60" w:rsidRDefault="000C77EC" w:rsidP="0096095C">
            <w:pPr>
              <w:spacing w:before="0" w:line="240" w:lineRule="auto"/>
              <w:jc w:val="left"/>
              <w:rPr>
                <w:sz w:val="18"/>
                <w:szCs w:val="18"/>
              </w:rPr>
            </w:pPr>
          </w:p>
        </w:tc>
      </w:tr>
    </w:tbl>
    <w:p w:rsidR="000D6FCD" w:rsidRPr="00863A60" w:rsidRDefault="000D6FCD"/>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938"/>
        <w:gridCol w:w="102"/>
        <w:gridCol w:w="1040"/>
      </w:tblGrid>
      <w:tr w:rsidR="006F372E" w:rsidRPr="00863A60" w:rsidTr="00803017">
        <w:trPr>
          <w:trHeight w:val="330"/>
        </w:trPr>
        <w:tc>
          <w:tcPr>
            <w:tcW w:w="699" w:type="dxa"/>
            <w:tcBorders>
              <w:top w:val="double" w:sz="6" w:space="0" w:color="auto"/>
              <w:left w:val="double" w:sz="6" w:space="0" w:color="auto"/>
              <w:bottom w:val="dashed" w:sz="4" w:space="0" w:color="auto"/>
              <w:right w:val="single" w:sz="4" w:space="0" w:color="auto"/>
            </w:tcBorders>
            <w:noWrap/>
            <w:vAlign w:val="bottom"/>
          </w:tcPr>
          <w:p w:rsidR="006F372E" w:rsidRPr="00863A60" w:rsidRDefault="006F372E" w:rsidP="002005B3">
            <w:pPr>
              <w:pageBreakBefore/>
              <w:spacing w:before="0" w:line="240" w:lineRule="auto"/>
              <w:jc w:val="left"/>
              <w:rPr>
                <w:b/>
                <w:sz w:val="18"/>
                <w:szCs w:val="18"/>
              </w:rPr>
            </w:pPr>
            <w:r w:rsidRPr="00863A60">
              <w:rPr>
                <w:b/>
                <w:sz w:val="18"/>
                <w:szCs w:val="18"/>
              </w:rPr>
              <w:t>Not 7.</w:t>
            </w:r>
          </w:p>
        </w:tc>
        <w:tc>
          <w:tcPr>
            <w:tcW w:w="4056" w:type="dxa"/>
            <w:gridSpan w:val="2"/>
            <w:tcBorders>
              <w:top w:val="double" w:sz="6" w:space="0" w:color="auto"/>
              <w:left w:val="nil"/>
              <w:bottom w:val="dashed" w:sz="4" w:space="0" w:color="auto"/>
            </w:tcBorders>
            <w:noWrap/>
            <w:vAlign w:val="bottom"/>
          </w:tcPr>
          <w:p w:rsidR="006F372E" w:rsidRPr="00863A60" w:rsidRDefault="006F372E" w:rsidP="0096095C">
            <w:pPr>
              <w:spacing w:before="0" w:line="240" w:lineRule="auto"/>
              <w:jc w:val="center"/>
              <w:rPr>
                <w:sz w:val="18"/>
                <w:szCs w:val="18"/>
              </w:rPr>
            </w:pPr>
            <w:r w:rsidRPr="00863A60">
              <w:rPr>
                <w:b/>
                <w:sz w:val="18"/>
                <w:szCs w:val="18"/>
              </w:rPr>
              <w:t>Löner, andra ersättningar och soci</w:t>
            </w:r>
            <w:r w:rsidRPr="00863A60">
              <w:rPr>
                <w:b/>
                <w:sz w:val="18"/>
                <w:szCs w:val="18"/>
              </w:rPr>
              <w:t>a</w:t>
            </w:r>
            <w:r w:rsidRPr="00863A60">
              <w:rPr>
                <w:b/>
                <w:sz w:val="18"/>
                <w:szCs w:val="18"/>
              </w:rPr>
              <w:t>la kostnader</w:t>
            </w:r>
            <w:r w:rsidRPr="00863A60">
              <w:rPr>
                <w:sz w:val="18"/>
                <w:szCs w:val="18"/>
              </w:rPr>
              <w:t> </w:t>
            </w:r>
          </w:p>
        </w:tc>
        <w:tc>
          <w:tcPr>
            <w:tcW w:w="1142" w:type="dxa"/>
            <w:gridSpan w:val="2"/>
            <w:tcBorders>
              <w:top w:val="double" w:sz="6" w:space="0" w:color="auto"/>
              <w:bottom w:val="dashed" w:sz="4" w:space="0" w:color="auto"/>
              <w:right w:val="double" w:sz="6" w:space="0" w:color="auto"/>
            </w:tcBorders>
            <w:noWrap/>
            <w:vAlign w:val="bottom"/>
          </w:tcPr>
          <w:p w:rsidR="006F372E" w:rsidRPr="00863A60" w:rsidRDefault="006F372E" w:rsidP="0096095C">
            <w:pPr>
              <w:spacing w:before="0" w:line="240" w:lineRule="auto"/>
              <w:jc w:val="center"/>
              <w:rPr>
                <w:sz w:val="18"/>
                <w:szCs w:val="18"/>
              </w:rPr>
            </w:pPr>
            <w:r w:rsidRPr="00863A60">
              <w:rPr>
                <w:sz w:val="18"/>
                <w:szCs w:val="18"/>
              </w:rPr>
              <w:t> </w:t>
            </w:r>
          </w:p>
        </w:tc>
      </w:tr>
      <w:tr w:rsidR="000C77EC" w:rsidRPr="00863A60" w:rsidTr="00803017">
        <w:tc>
          <w:tcPr>
            <w:tcW w:w="699" w:type="dxa"/>
            <w:tcBorders>
              <w:top w:val="nil"/>
              <w:left w:val="double" w:sz="6" w:space="0" w:color="auto"/>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gridSpan w:val="2"/>
            <w:tcBorders>
              <w:top w:val="nil"/>
              <w:left w:val="nil"/>
              <w:bottom w:val="single" w:sz="8"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40" w:type="dxa"/>
            <w:tcBorders>
              <w:top w:val="nil"/>
              <w:left w:val="nil"/>
              <w:bottom w:val="single" w:sz="8"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803017">
        <w:trPr>
          <w:trHeight w:val="315"/>
        </w:trPr>
        <w:tc>
          <w:tcPr>
            <w:tcW w:w="699"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Löner och andra ersättningar</w:t>
            </w:r>
          </w:p>
        </w:tc>
        <w:tc>
          <w:tcPr>
            <w:tcW w:w="1040" w:type="dxa"/>
            <w:gridSpan w:val="2"/>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r>
      <w:tr w:rsidR="000C77EC" w:rsidRPr="00863A60" w:rsidTr="00803017">
        <w:trPr>
          <w:trHeight w:val="315"/>
        </w:trPr>
        <w:tc>
          <w:tcPr>
            <w:tcW w:w="699"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Styrelse och verkställande direktör</w:t>
            </w:r>
          </w:p>
        </w:tc>
        <w:tc>
          <w:tcPr>
            <w:tcW w:w="1040" w:type="dxa"/>
            <w:gridSpan w:val="2"/>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2 708</w:t>
            </w:r>
          </w:p>
        </w:tc>
        <w:tc>
          <w:tcPr>
            <w:tcW w:w="104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2 526</w:t>
            </w:r>
          </w:p>
        </w:tc>
      </w:tr>
      <w:tr w:rsidR="000C77EC" w:rsidRPr="00863A60" w:rsidTr="00803017">
        <w:trPr>
          <w:trHeight w:val="315"/>
        </w:trPr>
        <w:tc>
          <w:tcPr>
            <w:tcW w:w="699"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Övriga anställda</w:t>
            </w:r>
          </w:p>
        </w:tc>
        <w:tc>
          <w:tcPr>
            <w:tcW w:w="1040" w:type="dxa"/>
            <w:gridSpan w:val="2"/>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10 160</w:t>
            </w:r>
          </w:p>
        </w:tc>
        <w:tc>
          <w:tcPr>
            <w:tcW w:w="104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8 873</w:t>
            </w:r>
          </w:p>
        </w:tc>
      </w:tr>
      <w:tr w:rsidR="000C77EC" w:rsidRPr="00863A60" w:rsidTr="00803017">
        <w:trPr>
          <w:trHeight w:val="315"/>
        </w:trPr>
        <w:tc>
          <w:tcPr>
            <w:tcW w:w="699"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40" w:type="dxa"/>
            <w:gridSpan w:val="2"/>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12 868</w:t>
            </w:r>
          </w:p>
        </w:tc>
        <w:tc>
          <w:tcPr>
            <w:tcW w:w="104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11 399</w:t>
            </w:r>
          </w:p>
        </w:tc>
      </w:tr>
      <w:tr w:rsidR="000C77EC" w:rsidRPr="00863A60" w:rsidTr="00803017">
        <w:trPr>
          <w:trHeight w:val="315"/>
        </w:trPr>
        <w:tc>
          <w:tcPr>
            <w:tcW w:w="699"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gridSpan w:val="2"/>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r>
      <w:tr w:rsidR="000C77EC" w:rsidRPr="00863A60" w:rsidTr="00803017">
        <w:trPr>
          <w:trHeight w:val="315"/>
        </w:trPr>
        <w:tc>
          <w:tcPr>
            <w:tcW w:w="699" w:type="dxa"/>
            <w:tcBorders>
              <w:top w:val="nil"/>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Sociala kostnader</w:t>
            </w:r>
          </w:p>
        </w:tc>
        <w:tc>
          <w:tcPr>
            <w:tcW w:w="1040" w:type="dxa"/>
            <w:gridSpan w:val="2"/>
            <w:tcBorders>
              <w:top w:val="nil"/>
              <w:left w:val="nil"/>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9 566</w:t>
            </w:r>
          </w:p>
        </w:tc>
        <w:tc>
          <w:tcPr>
            <w:tcW w:w="1040" w:type="dxa"/>
            <w:tcBorders>
              <w:top w:val="nil"/>
              <w:left w:val="nil"/>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8 573</w:t>
            </w:r>
          </w:p>
        </w:tc>
      </w:tr>
      <w:tr w:rsidR="000C77EC" w:rsidRPr="00863A60" w:rsidTr="00803017">
        <w:trPr>
          <w:trHeight w:val="330"/>
        </w:trPr>
        <w:tc>
          <w:tcPr>
            <w:tcW w:w="699" w:type="dxa"/>
            <w:tcBorders>
              <w:top w:val="nil"/>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varav pensionskostnader</w:t>
            </w:r>
          </w:p>
        </w:tc>
        <w:tc>
          <w:tcPr>
            <w:tcW w:w="1040" w:type="dxa"/>
            <w:gridSpan w:val="2"/>
            <w:tcBorders>
              <w:top w:val="nil"/>
              <w:left w:val="nil"/>
              <w:bottom w:val="double" w:sz="6"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4 401</w:t>
            </w:r>
          </w:p>
        </w:tc>
        <w:tc>
          <w:tcPr>
            <w:tcW w:w="1040" w:type="dxa"/>
            <w:tcBorders>
              <w:top w:val="nil"/>
              <w:left w:val="nil"/>
              <w:bottom w:val="double" w:sz="6"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3 980</w:t>
            </w:r>
          </w:p>
        </w:tc>
      </w:tr>
      <w:tr w:rsidR="00B759DB" w:rsidRPr="00863A60" w:rsidTr="00803017">
        <w:tc>
          <w:tcPr>
            <w:tcW w:w="5897" w:type="dxa"/>
            <w:gridSpan w:val="5"/>
            <w:tcBorders>
              <w:left w:val="nil"/>
            </w:tcBorders>
            <w:noWrap/>
            <w:vAlign w:val="bottom"/>
          </w:tcPr>
          <w:p w:rsidR="00B759DB" w:rsidRPr="00863A60" w:rsidRDefault="00B759DB" w:rsidP="00EB545E">
            <w:pPr>
              <w:spacing w:before="120" w:line="200" w:lineRule="exact"/>
              <w:jc w:val="left"/>
              <w:rPr>
                <w:sz w:val="18"/>
                <w:szCs w:val="18"/>
              </w:rPr>
            </w:pPr>
            <w:r w:rsidRPr="00863A60">
              <w:rPr>
                <w:spacing w:val="-2"/>
              </w:rPr>
              <w:t>Av pensionskostnader avser 346 (664) styrelse och verkställande dire</w:t>
            </w:r>
            <w:r w:rsidRPr="00863A60">
              <w:rPr>
                <w:spacing w:val="-2"/>
              </w:rPr>
              <w:t>k</w:t>
            </w:r>
            <w:r w:rsidRPr="00863A60">
              <w:rPr>
                <w:spacing w:val="-2"/>
              </w:rPr>
              <w:t>tör.</w:t>
            </w:r>
            <w:r w:rsidRPr="00863A60">
              <w:rPr>
                <w:sz w:val="18"/>
                <w:szCs w:val="18"/>
              </w:rPr>
              <w:t xml:space="preserve"> </w:t>
            </w:r>
          </w:p>
        </w:tc>
      </w:tr>
      <w:tr w:rsidR="00EB545E" w:rsidRPr="00863A60" w:rsidTr="00803017">
        <w:trPr>
          <w:trHeight w:val="330"/>
        </w:trPr>
        <w:tc>
          <w:tcPr>
            <w:tcW w:w="699" w:type="dxa"/>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3118" w:type="dxa"/>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1040" w:type="dxa"/>
            <w:gridSpan w:val="2"/>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1040" w:type="dxa"/>
            <w:tcBorders>
              <w:left w:val="nil"/>
              <w:bottom w:val="double" w:sz="6" w:space="0" w:color="auto"/>
              <w:right w:val="nil"/>
            </w:tcBorders>
            <w:noWrap/>
            <w:vAlign w:val="bottom"/>
          </w:tcPr>
          <w:p w:rsidR="00EB545E" w:rsidRPr="00863A60" w:rsidRDefault="00EB545E" w:rsidP="00EB545E">
            <w:pPr>
              <w:spacing w:before="0" w:line="240" w:lineRule="auto"/>
              <w:jc w:val="left"/>
              <w:rPr>
                <w:sz w:val="18"/>
                <w:szCs w:val="18"/>
              </w:rPr>
            </w:pPr>
          </w:p>
        </w:tc>
      </w:tr>
      <w:tr w:rsidR="000C77EC" w:rsidRPr="00863A60" w:rsidTr="00803017">
        <w:trPr>
          <w:trHeight w:val="330"/>
        </w:trPr>
        <w:tc>
          <w:tcPr>
            <w:tcW w:w="699"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Not 8.</w:t>
            </w:r>
          </w:p>
        </w:tc>
        <w:tc>
          <w:tcPr>
            <w:tcW w:w="3118" w:type="dxa"/>
            <w:tcBorders>
              <w:top w:val="double" w:sz="6" w:space="0" w:color="auto"/>
              <w:left w:val="single" w:sz="4" w:space="0" w:color="auto"/>
              <w:bottom w:val="dashed"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Medelantal anställda</w:t>
            </w:r>
          </w:p>
        </w:tc>
        <w:tc>
          <w:tcPr>
            <w:tcW w:w="1040" w:type="dxa"/>
            <w:gridSpan w:val="2"/>
            <w:tcBorders>
              <w:top w:val="double" w:sz="6" w:space="0" w:color="auto"/>
              <w:bottom w:val="dashed" w:sz="4"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c>
          <w:tcPr>
            <w:tcW w:w="1040" w:type="dxa"/>
            <w:tcBorders>
              <w:top w:val="double" w:sz="6" w:space="0" w:color="auto"/>
              <w:bottom w:val="dashed" w:sz="4" w:space="0" w:color="auto"/>
              <w:right w:val="double" w:sz="6"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r>
      <w:tr w:rsidR="000C77EC" w:rsidRPr="00863A60" w:rsidTr="00803017">
        <w:tc>
          <w:tcPr>
            <w:tcW w:w="699" w:type="dxa"/>
            <w:tcBorders>
              <w:top w:val="dashed"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dashed"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gridSpan w:val="2"/>
            <w:tcBorders>
              <w:top w:val="dashed"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40" w:type="dxa"/>
            <w:tcBorders>
              <w:top w:val="dashed"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Kvinnor</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9,0</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8,0</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Män</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7,3</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8,0</w:t>
            </w:r>
          </w:p>
        </w:tc>
      </w:tr>
      <w:tr w:rsidR="000C77EC" w:rsidRPr="00863A60" w:rsidTr="00803017">
        <w:trPr>
          <w:trHeight w:val="330"/>
        </w:trPr>
        <w:tc>
          <w:tcPr>
            <w:tcW w:w="699" w:type="dxa"/>
            <w:tcBorders>
              <w:top w:val="single" w:sz="4" w:space="0" w:color="auto"/>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40" w:type="dxa"/>
            <w:gridSpan w:val="2"/>
            <w:tcBorders>
              <w:top w:val="single" w:sz="4" w:space="0" w:color="auto"/>
              <w:left w:val="single" w:sz="4" w:space="0" w:color="auto"/>
              <w:bottom w:val="double" w:sz="6"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16,3</w:t>
            </w:r>
          </w:p>
        </w:tc>
        <w:tc>
          <w:tcPr>
            <w:tcW w:w="1040" w:type="dxa"/>
            <w:tcBorders>
              <w:top w:val="single" w:sz="4" w:space="0" w:color="auto"/>
              <w:left w:val="single" w:sz="4" w:space="0" w:color="auto"/>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16,0</w:t>
            </w:r>
          </w:p>
        </w:tc>
      </w:tr>
      <w:tr w:rsidR="00EB545E" w:rsidRPr="00863A60" w:rsidTr="00803017">
        <w:trPr>
          <w:trHeight w:val="330"/>
        </w:trPr>
        <w:tc>
          <w:tcPr>
            <w:tcW w:w="699" w:type="dxa"/>
            <w:tcBorders>
              <w:top w:val="double" w:sz="6" w:space="0" w:color="auto"/>
              <w:left w:val="nil"/>
            </w:tcBorders>
            <w:noWrap/>
            <w:vAlign w:val="bottom"/>
          </w:tcPr>
          <w:p w:rsidR="00EB545E" w:rsidRPr="00863A60" w:rsidRDefault="00EB545E" w:rsidP="00EB545E">
            <w:pPr>
              <w:spacing w:before="0" w:line="240" w:lineRule="auto"/>
              <w:jc w:val="left"/>
              <w:rPr>
                <w:sz w:val="18"/>
                <w:szCs w:val="18"/>
              </w:rPr>
            </w:pPr>
          </w:p>
        </w:tc>
        <w:tc>
          <w:tcPr>
            <w:tcW w:w="3118" w:type="dxa"/>
            <w:tcBorders>
              <w:top w:val="double" w:sz="6" w:space="0" w:color="auto"/>
              <w:left w:val="nil"/>
            </w:tcBorders>
            <w:noWrap/>
            <w:vAlign w:val="bottom"/>
          </w:tcPr>
          <w:p w:rsidR="00EB545E" w:rsidRPr="00863A60" w:rsidRDefault="00EB545E" w:rsidP="00EB545E">
            <w:pPr>
              <w:spacing w:before="0" w:line="240" w:lineRule="auto"/>
              <w:jc w:val="left"/>
              <w:rPr>
                <w:sz w:val="18"/>
                <w:szCs w:val="18"/>
              </w:rPr>
            </w:pPr>
          </w:p>
        </w:tc>
        <w:tc>
          <w:tcPr>
            <w:tcW w:w="1040" w:type="dxa"/>
            <w:gridSpan w:val="2"/>
            <w:tcBorders>
              <w:top w:val="double" w:sz="6" w:space="0" w:color="auto"/>
              <w:left w:val="nil"/>
            </w:tcBorders>
            <w:noWrap/>
            <w:vAlign w:val="bottom"/>
          </w:tcPr>
          <w:p w:rsidR="00EB545E" w:rsidRPr="00863A60" w:rsidRDefault="00EB545E" w:rsidP="00EB545E">
            <w:pPr>
              <w:spacing w:before="0" w:line="240" w:lineRule="auto"/>
              <w:jc w:val="left"/>
              <w:rPr>
                <w:sz w:val="18"/>
                <w:szCs w:val="18"/>
              </w:rPr>
            </w:pPr>
          </w:p>
        </w:tc>
        <w:tc>
          <w:tcPr>
            <w:tcW w:w="1040" w:type="dxa"/>
            <w:tcBorders>
              <w:top w:val="nil"/>
              <w:left w:val="nil"/>
              <w:right w:val="nil"/>
            </w:tcBorders>
            <w:noWrap/>
            <w:vAlign w:val="bottom"/>
          </w:tcPr>
          <w:p w:rsidR="00EB545E" w:rsidRPr="00863A60" w:rsidRDefault="00EB545E" w:rsidP="00EB545E">
            <w:pPr>
              <w:spacing w:before="0" w:line="240" w:lineRule="auto"/>
              <w:jc w:val="left"/>
              <w:rPr>
                <w:sz w:val="18"/>
                <w:szCs w:val="18"/>
              </w:rPr>
            </w:pPr>
          </w:p>
        </w:tc>
      </w:tr>
      <w:tr w:rsidR="00EB545E" w:rsidRPr="00863A60" w:rsidTr="00803017">
        <w:trPr>
          <w:trHeight w:val="330"/>
        </w:trPr>
        <w:tc>
          <w:tcPr>
            <w:tcW w:w="699" w:type="dxa"/>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3118" w:type="dxa"/>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1040" w:type="dxa"/>
            <w:gridSpan w:val="2"/>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1040" w:type="dxa"/>
            <w:tcBorders>
              <w:left w:val="nil"/>
              <w:bottom w:val="double" w:sz="6" w:space="0" w:color="auto"/>
              <w:right w:val="nil"/>
            </w:tcBorders>
            <w:noWrap/>
            <w:vAlign w:val="bottom"/>
          </w:tcPr>
          <w:p w:rsidR="00EB545E" w:rsidRPr="00863A60" w:rsidRDefault="00EB545E" w:rsidP="00EB545E">
            <w:pPr>
              <w:spacing w:before="0" w:line="240" w:lineRule="auto"/>
              <w:jc w:val="left"/>
              <w:rPr>
                <w:sz w:val="18"/>
                <w:szCs w:val="18"/>
              </w:rPr>
            </w:pPr>
          </w:p>
        </w:tc>
      </w:tr>
      <w:tr w:rsidR="000C77EC" w:rsidRPr="00863A60" w:rsidTr="00803017">
        <w:trPr>
          <w:trHeight w:val="330"/>
        </w:trPr>
        <w:tc>
          <w:tcPr>
            <w:tcW w:w="699"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Not 9.</w:t>
            </w:r>
          </w:p>
        </w:tc>
        <w:tc>
          <w:tcPr>
            <w:tcW w:w="3118" w:type="dxa"/>
            <w:tcBorders>
              <w:top w:val="double" w:sz="6" w:space="0" w:color="auto"/>
              <w:left w:val="single" w:sz="4" w:space="0" w:color="auto"/>
              <w:bottom w:val="dashed"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Sjukfrånvaro 2006</w:t>
            </w:r>
          </w:p>
        </w:tc>
        <w:tc>
          <w:tcPr>
            <w:tcW w:w="1040" w:type="dxa"/>
            <w:gridSpan w:val="2"/>
            <w:tcBorders>
              <w:top w:val="double" w:sz="6" w:space="0" w:color="auto"/>
              <w:bottom w:val="dashed"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tcBorders>
              <w:top w:val="double" w:sz="6" w:space="0" w:color="auto"/>
              <w:bottom w:val="dashed" w:sz="4" w:space="0" w:color="auto"/>
              <w:right w:val="double" w:sz="6"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r>
      <w:tr w:rsidR="000C77EC" w:rsidRPr="00863A60" w:rsidTr="00803017">
        <w:tc>
          <w:tcPr>
            <w:tcW w:w="699" w:type="dxa"/>
            <w:tcBorders>
              <w:top w:val="dashed"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dashed"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gridSpan w:val="2"/>
            <w:tcBorders>
              <w:top w:val="dashed" w:sz="4" w:space="0" w:color="auto"/>
              <w:left w:val="single" w:sz="4" w:space="0" w:color="auto"/>
              <w:bottom w:val="single" w:sz="4" w:space="0" w:color="auto"/>
              <w:right w:val="single" w:sz="4" w:space="0" w:color="auto"/>
            </w:tcBorders>
            <w:vAlign w:val="bottom"/>
          </w:tcPr>
          <w:p w:rsidR="000C77EC" w:rsidRPr="00863A60" w:rsidRDefault="000C77EC" w:rsidP="0096095C">
            <w:pPr>
              <w:spacing w:before="0" w:line="240" w:lineRule="auto"/>
              <w:jc w:val="right"/>
              <w:rPr>
                <w:b/>
                <w:sz w:val="18"/>
                <w:szCs w:val="18"/>
              </w:rPr>
            </w:pPr>
            <w:r w:rsidRPr="00863A60">
              <w:rPr>
                <w:b/>
                <w:sz w:val="18"/>
                <w:szCs w:val="18"/>
              </w:rPr>
              <w:t>Korttids-frånvaro</w:t>
            </w:r>
          </w:p>
        </w:tc>
        <w:tc>
          <w:tcPr>
            <w:tcW w:w="1040" w:type="dxa"/>
            <w:tcBorders>
              <w:top w:val="dashed" w:sz="4" w:space="0" w:color="auto"/>
              <w:left w:val="single" w:sz="4" w:space="0" w:color="auto"/>
              <w:bottom w:val="single" w:sz="4" w:space="0" w:color="auto"/>
              <w:right w:val="double" w:sz="6" w:space="0" w:color="auto"/>
            </w:tcBorders>
            <w:vAlign w:val="bottom"/>
          </w:tcPr>
          <w:p w:rsidR="000C77EC" w:rsidRPr="00863A60" w:rsidRDefault="000C77EC" w:rsidP="0096095C">
            <w:pPr>
              <w:spacing w:before="0" w:line="240" w:lineRule="auto"/>
              <w:jc w:val="right"/>
              <w:rPr>
                <w:b/>
                <w:sz w:val="18"/>
                <w:szCs w:val="18"/>
              </w:rPr>
            </w:pPr>
            <w:r w:rsidRPr="00863A60">
              <w:rPr>
                <w:b/>
                <w:sz w:val="18"/>
                <w:szCs w:val="18"/>
              </w:rPr>
              <w:t>Långtids-frånvaro</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Kvinnor</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1,18</w:t>
            </w:r>
            <w:r w:rsidR="000C467D" w:rsidRPr="00863A60">
              <w:rPr>
                <w:sz w:val="18"/>
                <w:szCs w:val="18"/>
              </w:rPr>
              <w:t> </w:t>
            </w:r>
            <w:r w:rsidRPr="00863A60">
              <w:rPr>
                <w:sz w:val="18"/>
                <w:szCs w:val="18"/>
              </w:rPr>
              <w:t>%</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0,00</w:t>
            </w:r>
            <w:r w:rsidR="000C467D" w:rsidRPr="00863A60">
              <w:rPr>
                <w:sz w:val="18"/>
                <w:szCs w:val="18"/>
              </w:rPr>
              <w:t> </w:t>
            </w:r>
            <w:r w:rsidRPr="00863A60">
              <w:rPr>
                <w:sz w:val="18"/>
                <w:szCs w:val="18"/>
              </w:rPr>
              <w:t>%</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Män</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0,90</w:t>
            </w:r>
            <w:r w:rsidR="000C467D" w:rsidRPr="00863A60">
              <w:rPr>
                <w:sz w:val="18"/>
                <w:szCs w:val="18"/>
              </w:rPr>
              <w:t> </w:t>
            </w:r>
            <w:r w:rsidRPr="00863A60">
              <w:rPr>
                <w:sz w:val="18"/>
                <w:szCs w:val="18"/>
              </w:rPr>
              <w:t>%</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0,00</w:t>
            </w:r>
            <w:r w:rsidR="000C467D" w:rsidRPr="00863A60">
              <w:rPr>
                <w:sz w:val="18"/>
                <w:szCs w:val="18"/>
              </w:rPr>
              <w:t> </w:t>
            </w:r>
            <w:r w:rsidRPr="00863A60">
              <w:rPr>
                <w:sz w:val="18"/>
                <w:szCs w:val="18"/>
              </w:rPr>
              <w:t>%</w:t>
            </w:r>
          </w:p>
        </w:tc>
      </w:tr>
      <w:tr w:rsidR="000C77EC" w:rsidRPr="00863A60" w:rsidTr="00803017">
        <w:trPr>
          <w:trHeight w:val="330"/>
        </w:trPr>
        <w:tc>
          <w:tcPr>
            <w:tcW w:w="699" w:type="dxa"/>
            <w:tcBorders>
              <w:top w:val="single" w:sz="4" w:space="0" w:color="auto"/>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40" w:type="dxa"/>
            <w:gridSpan w:val="2"/>
            <w:tcBorders>
              <w:top w:val="single" w:sz="4" w:space="0" w:color="auto"/>
              <w:left w:val="single" w:sz="4" w:space="0" w:color="auto"/>
              <w:bottom w:val="double" w:sz="6"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1,05</w:t>
            </w:r>
            <w:r w:rsidR="000C467D" w:rsidRPr="00863A60">
              <w:rPr>
                <w:b/>
                <w:bCs/>
                <w:sz w:val="18"/>
                <w:szCs w:val="18"/>
              </w:rPr>
              <w:t> </w:t>
            </w:r>
            <w:r w:rsidRPr="00863A60">
              <w:rPr>
                <w:b/>
                <w:bCs/>
                <w:sz w:val="18"/>
                <w:szCs w:val="18"/>
              </w:rPr>
              <w:t>%</w:t>
            </w:r>
          </w:p>
        </w:tc>
        <w:tc>
          <w:tcPr>
            <w:tcW w:w="1040" w:type="dxa"/>
            <w:tcBorders>
              <w:top w:val="single" w:sz="4" w:space="0" w:color="auto"/>
              <w:left w:val="single" w:sz="4" w:space="0" w:color="auto"/>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0,00</w:t>
            </w:r>
            <w:r w:rsidR="000C467D" w:rsidRPr="00863A60">
              <w:rPr>
                <w:b/>
                <w:bCs/>
                <w:sz w:val="18"/>
                <w:szCs w:val="18"/>
              </w:rPr>
              <w:t> </w:t>
            </w:r>
            <w:r w:rsidRPr="00863A60">
              <w:rPr>
                <w:b/>
                <w:bCs/>
                <w:sz w:val="18"/>
                <w:szCs w:val="18"/>
              </w:rPr>
              <w:t>%</w:t>
            </w:r>
          </w:p>
        </w:tc>
      </w:tr>
      <w:tr w:rsidR="00EB545E" w:rsidRPr="00863A60" w:rsidTr="00803017">
        <w:trPr>
          <w:trHeight w:val="330"/>
        </w:trPr>
        <w:tc>
          <w:tcPr>
            <w:tcW w:w="699" w:type="dxa"/>
            <w:tcBorders>
              <w:top w:val="double" w:sz="6" w:space="0" w:color="auto"/>
              <w:left w:val="nil"/>
            </w:tcBorders>
            <w:noWrap/>
            <w:vAlign w:val="bottom"/>
          </w:tcPr>
          <w:p w:rsidR="00EB545E" w:rsidRPr="00863A60" w:rsidRDefault="00EB545E" w:rsidP="00EB545E">
            <w:pPr>
              <w:spacing w:before="0" w:line="240" w:lineRule="auto"/>
              <w:jc w:val="left"/>
              <w:rPr>
                <w:sz w:val="18"/>
                <w:szCs w:val="18"/>
              </w:rPr>
            </w:pPr>
          </w:p>
        </w:tc>
        <w:tc>
          <w:tcPr>
            <w:tcW w:w="3118" w:type="dxa"/>
            <w:tcBorders>
              <w:top w:val="double" w:sz="6" w:space="0" w:color="auto"/>
              <w:left w:val="nil"/>
            </w:tcBorders>
            <w:noWrap/>
            <w:vAlign w:val="bottom"/>
          </w:tcPr>
          <w:p w:rsidR="00EB545E" w:rsidRPr="00863A60" w:rsidRDefault="00EB545E" w:rsidP="00EB545E">
            <w:pPr>
              <w:spacing w:before="0" w:line="240" w:lineRule="auto"/>
              <w:jc w:val="left"/>
              <w:rPr>
                <w:sz w:val="18"/>
                <w:szCs w:val="18"/>
              </w:rPr>
            </w:pPr>
          </w:p>
        </w:tc>
        <w:tc>
          <w:tcPr>
            <w:tcW w:w="1040" w:type="dxa"/>
            <w:gridSpan w:val="2"/>
            <w:tcBorders>
              <w:top w:val="double" w:sz="6" w:space="0" w:color="auto"/>
              <w:left w:val="nil"/>
            </w:tcBorders>
            <w:noWrap/>
            <w:vAlign w:val="bottom"/>
          </w:tcPr>
          <w:p w:rsidR="00EB545E" w:rsidRPr="00863A60" w:rsidRDefault="00EB545E" w:rsidP="00EB545E">
            <w:pPr>
              <w:spacing w:before="0" w:line="240" w:lineRule="auto"/>
              <w:jc w:val="left"/>
              <w:rPr>
                <w:sz w:val="18"/>
                <w:szCs w:val="18"/>
              </w:rPr>
            </w:pPr>
          </w:p>
        </w:tc>
        <w:tc>
          <w:tcPr>
            <w:tcW w:w="1040" w:type="dxa"/>
            <w:tcBorders>
              <w:top w:val="nil"/>
              <w:left w:val="nil"/>
              <w:bottom w:val="nil"/>
              <w:right w:val="nil"/>
            </w:tcBorders>
            <w:noWrap/>
            <w:vAlign w:val="bottom"/>
          </w:tcPr>
          <w:p w:rsidR="00EB545E" w:rsidRPr="00863A60" w:rsidRDefault="00EB545E" w:rsidP="00EB545E">
            <w:pPr>
              <w:spacing w:before="0" w:line="240" w:lineRule="auto"/>
              <w:jc w:val="left"/>
              <w:rPr>
                <w:sz w:val="18"/>
                <w:szCs w:val="18"/>
              </w:rPr>
            </w:pPr>
          </w:p>
        </w:tc>
      </w:tr>
      <w:tr w:rsidR="00EB545E" w:rsidRPr="00863A60" w:rsidTr="00803017">
        <w:trPr>
          <w:trHeight w:val="330"/>
        </w:trPr>
        <w:tc>
          <w:tcPr>
            <w:tcW w:w="699" w:type="dxa"/>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3118" w:type="dxa"/>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1040" w:type="dxa"/>
            <w:gridSpan w:val="2"/>
            <w:tcBorders>
              <w:left w:val="nil"/>
              <w:bottom w:val="double" w:sz="6" w:space="0" w:color="auto"/>
            </w:tcBorders>
            <w:noWrap/>
            <w:vAlign w:val="bottom"/>
          </w:tcPr>
          <w:p w:rsidR="00EB545E" w:rsidRPr="00863A60" w:rsidRDefault="00EB545E" w:rsidP="00EB545E">
            <w:pPr>
              <w:spacing w:before="0" w:line="240" w:lineRule="auto"/>
              <w:jc w:val="left"/>
              <w:rPr>
                <w:sz w:val="18"/>
                <w:szCs w:val="18"/>
              </w:rPr>
            </w:pPr>
          </w:p>
        </w:tc>
        <w:tc>
          <w:tcPr>
            <w:tcW w:w="1040" w:type="dxa"/>
            <w:tcBorders>
              <w:top w:val="nil"/>
              <w:left w:val="nil"/>
              <w:bottom w:val="nil"/>
              <w:right w:val="nil"/>
            </w:tcBorders>
            <w:noWrap/>
            <w:vAlign w:val="bottom"/>
          </w:tcPr>
          <w:p w:rsidR="00EB545E" w:rsidRPr="00863A60" w:rsidRDefault="00EB545E" w:rsidP="00EB545E">
            <w:pPr>
              <w:spacing w:before="0" w:line="240" w:lineRule="auto"/>
              <w:jc w:val="left"/>
              <w:rPr>
                <w:sz w:val="18"/>
                <w:szCs w:val="18"/>
              </w:rPr>
            </w:pPr>
          </w:p>
        </w:tc>
      </w:tr>
      <w:tr w:rsidR="000C77EC" w:rsidRPr="00863A60" w:rsidTr="00803017">
        <w:trPr>
          <w:trHeight w:val="330"/>
        </w:trPr>
        <w:tc>
          <w:tcPr>
            <w:tcW w:w="699"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96095C">
            <w:pPr>
              <w:spacing w:before="0" w:line="240" w:lineRule="auto"/>
              <w:jc w:val="left"/>
              <w:rPr>
                <w:b/>
                <w:spacing w:val="-2"/>
                <w:sz w:val="18"/>
                <w:szCs w:val="18"/>
              </w:rPr>
            </w:pPr>
            <w:r w:rsidRPr="00863A60">
              <w:rPr>
                <w:b/>
                <w:spacing w:val="-2"/>
                <w:sz w:val="18"/>
                <w:szCs w:val="18"/>
              </w:rPr>
              <w:t>Not 10.</w:t>
            </w:r>
          </w:p>
        </w:tc>
        <w:tc>
          <w:tcPr>
            <w:tcW w:w="3118" w:type="dxa"/>
            <w:tcBorders>
              <w:top w:val="double" w:sz="6" w:space="0" w:color="auto"/>
              <w:left w:val="single" w:sz="4" w:space="0" w:color="auto"/>
              <w:bottom w:val="dashed"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Ersättning till revisorer</w:t>
            </w:r>
          </w:p>
        </w:tc>
        <w:tc>
          <w:tcPr>
            <w:tcW w:w="1040" w:type="dxa"/>
            <w:gridSpan w:val="2"/>
            <w:tcBorders>
              <w:top w:val="double" w:sz="6" w:space="0" w:color="auto"/>
              <w:bottom w:val="dashed" w:sz="4"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c>
          <w:tcPr>
            <w:tcW w:w="1040" w:type="dxa"/>
            <w:tcBorders>
              <w:top w:val="double" w:sz="6" w:space="0" w:color="auto"/>
              <w:bottom w:val="dashed" w:sz="4" w:space="0" w:color="auto"/>
              <w:right w:val="double" w:sz="6" w:space="0" w:color="auto"/>
            </w:tcBorders>
            <w:noWrap/>
            <w:vAlign w:val="bottom"/>
          </w:tcPr>
          <w:p w:rsidR="000C77EC" w:rsidRPr="00863A60" w:rsidRDefault="000C77EC" w:rsidP="0096095C">
            <w:pPr>
              <w:spacing w:before="0" w:line="240" w:lineRule="auto"/>
              <w:jc w:val="center"/>
              <w:rPr>
                <w:sz w:val="18"/>
                <w:szCs w:val="18"/>
              </w:rPr>
            </w:pPr>
            <w:r w:rsidRPr="00863A60">
              <w:rPr>
                <w:sz w:val="18"/>
                <w:szCs w:val="18"/>
              </w:rPr>
              <w:t> </w:t>
            </w:r>
          </w:p>
        </w:tc>
      </w:tr>
      <w:tr w:rsidR="000C77EC" w:rsidRPr="00863A60" w:rsidTr="00803017">
        <w:tc>
          <w:tcPr>
            <w:tcW w:w="699" w:type="dxa"/>
            <w:tcBorders>
              <w:top w:val="dashed"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dashed"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gridSpan w:val="2"/>
            <w:tcBorders>
              <w:top w:val="dashed"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2006</w:t>
            </w:r>
          </w:p>
        </w:tc>
        <w:tc>
          <w:tcPr>
            <w:tcW w:w="1040" w:type="dxa"/>
            <w:tcBorders>
              <w:top w:val="dashed"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2005</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Öhrlings PricewaterhouseCo</w:t>
            </w:r>
            <w:r w:rsidRPr="00863A60">
              <w:rPr>
                <w:sz w:val="18"/>
                <w:szCs w:val="18"/>
              </w:rPr>
              <w:t>o</w:t>
            </w:r>
            <w:r w:rsidRPr="00863A60">
              <w:rPr>
                <w:sz w:val="18"/>
                <w:szCs w:val="18"/>
              </w:rPr>
              <w:t>pers:</w:t>
            </w:r>
          </w:p>
        </w:tc>
        <w:tc>
          <w:tcPr>
            <w:tcW w:w="1040" w:type="dxa"/>
            <w:gridSpan w:val="2"/>
            <w:tcBorders>
              <w:top w:val="single" w:sz="4" w:space="0" w:color="auto"/>
              <w:left w:val="single" w:sz="4" w:space="0" w:color="auto"/>
              <w:bottom w:val="single" w:sz="4" w:space="0" w:color="auto"/>
              <w:right w:val="single" w:sz="4"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1040" w:type="dxa"/>
            <w:tcBorders>
              <w:top w:val="single" w:sz="4" w:space="0" w:color="auto"/>
              <w:left w:val="single" w:sz="4" w:space="0" w:color="auto"/>
              <w:bottom w:val="single" w:sz="4" w:space="0" w:color="auto"/>
              <w:right w:val="double" w:sz="6"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 </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 internrevision och revisionsnära rå</w:t>
            </w:r>
            <w:r w:rsidRPr="00863A60">
              <w:rPr>
                <w:sz w:val="18"/>
                <w:szCs w:val="18"/>
              </w:rPr>
              <w:t>d</w:t>
            </w:r>
            <w:r w:rsidRPr="00863A60">
              <w:rPr>
                <w:sz w:val="18"/>
                <w:szCs w:val="18"/>
              </w:rPr>
              <w:t>givning</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187</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189</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 övriga uppdrag</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134</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285</w:t>
            </w:r>
          </w:p>
        </w:tc>
      </w:tr>
      <w:tr w:rsidR="000C77EC" w:rsidRPr="00863A60" w:rsidTr="00803017">
        <w:trPr>
          <w:trHeight w:val="315"/>
        </w:trPr>
        <w:tc>
          <w:tcPr>
            <w:tcW w:w="699" w:type="dxa"/>
            <w:tcBorders>
              <w:top w:val="single" w:sz="4" w:space="0" w:color="auto"/>
              <w:left w:val="double" w:sz="6" w:space="0" w:color="auto"/>
              <w:bottom w:val="single" w:sz="4"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single" w:sz="4" w:space="0" w:color="auto"/>
              <w:right w:val="single" w:sz="4" w:space="0" w:color="auto"/>
            </w:tcBorders>
            <w:vAlign w:val="bottom"/>
          </w:tcPr>
          <w:p w:rsidR="000C77EC" w:rsidRPr="00863A60" w:rsidRDefault="000C77EC" w:rsidP="0096095C">
            <w:pPr>
              <w:spacing w:before="0" w:line="240" w:lineRule="auto"/>
              <w:jc w:val="left"/>
              <w:rPr>
                <w:sz w:val="18"/>
                <w:szCs w:val="18"/>
              </w:rPr>
            </w:pPr>
            <w:r w:rsidRPr="00863A60">
              <w:rPr>
                <w:sz w:val="18"/>
                <w:szCs w:val="18"/>
              </w:rPr>
              <w:t>Riksrevisionen (extern revision)</w:t>
            </w:r>
          </w:p>
        </w:tc>
        <w:tc>
          <w:tcPr>
            <w:tcW w:w="1040" w:type="dxa"/>
            <w:gridSpan w:val="2"/>
            <w:tcBorders>
              <w:top w:val="single" w:sz="4" w:space="0" w:color="auto"/>
              <w:left w:val="single" w:sz="4" w:space="0" w:color="auto"/>
              <w:bottom w:val="single" w:sz="4" w:space="0" w:color="auto"/>
              <w:right w:val="single" w:sz="4"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238</w:t>
            </w:r>
          </w:p>
        </w:tc>
        <w:tc>
          <w:tcPr>
            <w:tcW w:w="1040" w:type="dxa"/>
            <w:tcBorders>
              <w:top w:val="single" w:sz="4" w:space="0" w:color="auto"/>
              <w:left w:val="single" w:sz="4" w:space="0" w:color="auto"/>
              <w:bottom w:val="single" w:sz="4" w:space="0" w:color="auto"/>
              <w:right w:val="double" w:sz="6" w:space="0" w:color="auto"/>
            </w:tcBorders>
            <w:noWrap/>
            <w:vAlign w:val="bottom"/>
          </w:tcPr>
          <w:p w:rsidR="000C77EC" w:rsidRPr="00863A60" w:rsidRDefault="000C77EC" w:rsidP="0096095C">
            <w:pPr>
              <w:spacing w:before="0" w:line="240" w:lineRule="auto"/>
              <w:jc w:val="right"/>
              <w:rPr>
                <w:sz w:val="18"/>
                <w:szCs w:val="18"/>
              </w:rPr>
            </w:pPr>
            <w:r w:rsidRPr="00863A60">
              <w:rPr>
                <w:sz w:val="18"/>
                <w:szCs w:val="18"/>
              </w:rPr>
              <w:t>183</w:t>
            </w:r>
          </w:p>
        </w:tc>
      </w:tr>
      <w:tr w:rsidR="000C77EC" w:rsidRPr="00863A60" w:rsidTr="00803017">
        <w:trPr>
          <w:trHeight w:val="330"/>
        </w:trPr>
        <w:tc>
          <w:tcPr>
            <w:tcW w:w="699" w:type="dxa"/>
            <w:tcBorders>
              <w:top w:val="single" w:sz="4" w:space="0" w:color="auto"/>
              <w:left w:val="double" w:sz="6"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sz w:val="18"/>
                <w:szCs w:val="18"/>
              </w:rPr>
            </w:pPr>
            <w:r w:rsidRPr="00863A60">
              <w:rPr>
                <w:sz w:val="18"/>
                <w:szCs w:val="18"/>
              </w:rPr>
              <w:t> </w:t>
            </w:r>
          </w:p>
        </w:tc>
        <w:tc>
          <w:tcPr>
            <w:tcW w:w="3118" w:type="dxa"/>
            <w:tcBorders>
              <w:top w:val="single" w:sz="4" w:space="0" w:color="auto"/>
              <w:left w:val="single" w:sz="4" w:space="0" w:color="auto"/>
              <w:bottom w:val="double" w:sz="6" w:space="0" w:color="auto"/>
              <w:right w:val="single" w:sz="4" w:space="0" w:color="auto"/>
            </w:tcBorders>
            <w:noWrap/>
            <w:vAlign w:val="bottom"/>
          </w:tcPr>
          <w:p w:rsidR="000C77EC" w:rsidRPr="00863A60" w:rsidRDefault="000C77EC" w:rsidP="0096095C">
            <w:pPr>
              <w:spacing w:before="0" w:line="240" w:lineRule="auto"/>
              <w:jc w:val="left"/>
              <w:rPr>
                <w:b/>
                <w:bCs/>
                <w:sz w:val="18"/>
                <w:szCs w:val="18"/>
              </w:rPr>
            </w:pPr>
            <w:r w:rsidRPr="00863A60">
              <w:rPr>
                <w:b/>
                <w:bCs/>
                <w:sz w:val="18"/>
                <w:szCs w:val="18"/>
              </w:rPr>
              <w:t>Summa</w:t>
            </w:r>
          </w:p>
        </w:tc>
        <w:tc>
          <w:tcPr>
            <w:tcW w:w="1040" w:type="dxa"/>
            <w:gridSpan w:val="2"/>
            <w:tcBorders>
              <w:top w:val="single" w:sz="4" w:space="0" w:color="auto"/>
              <w:left w:val="single" w:sz="4" w:space="0" w:color="auto"/>
              <w:bottom w:val="double" w:sz="6" w:space="0" w:color="auto"/>
              <w:right w:val="single" w:sz="4"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559</w:t>
            </w:r>
          </w:p>
        </w:tc>
        <w:tc>
          <w:tcPr>
            <w:tcW w:w="1040" w:type="dxa"/>
            <w:tcBorders>
              <w:top w:val="single" w:sz="4" w:space="0" w:color="auto"/>
              <w:left w:val="single" w:sz="4" w:space="0" w:color="auto"/>
              <w:bottom w:val="double" w:sz="6"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r w:rsidRPr="00863A60">
              <w:rPr>
                <w:b/>
                <w:bCs/>
                <w:sz w:val="18"/>
                <w:szCs w:val="18"/>
              </w:rPr>
              <w:t>657</w:t>
            </w:r>
          </w:p>
        </w:tc>
      </w:tr>
    </w:tbl>
    <w:p w:rsidR="00415080" w:rsidRPr="00863A60" w:rsidRDefault="00415080"/>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1040"/>
        <w:gridCol w:w="1040"/>
      </w:tblGrid>
      <w:tr w:rsidR="000C77EC" w:rsidRPr="00863A60" w:rsidTr="00850F41">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C77EC" w:rsidRPr="00863A60" w:rsidRDefault="000C77EC" w:rsidP="00C4478E">
            <w:pPr>
              <w:pageBreakBefore/>
              <w:spacing w:before="0" w:line="240" w:lineRule="auto"/>
              <w:jc w:val="left"/>
              <w:rPr>
                <w:b/>
                <w:spacing w:val="-2"/>
                <w:sz w:val="18"/>
                <w:szCs w:val="18"/>
              </w:rPr>
            </w:pPr>
            <w:r w:rsidRPr="00863A60">
              <w:rPr>
                <w:b/>
                <w:spacing w:val="-2"/>
                <w:sz w:val="18"/>
                <w:szCs w:val="18"/>
              </w:rPr>
              <w:t>Not 11.</w:t>
            </w:r>
          </w:p>
        </w:tc>
        <w:tc>
          <w:tcPr>
            <w:tcW w:w="3029" w:type="dxa"/>
            <w:tcBorders>
              <w:top w:val="double" w:sz="6" w:space="0" w:color="auto"/>
              <w:left w:val="single" w:sz="4" w:space="0" w:color="auto"/>
              <w:bottom w:val="dashed" w:sz="4" w:space="0" w:color="auto"/>
            </w:tcBorders>
            <w:noWrap/>
            <w:vAlign w:val="bottom"/>
          </w:tcPr>
          <w:p w:rsidR="000C77EC" w:rsidRPr="00863A60" w:rsidRDefault="000C77EC" w:rsidP="0096095C">
            <w:pPr>
              <w:spacing w:before="0" w:line="240" w:lineRule="auto"/>
              <w:jc w:val="left"/>
              <w:rPr>
                <w:b/>
                <w:sz w:val="18"/>
                <w:szCs w:val="18"/>
              </w:rPr>
            </w:pPr>
            <w:r w:rsidRPr="00863A60">
              <w:rPr>
                <w:b/>
                <w:sz w:val="18"/>
                <w:szCs w:val="18"/>
              </w:rPr>
              <w:t>Räntekostnader</w:t>
            </w:r>
          </w:p>
        </w:tc>
        <w:tc>
          <w:tcPr>
            <w:tcW w:w="1010" w:type="dxa"/>
            <w:tcBorders>
              <w:top w:val="double" w:sz="6" w:space="0" w:color="auto"/>
              <w:bottom w:val="dashed" w:sz="4" w:space="0" w:color="auto"/>
            </w:tcBorders>
            <w:noWrap/>
            <w:vAlign w:val="bottom"/>
          </w:tcPr>
          <w:p w:rsidR="000C77EC" w:rsidRPr="00863A60" w:rsidRDefault="000C77EC" w:rsidP="0096095C">
            <w:pPr>
              <w:spacing w:before="0" w:line="240" w:lineRule="auto"/>
              <w:jc w:val="right"/>
              <w:rPr>
                <w:b/>
                <w:bCs/>
                <w:sz w:val="18"/>
                <w:szCs w:val="18"/>
              </w:rPr>
            </w:pPr>
          </w:p>
        </w:tc>
        <w:tc>
          <w:tcPr>
            <w:tcW w:w="1010" w:type="dxa"/>
            <w:tcBorders>
              <w:top w:val="double" w:sz="6" w:space="0" w:color="auto"/>
              <w:bottom w:val="dashed" w:sz="4" w:space="0" w:color="auto"/>
              <w:right w:val="double" w:sz="6" w:space="0" w:color="auto"/>
            </w:tcBorders>
            <w:noWrap/>
            <w:vAlign w:val="bottom"/>
          </w:tcPr>
          <w:p w:rsidR="000C77EC" w:rsidRPr="00863A60" w:rsidRDefault="000C77EC" w:rsidP="0096095C">
            <w:pPr>
              <w:spacing w:before="0" w:line="240" w:lineRule="auto"/>
              <w:jc w:val="right"/>
              <w:rPr>
                <w:b/>
                <w:bCs/>
                <w:sz w:val="18"/>
                <w:szCs w:val="18"/>
              </w:rPr>
            </w:pPr>
          </w:p>
        </w:tc>
      </w:tr>
      <w:tr w:rsidR="00111618" w:rsidRPr="00863A60" w:rsidTr="00850F41">
        <w:tc>
          <w:tcPr>
            <w:tcW w:w="680" w:type="dxa"/>
            <w:tcBorders>
              <w:top w:val="dashed"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dashed"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dashed" w:sz="4" w:space="0" w:color="auto"/>
              <w:left w:val="single" w:sz="4" w:space="0" w:color="auto"/>
              <w:bottom w:val="single" w:sz="4" w:space="0" w:color="auto"/>
              <w:right w:val="single" w:sz="4" w:space="0" w:color="auto"/>
            </w:tcBorders>
            <w:noWrap/>
            <w:vAlign w:val="bottom"/>
          </w:tcPr>
          <w:p w:rsidR="00111618" w:rsidRPr="00863A60" w:rsidRDefault="00111618" w:rsidP="00111618">
            <w:pPr>
              <w:spacing w:before="0" w:line="240" w:lineRule="auto"/>
              <w:jc w:val="right"/>
              <w:rPr>
                <w:b/>
                <w:bCs/>
                <w:sz w:val="18"/>
                <w:szCs w:val="18"/>
              </w:rPr>
            </w:pPr>
            <w:r w:rsidRPr="00863A60">
              <w:rPr>
                <w:b/>
                <w:bCs/>
                <w:sz w:val="18"/>
                <w:szCs w:val="18"/>
              </w:rPr>
              <w:t>2006</w:t>
            </w:r>
          </w:p>
        </w:tc>
        <w:tc>
          <w:tcPr>
            <w:tcW w:w="1010" w:type="dxa"/>
            <w:tcBorders>
              <w:top w:val="dashed" w:sz="4" w:space="0" w:color="auto"/>
              <w:left w:val="single" w:sz="4" w:space="0" w:color="auto"/>
              <w:bottom w:val="single" w:sz="4" w:space="0" w:color="auto"/>
              <w:right w:val="double" w:sz="6" w:space="0" w:color="auto"/>
            </w:tcBorders>
            <w:noWrap/>
            <w:vAlign w:val="bottom"/>
          </w:tcPr>
          <w:p w:rsidR="00111618" w:rsidRPr="00863A60" w:rsidRDefault="00111618" w:rsidP="00111618">
            <w:pPr>
              <w:spacing w:before="0" w:line="240" w:lineRule="auto"/>
              <w:jc w:val="right"/>
              <w:rPr>
                <w:b/>
                <w:bCs/>
                <w:sz w:val="18"/>
                <w:szCs w:val="18"/>
              </w:rPr>
            </w:pPr>
            <w:r w:rsidRPr="00863A60">
              <w:rPr>
                <w:b/>
                <w:bCs/>
                <w:sz w:val="18"/>
                <w:szCs w:val="18"/>
              </w:rPr>
              <w:t>2005</w:t>
            </w:r>
          </w:p>
        </w:tc>
      </w:tr>
      <w:tr w:rsidR="00111618" w:rsidRPr="00863A60" w:rsidTr="00415080">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vAlign w:val="bottom"/>
          </w:tcPr>
          <w:p w:rsidR="00111618" w:rsidRPr="00863A60" w:rsidRDefault="00111618" w:rsidP="0096095C">
            <w:pPr>
              <w:spacing w:before="0" w:line="240" w:lineRule="auto"/>
              <w:jc w:val="left"/>
              <w:rPr>
                <w:sz w:val="18"/>
                <w:szCs w:val="18"/>
              </w:rPr>
            </w:pPr>
            <w:r w:rsidRPr="00863A60">
              <w:rPr>
                <w:sz w:val="18"/>
                <w:szCs w:val="18"/>
              </w:rPr>
              <w:t>Valutaterminer</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9 067</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7 418</w:t>
            </w:r>
          </w:p>
        </w:tc>
      </w:tr>
      <w:tr w:rsidR="00111618" w:rsidRPr="00863A60" w:rsidTr="00415080">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vAlign w:val="bottom"/>
          </w:tcPr>
          <w:p w:rsidR="00111618" w:rsidRPr="00863A60" w:rsidRDefault="00111618" w:rsidP="0096095C">
            <w:pPr>
              <w:spacing w:before="0" w:line="240" w:lineRule="auto"/>
              <w:jc w:val="left"/>
              <w:rPr>
                <w:sz w:val="18"/>
                <w:szCs w:val="18"/>
              </w:rPr>
            </w:pPr>
            <w:r w:rsidRPr="00863A60">
              <w:rPr>
                <w:sz w:val="18"/>
                <w:szCs w:val="18"/>
              </w:rPr>
              <w:t>Fastigheter</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2 088</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1 677</w:t>
            </w:r>
          </w:p>
        </w:tc>
      </w:tr>
      <w:tr w:rsidR="00111618" w:rsidRPr="00863A60" w:rsidTr="00415080">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double" w:sz="6" w:space="0" w:color="auto"/>
              <w:right w:val="single" w:sz="4" w:space="0" w:color="auto"/>
            </w:tcBorders>
            <w:noWrap/>
            <w:vAlign w:val="bottom"/>
          </w:tcPr>
          <w:p w:rsidR="00111618" w:rsidRPr="00863A60" w:rsidRDefault="00111618" w:rsidP="0096095C">
            <w:pPr>
              <w:spacing w:before="0" w:line="240" w:lineRule="auto"/>
              <w:jc w:val="left"/>
              <w:rPr>
                <w:b/>
                <w:bCs/>
                <w:sz w:val="18"/>
                <w:szCs w:val="18"/>
              </w:rPr>
            </w:pPr>
            <w:r w:rsidRPr="00863A60">
              <w:rPr>
                <w:b/>
                <w:bCs/>
                <w:sz w:val="18"/>
                <w:szCs w:val="18"/>
              </w:rPr>
              <w:t>Summa</w:t>
            </w:r>
          </w:p>
        </w:tc>
        <w:tc>
          <w:tcPr>
            <w:tcW w:w="1010" w:type="dxa"/>
            <w:tcBorders>
              <w:top w:val="single" w:sz="4" w:space="0" w:color="auto"/>
              <w:left w:val="single" w:sz="4" w:space="0" w:color="auto"/>
              <w:bottom w:val="double" w:sz="6" w:space="0" w:color="auto"/>
              <w:right w:val="single" w:sz="4"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11 155</w:t>
            </w:r>
          </w:p>
        </w:tc>
        <w:tc>
          <w:tcPr>
            <w:tcW w:w="1010" w:type="dxa"/>
            <w:tcBorders>
              <w:top w:val="single" w:sz="4" w:space="0" w:color="auto"/>
              <w:left w:val="single" w:sz="4" w:space="0" w:color="auto"/>
              <w:bottom w:val="double" w:sz="6" w:space="0" w:color="auto"/>
              <w:right w:val="double" w:sz="6"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9 095</w:t>
            </w:r>
          </w:p>
        </w:tc>
      </w:tr>
      <w:tr w:rsidR="00111618" w:rsidRPr="00863A60" w:rsidTr="00415080">
        <w:trPr>
          <w:trHeight w:val="330"/>
        </w:trPr>
        <w:tc>
          <w:tcPr>
            <w:tcW w:w="680" w:type="dxa"/>
            <w:tcBorders>
              <w:top w:val="double" w:sz="6" w:space="0" w:color="auto"/>
              <w:left w:val="nil"/>
              <w:right w:val="nil"/>
            </w:tcBorders>
            <w:noWrap/>
            <w:vAlign w:val="bottom"/>
          </w:tcPr>
          <w:p w:rsidR="00111618" w:rsidRPr="00863A60" w:rsidRDefault="00111618" w:rsidP="0096095C">
            <w:pPr>
              <w:spacing w:before="0" w:line="240" w:lineRule="auto"/>
              <w:jc w:val="left"/>
              <w:rPr>
                <w:sz w:val="18"/>
                <w:szCs w:val="18"/>
              </w:rPr>
            </w:pPr>
          </w:p>
        </w:tc>
        <w:tc>
          <w:tcPr>
            <w:tcW w:w="3029" w:type="dxa"/>
            <w:tcBorders>
              <w:top w:val="double" w:sz="6" w:space="0" w:color="auto"/>
              <w:left w:val="nil"/>
              <w:right w:val="nil"/>
            </w:tcBorders>
            <w:noWrap/>
            <w:vAlign w:val="bottom"/>
          </w:tcPr>
          <w:p w:rsidR="00111618" w:rsidRPr="00863A60" w:rsidRDefault="00111618" w:rsidP="0096095C">
            <w:pPr>
              <w:spacing w:before="0" w:line="240" w:lineRule="auto"/>
              <w:jc w:val="left"/>
              <w:rPr>
                <w:b/>
                <w:bCs/>
                <w:sz w:val="18"/>
                <w:szCs w:val="18"/>
              </w:rPr>
            </w:pPr>
          </w:p>
        </w:tc>
        <w:tc>
          <w:tcPr>
            <w:tcW w:w="1010" w:type="dxa"/>
            <w:tcBorders>
              <w:top w:val="double" w:sz="6" w:space="0" w:color="auto"/>
              <w:left w:val="nil"/>
              <w:right w:val="nil"/>
            </w:tcBorders>
            <w:noWrap/>
            <w:vAlign w:val="bottom"/>
          </w:tcPr>
          <w:p w:rsidR="00111618" w:rsidRPr="00863A60" w:rsidRDefault="00111618" w:rsidP="0096095C">
            <w:pPr>
              <w:spacing w:before="0" w:line="240" w:lineRule="auto"/>
              <w:jc w:val="left"/>
              <w:rPr>
                <w:b/>
                <w:bCs/>
                <w:sz w:val="18"/>
                <w:szCs w:val="18"/>
              </w:rPr>
            </w:pPr>
          </w:p>
        </w:tc>
        <w:tc>
          <w:tcPr>
            <w:tcW w:w="1010" w:type="dxa"/>
            <w:tcBorders>
              <w:top w:val="double" w:sz="6" w:space="0" w:color="auto"/>
              <w:left w:val="nil"/>
              <w:right w:val="nil"/>
            </w:tcBorders>
            <w:noWrap/>
            <w:vAlign w:val="bottom"/>
          </w:tcPr>
          <w:p w:rsidR="00111618" w:rsidRPr="00863A60" w:rsidRDefault="00111618" w:rsidP="0096095C">
            <w:pPr>
              <w:spacing w:before="0" w:line="240" w:lineRule="auto"/>
              <w:jc w:val="left"/>
              <w:rPr>
                <w:b/>
                <w:bCs/>
                <w:sz w:val="18"/>
                <w:szCs w:val="18"/>
              </w:rPr>
            </w:pPr>
          </w:p>
        </w:tc>
      </w:tr>
    </w:tbl>
    <w:p w:rsidR="00C175E9" w:rsidRPr="00863A60" w:rsidRDefault="00C175E9"/>
    <w:tbl>
      <w:tblPr>
        <w:tblW w:w="5897" w:type="dxa"/>
        <w:tblInd w:w="47" w:type="dxa"/>
        <w:tblLayout w:type="fixed"/>
        <w:tblCellMar>
          <w:left w:w="70" w:type="dxa"/>
          <w:right w:w="70" w:type="dxa"/>
        </w:tblCellMar>
        <w:tblLook w:val="0000" w:firstRow="0" w:lastRow="0" w:firstColumn="0" w:lastColumn="0" w:noHBand="0" w:noVBand="0"/>
      </w:tblPr>
      <w:tblGrid>
        <w:gridCol w:w="681"/>
        <w:gridCol w:w="2615"/>
        <w:gridCol w:w="828"/>
        <w:gridCol w:w="840"/>
        <w:gridCol w:w="933"/>
      </w:tblGrid>
      <w:tr w:rsidR="00C175E9" w:rsidRPr="00863A60" w:rsidTr="00850F41">
        <w:trPr>
          <w:trHeight w:val="329"/>
        </w:trPr>
        <w:tc>
          <w:tcPr>
            <w:tcW w:w="692" w:type="dxa"/>
            <w:tcBorders>
              <w:top w:val="double" w:sz="6" w:space="0" w:color="auto"/>
              <w:left w:val="double" w:sz="6" w:space="0" w:color="auto"/>
              <w:bottom w:val="dashed" w:sz="4" w:space="0" w:color="auto"/>
              <w:right w:val="single" w:sz="4" w:space="0" w:color="auto"/>
            </w:tcBorders>
            <w:noWrap/>
            <w:vAlign w:val="bottom"/>
          </w:tcPr>
          <w:p w:rsidR="00C175E9" w:rsidRPr="00863A60" w:rsidRDefault="00C175E9" w:rsidP="0096095C">
            <w:pPr>
              <w:spacing w:before="0" w:line="240" w:lineRule="auto"/>
              <w:jc w:val="left"/>
              <w:rPr>
                <w:b/>
                <w:spacing w:val="-2"/>
                <w:sz w:val="18"/>
                <w:szCs w:val="18"/>
              </w:rPr>
            </w:pPr>
            <w:r w:rsidRPr="00863A60">
              <w:rPr>
                <w:b/>
                <w:spacing w:val="-2"/>
                <w:sz w:val="18"/>
                <w:szCs w:val="18"/>
              </w:rPr>
              <w:t>Not 12.</w:t>
            </w:r>
          </w:p>
        </w:tc>
        <w:tc>
          <w:tcPr>
            <w:tcW w:w="3511" w:type="dxa"/>
            <w:gridSpan w:val="2"/>
            <w:tcBorders>
              <w:top w:val="double" w:sz="6" w:space="0" w:color="auto"/>
              <w:left w:val="single" w:sz="4" w:space="0" w:color="auto"/>
              <w:bottom w:val="dashed" w:sz="4" w:space="0" w:color="auto"/>
            </w:tcBorders>
            <w:noWrap/>
            <w:vAlign w:val="bottom"/>
          </w:tcPr>
          <w:p w:rsidR="00C175E9" w:rsidRPr="00863A60" w:rsidRDefault="00C175E9" w:rsidP="00C175E9">
            <w:pPr>
              <w:spacing w:before="0" w:line="240" w:lineRule="auto"/>
              <w:jc w:val="left"/>
              <w:rPr>
                <w:b/>
                <w:bCs/>
                <w:sz w:val="18"/>
                <w:szCs w:val="18"/>
              </w:rPr>
            </w:pPr>
            <w:r w:rsidRPr="00863A60">
              <w:rPr>
                <w:b/>
                <w:sz w:val="18"/>
                <w:szCs w:val="18"/>
              </w:rPr>
              <w:t>Förändring av ej realiserade vinster</w:t>
            </w:r>
          </w:p>
        </w:tc>
        <w:tc>
          <w:tcPr>
            <w:tcW w:w="855" w:type="dxa"/>
            <w:tcBorders>
              <w:top w:val="double" w:sz="6" w:space="0" w:color="auto"/>
              <w:bottom w:val="dashed" w:sz="4" w:space="0" w:color="auto"/>
            </w:tcBorders>
            <w:noWrap/>
            <w:vAlign w:val="bottom"/>
          </w:tcPr>
          <w:p w:rsidR="00C175E9" w:rsidRPr="00863A60" w:rsidRDefault="00C175E9" w:rsidP="00076BF7">
            <w:pPr>
              <w:spacing w:before="0" w:line="240" w:lineRule="auto"/>
              <w:jc w:val="right"/>
              <w:rPr>
                <w:b/>
                <w:bCs/>
                <w:sz w:val="18"/>
                <w:szCs w:val="18"/>
              </w:rPr>
            </w:pPr>
          </w:p>
        </w:tc>
        <w:tc>
          <w:tcPr>
            <w:tcW w:w="950" w:type="dxa"/>
            <w:tcBorders>
              <w:top w:val="double" w:sz="6" w:space="0" w:color="auto"/>
              <w:left w:val="nil"/>
              <w:bottom w:val="dashed" w:sz="4" w:space="0" w:color="auto"/>
              <w:right w:val="double" w:sz="6" w:space="0" w:color="auto"/>
            </w:tcBorders>
            <w:vAlign w:val="bottom"/>
          </w:tcPr>
          <w:p w:rsidR="00C175E9" w:rsidRPr="00863A60" w:rsidRDefault="00C175E9">
            <w:pPr>
              <w:rPr>
                <w:sz w:val="18"/>
                <w:szCs w:val="18"/>
              </w:rPr>
            </w:pPr>
            <w:r w:rsidRPr="00863A60">
              <w:rPr>
                <w:sz w:val="18"/>
                <w:szCs w:val="18"/>
              </w:rPr>
              <w:t> </w:t>
            </w:r>
          </w:p>
        </w:tc>
      </w:tr>
      <w:tr w:rsidR="00C175E9" w:rsidRPr="00863A60" w:rsidTr="00850F41">
        <w:tc>
          <w:tcPr>
            <w:tcW w:w="692" w:type="dxa"/>
            <w:tcBorders>
              <w:top w:val="dashed" w:sz="4" w:space="0" w:color="auto"/>
              <w:left w:val="double" w:sz="6" w:space="0" w:color="auto"/>
              <w:bottom w:val="single" w:sz="4" w:space="0" w:color="auto"/>
              <w:right w:val="single" w:sz="4" w:space="0" w:color="auto"/>
            </w:tcBorders>
            <w:noWrap/>
            <w:vAlign w:val="bottom"/>
          </w:tcPr>
          <w:p w:rsidR="00C175E9" w:rsidRPr="00863A60" w:rsidRDefault="00C175E9" w:rsidP="00C9527C">
            <w:pPr>
              <w:spacing w:before="0" w:line="240" w:lineRule="auto"/>
              <w:jc w:val="left"/>
              <w:rPr>
                <w:sz w:val="18"/>
                <w:szCs w:val="18"/>
              </w:rPr>
            </w:pPr>
            <w:r w:rsidRPr="00863A60">
              <w:rPr>
                <w:sz w:val="18"/>
                <w:szCs w:val="18"/>
              </w:rPr>
              <w:t> </w:t>
            </w:r>
          </w:p>
        </w:tc>
        <w:tc>
          <w:tcPr>
            <w:tcW w:w="2668" w:type="dxa"/>
            <w:tcBorders>
              <w:top w:val="dashed" w:sz="4" w:space="0" w:color="auto"/>
              <w:left w:val="single" w:sz="4" w:space="0" w:color="auto"/>
              <w:bottom w:val="single" w:sz="4" w:space="0" w:color="auto"/>
              <w:right w:val="single" w:sz="4" w:space="0" w:color="auto"/>
            </w:tcBorders>
            <w:noWrap/>
            <w:vAlign w:val="bottom"/>
          </w:tcPr>
          <w:p w:rsidR="00C175E9" w:rsidRPr="00863A60" w:rsidRDefault="00C175E9" w:rsidP="00C9527C">
            <w:pPr>
              <w:spacing w:before="0" w:line="240" w:lineRule="auto"/>
              <w:jc w:val="left"/>
              <w:rPr>
                <w:sz w:val="18"/>
                <w:szCs w:val="18"/>
              </w:rPr>
            </w:pPr>
            <w:r w:rsidRPr="00863A60">
              <w:rPr>
                <w:sz w:val="18"/>
                <w:szCs w:val="18"/>
              </w:rPr>
              <w:t> </w:t>
            </w:r>
          </w:p>
        </w:tc>
        <w:tc>
          <w:tcPr>
            <w:tcW w:w="843" w:type="dxa"/>
            <w:tcBorders>
              <w:top w:val="dashed" w:sz="4" w:space="0" w:color="auto"/>
              <w:left w:val="single" w:sz="4" w:space="0" w:color="auto"/>
              <w:bottom w:val="single" w:sz="4" w:space="0" w:color="auto"/>
              <w:right w:val="single" w:sz="4" w:space="0" w:color="auto"/>
            </w:tcBorders>
            <w:noWrap/>
            <w:vAlign w:val="bottom"/>
          </w:tcPr>
          <w:p w:rsidR="00C175E9" w:rsidRPr="00863A60" w:rsidRDefault="00C175E9" w:rsidP="00C9527C">
            <w:pPr>
              <w:spacing w:before="0" w:line="240" w:lineRule="auto"/>
              <w:jc w:val="right"/>
              <w:rPr>
                <w:b/>
                <w:bCs/>
                <w:sz w:val="18"/>
                <w:szCs w:val="18"/>
              </w:rPr>
            </w:pPr>
            <w:r w:rsidRPr="00863A60">
              <w:rPr>
                <w:b/>
                <w:bCs/>
                <w:sz w:val="18"/>
                <w:szCs w:val="18"/>
              </w:rPr>
              <w:t>2006</w:t>
            </w:r>
          </w:p>
        </w:tc>
        <w:tc>
          <w:tcPr>
            <w:tcW w:w="855" w:type="dxa"/>
            <w:tcBorders>
              <w:top w:val="dashed" w:sz="4" w:space="0" w:color="auto"/>
              <w:left w:val="single" w:sz="4" w:space="0" w:color="auto"/>
              <w:bottom w:val="single" w:sz="4" w:space="0" w:color="auto"/>
              <w:right w:val="single" w:sz="4" w:space="0" w:color="auto"/>
            </w:tcBorders>
            <w:noWrap/>
            <w:vAlign w:val="bottom"/>
          </w:tcPr>
          <w:p w:rsidR="00C175E9" w:rsidRPr="00863A60" w:rsidRDefault="00C175E9" w:rsidP="00C9527C">
            <w:pPr>
              <w:spacing w:before="0" w:line="240" w:lineRule="auto"/>
              <w:jc w:val="right"/>
              <w:rPr>
                <w:b/>
                <w:bCs/>
                <w:sz w:val="18"/>
                <w:szCs w:val="18"/>
              </w:rPr>
            </w:pPr>
            <w:r w:rsidRPr="00863A60">
              <w:rPr>
                <w:b/>
                <w:bCs/>
                <w:sz w:val="18"/>
                <w:szCs w:val="18"/>
              </w:rPr>
              <w:t>2005</w:t>
            </w:r>
          </w:p>
        </w:tc>
        <w:tc>
          <w:tcPr>
            <w:tcW w:w="950" w:type="dxa"/>
            <w:tcBorders>
              <w:top w:val="dashed" w:sz="4" w:space="0" w:color="auto"/>
              <w:left w:val="single" w:sz="4" w:space="0" w:color="auto"/>
              <w:bottom w:val="single" w:sz="4" w:space="0" w:color="auto"/>
              <w:right w:val="double" w:sz="6" w:space="0" w:color="auto"/>
            </w:tcBorders>
            <w:vAlign w:val="bottom"/>
          </w:tcPr>
          <w:p w:rsidR="00C175E9" w:rsidRPr="00863A60" w:rsidRDefault="00C175E9" w:rsidP="00C175E9">
            <w:pPr>
              <w:ind w:left="-57"/>
              <w:jc w:val="right"/>
              <w:rPr>
                <w:b/>
                <w:bCs/>
                <w:spacing w:val="-6"/>
                <w:sz w:val="18"/>
                <w:szCs w:val="18"/>
              </w:rPr>
            </w:pPr>
            <w:r w:rsidRPr="00863A60">
              <w:rPr>
                <w:b/>
                <w:bCs/>
                <w:spacing w:val="-6"/>
                <w:sz w:val="18"/>
                <w:szCs w:val="18"/>
              </w:rPr>
              <w:t>Förän</w:t>
            </w:r>
            <w:r w:rsidRPr="00863A60">
              <w:rPr>
                <w:b/>
                <w:bCs/>
                <w:spacing w:val="-6"/>
                <w:sz w:val="18"/>
                <w:szCs w:val="18"/>
              </w:rPr>
              <w:t>d</w:t>
            </w:r>
            <w:r w:rsidRPr="00863A60">
              <w:rPr>
                <w:b/>
                <w:bCs/>
                <w:spacing w:val="-6"/>
                <w:sz w:val="18"/>
                <w:szCs w:val="18"/>
              </w:rPr>
              <w:t>ring</w:t>
            </w:r>
          </w:p>
        </w:tc>
      </w:tr>
      <w:tr w:rsidR="00C175E9" w:rsidRPr="00863A60" w:rsidTr="00850F41">
        <w:trPr>
          <w:trHeight w:val="315"/>
        </w:trPr>
        <w:tc>
          <w:tcPr>
            <w:tcW w:w="692" w:type="dxa"/>
            <w:tcBorders>
              <w:top w:val="single" w:sz="4" w:space="0" w:color="auto"/>
              <w:left w:val="double" w:sz="6"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 </w:t>
            </w:r>
          </w:p>
        </w:tc>
        <w:tc>
          <w:tcPr>
            <w:tcW w:w="2668"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Fastigheter *</w:t>
            </w:r>
          </w:p>
        </w:tc>
        <w:tc>
          <w:tcPr>
            <w:tcW w:w="843"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434 471</w:t>
            </w:r>
          </w:p>
        </w:tc>
        <w:tc>
          <w:tcPr>
            <w:tcW w:w="855"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396 590</w:t>
            </w:r>
          </w:p>
        </w:tc>
        <w:tc>
          <w:tcPr>
            <w:tcW w:w="950" w:type="dxa"/>
            <w:tcBorders>
              <w:top w:val="single" w:sz="4" w:space="0" w:color="auto"/>
              <w:left w:val="single" w:sz="4" w:space="0" w:color="auto"/>
              <w:bottom w:val="single" w:sz="4" w:space="0" w:color="auto"/>
              <w:right w:val="double" w:sz="6" w:space="0" w:color="auto"/>
            </w:tcBorders>
            <w:vAlign w:val="bottom"/>
          </w:tcPr>
          <w:p w:rsidR="00C175E9" w:rsidRPr="00863A60" w:rsidRDefault="00C175E9" w:rsidP="00C175E9">
            <w:pPr>
              <w:ind w:left="-57"/>
              <w:jc w:val="right"/>
              <w:rPr>
                <w:sz w:val="18"/>
                <w:szCs w:val="18"/>
              </w:rPr>
            </w:pPr>
            <w:r w:rsidRPr="00863A60">
              <w:rPr>
                <w:sz w:val="18"/>
                <w:szCs w:val="18"/>
              </w:rPr>
              <w:t xml:space="preserve">37 881 </w:t>
            </w:r>
          </w:p>
        </w:tc>
      </w:tr>
      <w:tr w:rsidR="00C175E9" w:rsidRPr="00863A60" w:rsidTr="00850F41">
        <w:trPr>
          <w:trHeight w:val="315"/>
        </w:trPr>
        <w:tc>
          <w:tcPr>
            <w:tcW w:w="692" w:type="dxa"/>
            <w:tcBorders>
              <w:top w:val="single" w:sz="4" w:space="0" w:color="auto"/>
              <w:left w:val="double" w:sz="6"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 </w:t>
            </w:r>
          </w:p>
        </w:tc>
        <w:tc>
          <w:tcPr>
            <w:tcW w:w="2668"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Obligationer</w:t>
            </w:r>
          </w:p>
        </w:tc>
        <w:tc>
          <w:tcPr>
            <w:tcW w:w="843"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0</w:t>
            </w:r>
          </w:p>
        </w:tc>
        <w:tc>
          <w:tcPr>
            <w:tcW w:w="855"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59 644</w:t>
            </w:r>
          </w:p>
        </w:tc>
        <w:tc>
          <w:tcPr>
            <w:tcW w:w="950" w:type="dxa"/>
            <w:tcBorders>
              <w:top w:val="single" w:sz="4" w:space="0" w:color="auto"/>
              <w:left w:val="single" w:sz="4" w:space="0" w:color="auto"/>
              <w:bottom w:val="single" w:sz="4" w:space="0" w:color="auto"/>
              <w:right w:val="double" w:sz="6" w:space="0" w:color="auto"/>
            </w:tcBorders>
            <w:vAlign w:val="bottom"/>
          </w:tcPr>
          <w:p w:rsidR="00C175E9" w:rsidRPr="00863A60" w:rsidRDefault="00F84D55" w:rsidP="00C175E9">
            <w:pPr>
              <w:ind w:left="-57"/>
              <w:jc w:val="right"/>
              <w:rPr>
                <w:sz w:val="18"/>
                <w:szCs w:val="18"/>
              </w:rPr>
            </w:pPr>
            <w:r w:rsidRPr="00863A60">
              <w:rPr>
                <w:sz w:val="18"/>
                <w:szCs w:val="18"/>
              </w:rPr>
              <w:t>–</w:t>
            </w:r>
            <w:r w:rsidR="00C175E9" w:rsidRPr="00863A60">
              <w:rPr>
                <w:sz w:val="18"/>
                <w:szCs w:val="18"/>
              </w:rPr>
              <w:t xml:space="preserve">59 644 </w:t>
            </w:r>
          </w:p>
        </w:tc>
      </w:tr>
      <w:tr w:rsidR="00C175E9" w:rsidRPr="00863A60" w:rsidTr="00850F41">
        <w:trPr>
          <w:trHeight w:val="315"/>
        </w:trPr>
        <w:tc>
          <w:tcPr>
            <w:tcW w:w="692" w:type="dxa"/>
            <w:tcBorders>
              <w:top w:val="single" w:sz="4" w:space="0" w:color="auto"/>
              <w:left w:val="double" w:sz="6"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 </w:t>
            </w:r>
          </w:p>
        </w:tc>
        <w:tc>
          <w:tcPr>
            <w:tcW w:w="2668"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Aktier</w:t>
            </w:r>
          </w:p>
        </w:tc>
        <w:tc>
          <w:tcPr>
            <w:tcW w:w="843"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1 795 270</w:t>
            </w:r>
          </w:p>
        </w:tc>
        <w:tc>
          <w:tcPr>
            <w:tcW w:w="855"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1 549 261</w:t>
            </w:r>
          </w:p>
        </w:tc>
        <w:tc>
          <w:tcPr>
            <w:tcW w:w="950" w:type="dxa"/>
            <w:tcBorders>
              <w:top w:val="single" w:sz="4" w:space="0" w:color="auto"/>
              <w:left w:val="single" w:sz="4" w:space="0" w:color="auto"/>
              <w:bottom w:val="single" w:sz="4" w:space="0" w:color="auto"/>
              <w:right w:val="double" w:sz="6" w:space="0" w:color="auto"/>
            </w:tcBorders>
            <w:vAlign w:val="bottom"/>
          </w:tcPr>
          <w:p w:rsidR="00C175E9" w:rsidRPr="00863A60" w:rsidRDefault="00C175E9" w:rsidP="00C175E9">
            <w:pPr>
              <w:ind w:left="-57"/>
              <w:jc w:val="right"/>
              <w:rPr>
                <w:sz w:val="18"/>
                <w:szCs w:val="18"/>
              </w:rPr>
            </w:pPr>
            <w:r w:rsidRPr="00863A60">
              <w:rPr>
                <w:sz w:val="18"/>
                <w:szCs w:val="18"/>
              </w:rPr>
              <w:t xml:space="preserve">246 009 </w:t>
            </w:r>
          </w:p>
        </w:tc>
      </w:tr>
      <w:tr w:rsidR="00C175E9" w:rsidRPr="00863A60" w:rsidTr="00850F41">
        <w:trPr>
          <w:trHeight w:val="315"/>
        </w:trPr>
        <w:tc>
          <w:tcPr>
            <w:tcW w:w="692" w:type="dxa"/>
            <w:tcBorders>
              <w:top w:val="single" w:sz="4" w:space="0" w:color="auto"/>
              <w:left w:val="double" w:sz="6"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 </w:t>
            </w:r>
          </w:p>
        </w:tc>
        <w:tc>
          <w:tcPr>
            <w:tcW w:w="2668"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Hedgefonder</w:t>
            </w:r>
          </w:p>
        </w:tc>
        <w:tc>
          <w:tcPr>
            <w:tcW w:w="843"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80 979</w:t>
            </w:r>
          </w:p>
        </w:tc>
        <w:tc>
          <w:tcPr>
            <w:tcW w:w="855"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62 598</w:t>
            </w:r>
          </w:p>
        </w:tc>
        <w:tc>
          <w:tcPr>
            <w:tcW w:w="950" w:type="dxa"/>
            <w:tcBorders>
              <w:top w:val="single" w:sz="4" w:space="0" w:color="auto"/>
              <w:left w:val="single" w:sz="4" w:space="0" w:color="auto"/>
              <w:bottom w:val="single" w:sz="4" w:space="0" w:color="auto"/>
              <w:right w:val="double" w:sz="6" w:space="0" w:color="auto"/>
            </w:tcBorders>
            <w:vAlign w:val="bottom"/>
          </w:tcPr>
          <w:p w:rsidR="00C175E9" w:rsidRPr="00863A60" w:rsidRDefault="00C175E9" w:rsidP="00C175E9">
            <w:pPr>
              <w:ind w:left="-57"/>
              <w:jc w:val="right"/>
              <w:rPr>
                <w:sz w:val="18"/>
                <w:szCs w:val="18"/>
              </w:rPr>
            </w:pPr>
            <w:r w:rsidRPr="00863A60">
              <w:rPr>
                <w:sz w:val="18"/>
                <w:szCs w:val="18"/>
              </w:rPr>
              <w:t xml:space="preserve">18 381 </w:t>
            </w:r>
          </w:p>
        </w:tc>
      </w:tr>
      <w:tr w:rsidR="00C175E9" w:rsidRPr="00863A60" w:rsidTr="00850F41">
        <w:trPr>
          <w:trHeight w:val="315"/>
        </w:trPr>
        <w:tc>
          <w:tcPr>
            <w:tcW w:w="692" w:type="dxa"/>
            <w:tcBorders>
              <w:top w:val="single" w:sz="4" w:space="0" w:color="auto"/>
              <w:left w:val="double" w:sz="6"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 </w:t>
            </w:r>
          </w:p>
        </w:tc>
        <w:tc>
          <w:tcPr>
            <w:tcW w:w="2668"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Valutaterminer</w:t>
            </w:r>
          </w:p>
        </w:tc>
        <w:tc>
          <w:tcPr>
            <w:tcW w:w="843"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9 563</w:t>
            </w:r>
          </w:p>
        </w:tc>
        <w:tc>
          <w:tcPr>
            <w:tcW w:w="855" w:type="dxa"/>
            <w:tcBorders>
              <w:top w:val="single" w:sz="4" w:space="0" w:color="auto"/>
              <w:left w:val="single" w:sz="4" w:space="0" w:color="auto"/>
              <w:bottom w:val="single" w:sz="4" w:space="0" w:color="auto"/>
              <w:right w:val="single" w:sz="4" w:space="0" w:color="auto"/>
            </w:tcBorders>
            <w:noWrap/>
            <w:vAlign w:val="bottom"/>
          </w:tcPr>
          <w:p w:rsidR="00C175E9" w:rsidRPr="00863A60" w:rsidRDefault="00C175E9" w:rsidP="00C175E9">
            <w:pPr>
              <w:spacing w:before="0" w:line="240" w:lineRule="auto"/>
              <w:ind w:left="-57"/>
              <w:jc w:val="right"/>
              <w:rPr>
                <w:sz w:val="18"/>
                <w:szCs w:val="18"/>
              </w:rPr>
            </w:pPr>
            <w:r w:rsidRPr="00863A60">
              <w:rPr>
                <w:sz w:val="18"/>
                <w:szCs w:val="18"/>
              </w:rPr>
              <w:t>8 734</w:t>
            </w:r>
          </w:p>
        </w:tc>
        <w:tc>
          <w:tcPr>
            <w:tcW w:w="950" w:type="dxa"/>
            <w:tcBorders>
              <w:top w:val="single" w:sz="4" w:space="0" w:color="auto"/>
              <w:left w:val="single" w:sz="4" w:space="0" w:color="auto"/>
              <w:bottom w:val="single" w:sz="4" w:space="0" w:color="auto"/>
              <w:right w:val="double" w:sz="6" w:space="0" w:color="auto"/>
            </w:tcBorders>
            <w:vAlign w:val="bottom"/>
          </w:tcPr>
          <w:p w:rsidR="00C175E9" w:rsidRPr="00863A60" w:rsidRDefault="00C175E9" w:rsidP="00C175E9">
            <w:pPr>
              <w:ind w:left="-57"/>
              <w:jc w:val="right"/>
              <w:rPr>
                <w:sz w:val="18"/>
                <w:szCs w:val="18"/>
              </w:rPr>
            </w:pPr>
            <w:r w:rsidRPr="00863A60">
              <w:rPr>
                <w:sz w:val="18"/>
                <w:szCs w:val="18"/>
              </w:rPr>
              <w:t xml:space="preserve">829 </w:t>
            </w:r>
          </w:p>
        </w:tc>
      </w:tr>
      <w:tr w:rsidR="00C175E9" w:rsidRPr="00863A60" w:rsidTr="00850F41">
        <w:trPr>
          <w:trHeight w:val="330"/>
        </w:trPr>
        <w:tc>
          <w:tcPr>
            <w:tcW w:w="692" w:type="dxa"/>
            <w:tcBorders>
              <w:top w:val="single" w:sz="4" w:space="0" w:color="auto"/>
              <w:left w:val="double" w:sz="6" w:space="0" w:color="auto"/>
              <w:bottom w:val="double" w:sz="6" w:space="0" w:color="auto"/>
              <w:right w:val="single" w:sz="4" w:space="0" w:color="auto"/>
            </w:tcBorders>
            <w:noWrap/>
            <w:vAlign w:val="bottom"/>
          </w:tcPr>
          <w:p w:rsidR="00C175E9" w:rsidRPr="00863A60" w:rsidRDefault="00C175E9" w:rsidP="0096095C">
            <w:pPr>
              <w:spacing w:before="0" w:line="240" w:lineRule="auto"/>
              <w:jc w:val="left"/>
              <w:rPr>
                <w:sz w:val="18"/>
                <w:szCs w:val="18"/>
              </w:rPr>
            </w:pPr>
            <w:r w:rsidRPr="00863A60">
              <w:rPr>
                <w:sz w:val="18"/>
                <w:szCs w:val="18"/>
              </w:rPr>
              <w:t> </w:t>
            </w:r>
          </w:p>
        </w:tc>
        <w:tc>
          <w:tcPr>
            <w:tcW w:w="2668" w:type="dxa"/>
            <w:tcBorders>
              <w:top w:val="single" w:sz="4" w:space="0" w:color="auto"/>
              <w:left w:val="single" w:sz="4" w:space="0" w:color="auto"/>
              <w:bottom w:val="double" w:sz="6" w:space="0" w:color="auto"/>
              <w:right w:val="single" w:sz="4" w:space="0" w:color="auto"/>
            </w:tcBorders>
            <w:noWrap/>
            <w:vAlign w:val="bottom"/>
          </w:tcPr>
          <w:p w:rsidR="00C175E9" w:rsidRPr="00863A60" w:rsidRDefault="00C175E9" w:rsidP="0096095C">
            <w:pPr>
              <w:spacing w:before="0" w:line="240" w:lineRule="auto"/>
              <w:jc w:val="left"/>
              <w:rPr>
                <w:b/>
                <w:bCs/>
                <w:sz w:val="18"/>
                <w:szCs w:val="18"/>
              </w:rPr>
            </w:pPr>
            <w:r w:rsidRPr="00863A60">
              <w:rPr>
                <w:b/>
                <w:bCs/>
                <w:sz w:val="18"/>
                <w:szCs w:val="18"/>
              </w:rPr>
              <w:t>Summa</w:t>
            </w:r>
          </w:p>
        </w:tc>
        <w:tc>
          <w:tcPr>
            <w:tcW w:w="843" w:type="dxa"/>
            <w:tcBorders>
              <w:top w:val="single" w:sz="4" w:space="0" w:color="auto"/>
              <w:left w:val="single" w:sz="4" w:space="0" w:color="auto"/>
              <w:bottom w:val="double" w:sz="6" w:space="0" w:color="auto"/>
              <w:right w:val="single" w:sz="4" w:space="0" w:color="auto"/>
            </w:tcBorders>
            <w:noWrap/>
            <w:vAlign w:val="bottom"/>
          </w:tcPr>
          <w:p w:rsidR="00C175E9" w:rsidRPr="00863A60" w:rsidRDefault="00C175E9" w:rsidP="00C175E9">
            <w:pPr>
              <w:spacing w:before="0" w:line="240" w:lineRule="auto"/>
              <w:ind w:left="-57"/>
              <w:jc w:val="right"/>
              <w:rPr>
                <w:b/>
                <w:bCs/>
                <w:sz w:val="18"/>
                <w:szCs w:val="18"/>
              </w:rPr>
            </w:pPr>
            <w:r w:rsidRPr="00863A60">
              <w:rPr>
                <w:b/>
                <w:bCs/>
                <w:sz w:val="18"/>
                <w:szCs w:val="18"/>
              </w:rPr>
              <w:t>2 320 283</w:t>
            </w:r>
          </w:p>
        </w:tc>
        <w:tc>
          <w:tcPr>
            <w:tcW w:w="855" w:type="dxa"/>
            <w:tcBorders>
              <w:top w:val="single" w:sz="4" w:space="0" w:color="auto"/>
              <w:left w:val="single" w:sz="4" w:space="0" w:color="auto"/>
              <w:bottom w:val="double" w:sz="6" w:space="0" w:color="auto"/>
              <w:right w:val="single" w:sz="4" w:space="0" w:color="auto"/>
            </w:tcBorders>
            <w:noWrap/>
            <w:vAlign w:val="bottom"/>
          </w:tcPr>
          <w:p w:rsidR="00C175E9" w:rsidRPr="00863A60" w:rsidRDefault="00C175E9" w:rsidP="00C175E9">
            <w:pPr>
              <w:spacing w:before="0" w:line="240" w:lineRule="auto"/>
              <w:ind w:left="-57"/>
              <w:jc w:val="right"/>
              <w:rPr>
                <w:b/>
                <w:bCs/>
                <w:sz w:val="18"/>
                <w:szCs w:val="18"/>
              </w:rPr>
            </w:pPr>
            <w:r w:rsidRPr="00863A60">
              <w:rPr>
                <w:b/>
                <w:bCs/>
                <w:sz w:val="18"/>
                <w:szCs w:val="18"/>
              </w:rPr>
              <w:t>2 076 827</w:t>
            </w:r>
          </w:p>
        </w:tc>
        <w:tc>
          <w:tcPr>
            <w:tcW w:w="950" w:type="dxa"/>
            <w:tcBorders>
              <w:top w:val="single" w:sz="4" w:space="0" w:color="auto"/>
              <w:left w:val="single" w:sz="4" w:space="0" w:color="auto"/>
              <w:bottom w:val="double" w:sz="6" w:space="0" w:color="auto"/>
              <w:right w:val="double" w:sz="6" w:space="0" w:color="auto"/>
            </w:tcBorders>
            <w:vAlign w:val="bottom"/>
          </w:tcPr>
          <w:p w:rsidR="00C175E9" w:rsidRPr="00863A60" w:rsidRDefault="00C175E9" w:rsidP="00C175E9">
            <w:pPr>
              <w:ind w:left="-57"/>
              <w:jc w:val="right"/>
              <w:rPr>
                <w:b/>
                <w:bCs/>
                <w:sz w:val="18"/>
                <w:szCs w:val="18"/>
              </w:rPr>
            </w:pPr>
            <w:r w:rsidRPr="00863A60">
              <w:rPr>
                <w:b/>
                <w:bCs/>
                <w:sz w:val="18"/>
                <w:szCs w:val="18"/>
              </w:rPr>
              <w:t>243 456</w:t>
            </w:r>
          </w:p>
        </w:tc>
      </w:tr>
    </w:tbl>
    <w:p w:rsidR="00C175E9" w:rsidRPr="00863A60" w:rsidRDefault="00C175E9">
      <w:r w:rsidRPr="00863A60">
        <w:rPr>
          <w:sz w:val="18"/>
          <w:szCs w:val="18"/>
        </w:rPr>
        <w:t>* Se not 24.</w:t>
      </w:r>
    </w:p>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938"/>
        <w:gridCol w:w="1142"/>
      </w:tblGrid>
      <w:tr w:rsidR="000F1473" w:rsidRPr="00863A60" w:rsidTr="00BC0254">
        <w:trPr>
          <w:trHeight w:val="315"/>
        </w:trPr>
        <w:tc>
          <w:tcPr>
            <w:tcW w:w="680" w:type="dxa"/>
            <w:tcBorders>
              <w:top w:val="nil"/>
              <w:left w:val="nil"/>
              <w:bottom w:val="nil"/>
              <w:right w:val="nil"/>
            </w:tcBorders>
            <w:noWrap/>
            <w:vAlign w:val="bottom"/>
          </w:tcPr>
          <w:p w:rsidR="000F1473" w:rsidRPr="00863A60" w:rsidRDefault="000F1473" w:rsidP="0096095C">
            <w:pPr>
              <w:spacing w:before="0" w:line="240" w:lineRule="auto"/>
              <w:jc w:val="left"/>
              <w:rPr>
                <w:sz w:val="18"/>
                <w:szCs w:val="18"/>
              </w:rPr>
            </w:pPr>
          </w:p>
        </w:tc>
        <w:tc>
          <w:tcPr>
            <w:tcW w:w="3029" w:type="dxa"/>
            <w:tcBorders>
              <w:top w:val="nil"/>
              <w:left w:val="nil"/>
              <w:bottom w:val="nil"/>
              <w:right w:val="nil"/>
            </w:tcBorders>
            <w:noWrap/>
            <w:vAlign w:val="bottom"/>
          </w:tcPr>
          <w:p w:rsidR="000F1473" w:rsidRPr="00863A60" w:rsidRDefault="000F1473" w:rsidP="0096095C">
            <w:pPr>
              <w:spacing w:before="0" w:line="240" w:lineRule="auto"/>
              <w:jc w:val="left"/>
              <w:rPr>
                <w:sz w:val="18"/>
                <w:szCs w:val="18"/>
              </w:rPr>
            </w:pPr>
          </w:p>
        </w:tc>
        <w:tc>
          <w:tcPr>
            <w:tcW w:w="911" w:type="dxa"/>
            <w:tcBorders>
              <w:top w:val="nil"/>
              <w:left w:val="nil"/>
              <w:bottom w:val="nil"/>
              <w:right w:val="nil"/>
            </w:tcBorders>
            <w:noWrap/>
            <w:vAlign w:val="bottom"/>
          </w:tcPr>
          <w:p w:rsidR="000F1473" w:rsidRPr="00863A60" w:rsidRDefault="000F1473" w:rsidP="0096095C">
            <w:pPr>
              <w:spacing w:before="0" w:line="240" w:lineRule="auto"/>
              <w:jc w:val="left"/>
              <w:rPr>
                <w:sz w:val="18"/>
                <w:szCs w:val="18"/>
              </w:rPr>
            </w:pPr>
          </w:p>
        </w:tc>
        <w:tc>
          <w:tcPr>
            <w:tcW w:w="1109" w:type="dxa"/>
            <w:tcBorders>
              <w:top w:val="nil"/>
              <w:left w:val="nil"/>
              <w:bottom w:val="nil"/>
              <w:right w:val="nil"/>
            </w:tcBorders>
            <w:noWrap/>
            <w:vAlign w:val="bottom"/>
          </w:tcPr>
          <w:p w:rsidR="000F1473" w:rsidRPr="00863A60" w:rsidRDefault="000F1473" w:rsidP="0096095C">
            <w:pPr>
              <w:spacing w:before="0" w:line="240" w:lineRule="auto"/>
              <w:jc w:val="left"/>
              <w:rPr>
                <w:sz w:val="18"/>
                <w:szCs w:val="18"/>
              </w:rPr>
            </w:pPr>
          </w:p>
        </w:tc>
      </w:tr>
      <w:tr w:rsidR="000F1473" w:rsidRPr="00863A60" w:rsidTr="00BC0254">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F1473" w:rsidRPr="00863A60" w:rsidRDefault="000F1473" w:rsidP="0096095C">
            <w:pPr>
              <w:spacing w:before="0" w:line="240" w:lineRule="auto"/>
              <w:jc w:val="left"/>
              <w:rPr>
                <w:b/>
                <w:spacing w:val="-2"/>
                <w:sz w:val="18"/>
                <w:szCs w:val="18"/>
              </w:rPr>
            </w:pPr>
            <w:r w:rsidRPr="00863A60">
              <w:rPr>
                <w:b/>
                <w:spacing w:val="-2"/>
                <w:sz w:val="18"/>
                <w:szCs w:val="18"/>
              </w:rPr>
              <w:t>Not 13.</w:t>
            </w:r>
          </w:p>
        </w:tc>
        <w:tc>
          <w:tcPr>
            <w:tcW w:w="5049" w:type="dxa"/>
            <w:gridSpan w:val="3"/>
            <w:tcBorders>
              <w:top w:val="double" w:sz="6" w:space="0" w:color="auto"/>
              <w:left w:val="single" w:sz="4" w:space="0" w:color="auto"/>
              <w:bottom w:val="dashed" w:sz="4" w:space="0" w:color="auto"/>
              <w:right w:val="double" w:sz="6" w:space="0" w:color="auto"/>
            </w:tcBorders>
            <w:noWrap/>
            <w:vAlign w:val="bottom"/>
          </w:tcPr>
          <w:p w:rsidR="000F1473" w:rsidRPr="00863A60" w:rsidRDefault="000F1473" w:rsidP="0096095C">
            <w:pPr>
              <w:spacing w:before="0" w:line="240" w:lineRule="auto"/>
              <w:jc w:val="left"/>
              <w:rPr>
                <w:b/>
                <w:sz w:val="18"/>
                <w:szCs w:val="18"/>
              </w:rPr>
            </w:pPr>
            <w:r w:rsidRPr="00863A60">
              <w:rPr>
                <w:b/>
                <w:sz w:val="18"/>
                <w:szCs w:val="18"/>
              </w:rPr>
              <w:t>Avsättning för bevarande av realvärden</w:t>
            </w:r>
          </w:p>
        </w:tc>
      </w:tr>
      <w:tr w:rsidR="000F1473" w:rsidRPr="00863A60" w:rsidTr="00BC0254">
        <w:trPr>
          <w:trHeight w:val="315"/>
        </w:trPr>
        <w:tc>
          <w:tcPr>
            <w:tcW w:w="5729" w:type="dxa"/>
            <w:gridSpan w:val="4"/>
            <w:tcBorders>
              <w:top w:val="nil"/>
              <w:left w:val="double" w:sz="6" w:space="0" w:color="auto"/>
              <w:bottom w:val="double" w:sz="6" w:space="0" w:color="auto"/>
              <w:right w:val="double" w:sz="6" w:space="0" w:color="auto"/>
            </w:tcBorders>
            <w:noWrap/>
            <w:vAlign w:val="bottom"/>
          </w:tcPr>
          <w:p w:rsidR="000F1473" w:rsidRPr="00863A60" w:rsidRDefault="000F1473" w:rsidP="00C4478E">
            <w:pPr>
              <w:rPr>
                <w:sz w:val="24"/>
                <w:szCs w:val="24"/>
              </w:rPr>
            </w:pPr>
            <w:r w:rsidRPr="00863A60">
              <w:t>Genomsnittsvärdet för konsumentprisindex år 2006 uppgår till 284,22. Motsvarande indexvärde för år 2005 är 280,4. Mellan år 2005 och år 2006 ökade således kons</w:t>
            </w:r>
            <w:r w:rsidRPr="00863A60">
              <w:t>u</w:t>
            </w:r>
            <w:r w:rsidRPr="00863A60">
              <w:t>mentprisindex med 1,3623</w:t>
            </w:r>
            <w:r w:rsidR="000C467D" w:rsidRPr="00863A60">
              <w:t> </w:t>
            </w:r>
            <w:r w:rsidRPr="00863A60">
              <w:t>%.</w:t>
            </w:r>
          </w:p>
          <w:p w:rsidR="000F1473" w:rsidRPr="00863A60" w:rsidRDefault="000F1473" w:rsidP="00C4478E">
            <w:pPr>
              <w:rPr>
                <w:sz w:val="18"/>
                <w:szCs w:val="18"/>
              </w:rPr>
            </w:pPr>
            <w:r w:rsidRPr="00863A60">
              <w:t xml:space="preserve">Det uppindexerade reala stiftelsekapitalet (bundet eget kapital) </w:t>
            </w:r>
            <w:r w:rsidR="00BF4A78" w:rsidRPr="00863A60">
              <w:t>ska</w:t>
            </w:r>
            <w:r w:rsidRPr="00863A60">
              <w:t xml:space="preserve"> därför öka</w:t>
            </w:r>
            <w:r w:rsidR="00F84D55" w:rsidRPr="00863A60">
              <w:t>s med 2 392 078 x 0,013623 = 32 </w:t>
            </w:r>
            <w:r w:rsidRPr="00863A60">
              <w:t>587 medan Kulturvetenskapliga don</w:t>
            </w:r>
            <w:r w:rsidRPr="00863A60">
              <w:t>a</w:t>
            </w:r>
            <w:r w:rsidRPr="00863A60">
              <w:t xml:space="preserve">tionen (fritt eget kapital) ökas med </w:t>
            </w:r>
            <w:r w:rsidRPr="00863A60">
              <w:rPr>
                <w:sz w:val="18"/>
                <w:szCs w:val="18"/>
              </w:rPr>
              <w:t xml:space="preserve">1 729 807 x 0,013623 = 23 565. </w:t>
            </w:r>
            <w:r w:rsidR="00F84D55" w:rsidRPr="00863A60">
              <w:rPr>
                <w:sz w:val="18"/>
                <w:szCs w:val="18"/>
              </w:rPr>
              <w:br/>
            </w:r>
            <w:r w:rsidRPr="00863A60">
              <w:rPr>
                <w:sz w:val="18"/>
                <w:szCs w:val="18"/>
              </w:rPr>
              <w:t>Se vidare not 23 och 24.</w:t>
            </w:r>
          </w:p>
        </w:tc>
      </w:tr>
      <w:tr w:rsidR="000F1473" w:rsidRPr="00863A60" w:rsidTr="00BC0254">
        <w:trPr>
          <w:trHeight w:val="315"/>
        </w:trPr>
        <w:tc>
          <w:tcPr>
            <w:tcW w:w="680" w:type="dxa"/>
            <w:tcBorders>
              <w:top w:val="double" w:sz="6" w:space="0" w:color="auto"/>
              <w:left w:val="nil"/>
              <w:right w:val="nil"/>
            </w:tcBorders>
            <w:noWrap/>
            <w:vAlign w:val="bottom"/>
          </w:tcPr>
          <w:p w:rsidR="000F1473" w:rsidRPr="00863A60" w:rsidRDefault="000F1473" w:rsidP="0096095C">
            <w:pPr>
              <w:spacing w:before="0" w:line="240" w:lineRule="auto"/>
              <w:jc w:val="left"/>
              <w:rPr>
                <w:sz w:val="18"/>
                <w:szCs w:val="18"/>
              </w:rPr>
            </w:pPr>
          </w:p>
        </w:tc>
        <w:tc>
          <w:tcPr>
            <w:tcW w:w="3029" w:type="dxa"/>
            <w:tcBorders>
              <w:top w:val="double" w:sz="6" w:space="0" w:color="auto"/>
              <w:left w:val="nil"/>
              <w:right w:val="nil"/>
            </w:tcBorders>
            <w:noWrap/>
            <w:vAlign w:val="bottom"/>
          </w:tcPr>
          <w:p w:rsidR="000F1473" w:rsidRPr="00863A60" w:rsidRDefault="000F1473" w:rsidP="0096095C">
            <w:pPr>
              <w:spacing w:before="0" w:line="240" w:lineRule="auto"/>
              <w:jc w:val="left"/>
              <w:rPr>
                <w:sz w:val="18"/>
                <w:szCs w:val="18"/>
              </w:rPr>
            </w:pPr>
          </w:p>
        </w:tc>
        <w:tc>
          <w:tcPr>
            <w:tcW w:w="911" w:type="dxa"/>
            <w:tcBorders>
              <w:top w:val="double" w:sz="6" w:space="0" w:color="auto"/>
              <w:left w:val="nil"/>
              <w:right w:val="nil"/>
            </w:tcBorders>
            <w:noWrap/>
            <w:vAlign w:val="bottom"/>
          </w:tcPr>
          <w:p w:rsidR="000F1473" w:rsidRPr="00863A60" w:rsidRDefault="000F1473" w:rsidP="0096095C">
            <w:pPr>
              <w:spacing w:before="0" w:line="240" w:lineRule="auto"/>
              <w:jc w:val="left"/>
              <w:rPr>
                <w:sz w:val="18"/>
                <w:szCs w:val="18"/>
              </w:rPr>
            </w:pPr>
          </w:p>
        </w:tc>
        <w:tc>
          <w:tcPr>
            <w:tcW w:w="1109" w:type="dxa"/>
            <w:tcBorders>
              <w:top w:val="double" w:sz="6" w:space="0" w:color="auto"/>
              <w:left w:val="nil"/>
              <w:right w:val="nil"/>
            </w:tcBorders>
            <w:noWrap/>
            <w:vAlign w:val="bottom"/>
          </w:tcPr>
          <w:p w:rsidR="000F1473" w:rsidRPr="00863A60" w:rsidRDefault="000F1473" w:rsidP="0096095C">
            <w:pPr>
              <w:spacing w:before="0" w:line="240" w:lineRule="auto"/>
              <w:jc w:val="left"/>
              <w:rPr>
                <w:sz w:val="18"/>
                <w:szCs w:val="18"/>
              </w:rPr>
            </w:pPr>
          </w:p>
        </w:tc>
      </w:tr>
      <w:tr w:rsidR="000F1473" w:rsidRPr="00863A60" w:rsidTr="00BC0254">
        <w:trPr>
          <w:trHeight w:val="330"/>
        </w:trPr>
        <w:tc>
          <w:tcPr>
            <w:tcW w:w="680" w:type="dxa"/>
            <w:tcBorders>
              <w:top w:val="nil"/>
              <w:left w:val="nil"/>
              <w:right w:val="nil"/>
            </w:tcBorders>
            <w:noWrap/>
            <w:vAlign w:val="bottom"/>
          </w:tcPr>
          <w:p w:rsidR="000F1473" w:rsidRPr="00863A60" w:rsidRDefault="000F1473" w:rsidP="0096095C">
            <w:pPr>
              <w:spacing w:before="0" w:line="240" w:lineRule="auto"/>
              <w:jc w:val="left"/>
              <w:rPr>
                <w:sz w:val="18"/>
                <w:szCs w:val="18"/>
              </w:rPr>
            </w:pPr>
          </w:p>
        </w:tc>
        <w:tc>
          <w:tcPr>
            <w:tcW w:w="3029" w:type="dxa"/>
            <w:tcBorders>
              <w:top w:val="nil"/>
              <w:left w:val="nil"/>
              <w:right w:val="nil"/>
            </w:tcBorders>
            <w:noWrap/>
            <w:vAlign w:val="bottom"/>
          </w:tcPr>
          <w:p w:rsidR="000F1473" w:rsidRPr="00863A60" w:rsidRDefault="000F1473" w:rsidP="0096095C">
            <w:pPr>
              <w:spacing w:before="0" w:line="240" w:lineRule="auto"/>
              <w:jc w:val="left"/>
              <w:rPr>
                <w:sz w:val="18"/>
                <w:szCs w:val="18"/>
              </w:rPr>
            </w:pPr>
          </w:p>
        </w:tc>
        <w:tc>
          <w:tcPr>
            <w:tcW w:w="911" w:type="dxa"/>
            <w:tcBorders>
              <w:top w:val="nil"/>
              <w:left w:val="nil"/>
              <w:right w:val="nil"/>
            </w:tcBorders>
            <w:noWrap/>
            <w:vAlign w:val="bottom"/>
          </w:tcPr>
          <w:p w:rsidR="000F1473" w:rsidRPr="00863A60" w:rsidRDefault="000F1473" w:rsidP="0096095C">
            <w:pPr>
              <w:spacing w:before="0" w:line="240" w:lineRule="auto"/>
              <w:jc w:val="left"/>
              <w:rPr>
                <w:sz w:val="18"/>
                <w:szCs w:val="18"/>
              </w:rPr>
            </w:pPr>
          </w:p>
        </w:tc>
        <w:tc>
          <w:tcPr>
            <w:tcW w:w="1109" w:type="dxa"/>
            <w:tcBorders>
              <w:top w:val="nil"/>
              <w:left w:val="nil"/>
              <w:right w:val="nil"/>
            </w:tcBorders>
            <w:noWrap/>
            <w:vAlign w:val="bottom"/>
          </w:tcPr>
          <w:p w:rsidR="000F1473" w:rsidRPr="00863A60" w:rsidRDefault="000F1473" w:rsidP="0096095C">
            <w:pPr>
              <w:spacing w:before="0" w:line="240" w:lineRule="auto"/>
              <w:jc w:val="left"/>
              <w:rPr>
                <w:sz w:val="18"/>
                <w:szCs w:val="18"/>
              </w:rPr>
            </w:pPr>
          </w:p>
        </w:tc>
      </w:tr>
    </w:tbl>
    <w:p w:rsidR="000D6FCD" w:rsidRPr="00863A60" w:rsidRDefault="000D6FCD"/>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1040"/>
        <w:gridCol w:w="1040"/>
      </w:tblGrid>
      <w:tr w:rsidR="00111618" w:rsidRPr="00863A60" w:rsidTr="00735390">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111618" w:rsidRPr="00863A60" w:rsidRDefault="00111618" w:rsidP="000F500D">
            <w:pPr>
              <w:pageBreakBefore/>
              <w:spacing w:before="0" w:line="240" w:lineRule="auto"/>
              <w:jc w:val="left"/>
              <w:rPr>
                <w:b/>
                <w:spacing w:val="-2"/>
                <w:sz w:val="18"/>
                <w:szCs w:val="18"/>
              </w:rPr>
            </w:pPr>
            <w:r w:rsidRPr="00863A60">
              <w:rPr>
                <w:b/>
                <w:spacing w:val="-2"/>
                <w:sz w:val="18"/>
                <w:szCs w:val="18"/>
              </w:rPr>
              <w:t>Not 14.</w:t>
            </w:r>
          </w:p>
        </w:tc>
        <w:tc>
          <w:tcPr>
            <w:tcW w:w="3029" w:type="dxa"/>
            <w:tcBorders>
              <w:top w:val="double" w:sz="6" w:space="0" w:color="auto"/>
              <w:left w:val="single" w:sz="4" w:space="0" w:color="auto"/>
              <w:bottom w:val="dashed" w:sz="4" w:space="0" w:color="auto"/>
            </w:tcBorders>
            <w:noWrap/>
            <w:vAlign w:val="bottom"/>
          </w:tcPr>
          <w:p w:rsidR="00111618" w:rsidRPr="00863A60" w:rsidRDefault="00111618" w:rsidP="0096095C">
            <w:pPr>
              <w:spacing w:before="0" w:line="240" w:lineRule="auto"/>
              <w:jc w:val="left"/>
              <w:rPr>
                <w:b/>
                <w:sz w:val="18"/>
                <w:szCs w:val="18"/>
              </w:rPr>
            </w:pPr>
            <w:r w:rsidRPr="00863A60">
              <w:rPr>
                <w:b/>
                <w:sz w:val="18"/>
                <w:szCs w:val="18"/>
              </w:rPr>
              <w:t>Fastigheter</w:t>
            </w:r>
          </w:p>
        </w:tc>
        <w:tc>
          <w:tcPr>
            <w:tcW w:w="1010" w:type="dxa"/>
            <w:tcBorders>
              <w:top w:val="double" w:sz="6" w:space="0" w:color="auto"/>
              <w:bottom w:val="dashed" w:sz="4" w:space="0" w:color="auto"/>
            </w:tcBorders>
            <w:noWrap/>
            <w:vAlign w:val="bottom"/>
          </w:tcPr>
          <w:p w:rsidR="00111618" w:rsidRPr="00863A60" w:rsidRDefault="00111618" w:rsidP="0096095C">
            <w:pPr>
              <w:spacing w:before="0" w:line="240" w:lineRule="auto"/>
              <w:jc w:val="center"/>
              <w:rPr>
                <w:sz w:val="18"/>
                <w:szCs w:val="18"/>
              </w:rPr>
            </w:pPr>
            <w:r w:rsidRPr="00863A60">
              <w:rPr>
                <w:sz w:val="18"/>
                <w:szCs w:val="18"/>
              </w:rPr>
              <w:t> </w:t>
            </w:r>
          </w:p>
        </w:tc>
        <w:tc>
          <w:tcPr>
            <w:tcW w:w="1010" w:type="dxa"/>
            <w:tcBorders>
              <w:top w:val="double" w:sz="6" w:space="0" w:color="auto"/>
              <w:bottom w:val="dashed" w:sz="4" w:space="0" w:color="auto"/>
              <w:right w:val="double" w:sz="6" w:space="0" w:color="auto"/>
            </w:tcBorders>
            <w:noWrap/>
            <w:vAlign w:val="bottom"/>
          </w:tcPr>
          <w:p w:rsidR="00111618" w:rsidRPr="00863A60" w:rsidRDefault="00111618" w:rsidP="0096095C">
            <w:pPr>
              <w:spacing w:before="0" w:line="240" w:lineRule="auto"/>
              <w:jc w:val="center"/>
              <w:rPr>
                <w:sz w:val="18"/>
                <w:szCs w:val="18"/>
              </w:rPr>
            </w:pPr>
            <w:r w:rsidRPr="00863A60">
              <w:rPr>
                <w:sz w:val="18"/>
                <w:szCs w:val="18"/>
              </w:rPr>
              <w:t> </w:t>
            </w:r>
          </w:p>
        </w:tc>
      </w:tr>
      <w:tr w:rsidR="00111618" w:rsidRPr="00863A60" w:rsidTr="00735390">
        <w:tc>
          <w:tcPr>
            <w:tcW w:w="680" w:type="dxa"/>
            <w:tcBorders>
              <w:top w:val="dashed"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dashed"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dashed" w:sz="4" w:space="0" w:color="auto"/>
              <w:left w:val="single" w:sz="4" w:space="0" w:color="auto"/>
              <w:bottom w:val="single" w:sz="4" w:space="0" w:color="auto"/>
              <w:right w:val="single" w:sz="4" w:space="0" w:color="auto"/>
            </w:tcBorders>
            <w:vAlign w:val="bottom"/>
          </w:tcPr>
          <w:p w:rsidR="00111618" w:rsidRPr="00863A60" w:rsidRDefault="00111618" w:rsidP="0096095C">
            <w:pPr>
              <w:spacing w:before="0" w:line="240" w:lineRule="auto"/>
              <w:jc w:val="right"/>
              <w:rPr>
                <w:b/>
                <w:sz w:val="18"/>
                <w:szCs w:val="18"/>
              </w:rPr>
            </w:pPr>
            <w:r w:rsidRPr="00863A60">
              <w:rPr>
                <w:b/>
                <w:sz w:val="18"/>
                <w:szCs w:val="18"/>
              </w:rPr>
              <w:t>Bo</w:t>
            </w:r>
            <w:r w:rsidRPr="00863A60">
              <w:rPr>
                <w:b/>
                <w:sz w:val="18"/>
                <w:szCs w:val="18"/>
              </w:rPr>
              <w:t>k</w:t>
            </w:r>
            <w:r w:rsidRPr="00863A60">
              <w:rPr>
                <w:b/>
                <w:sz w:val="18"/>
                <w:szCs w:val="18"/>
              </w:rPr>
              <w:t>fört värde</w:t>
            </w:r>
          </w:p>
        </w:tc>
        <w:tc>
          <w:tcPr>
            <w:tcW w:w="1010" w:type="dxa"/>
            <w:tcBorders>
              <w:top w:val="dashed" w:sz="4" w:space="0" w:color="auto"/>
              <w:left w:val="single" w:sz="4" w:space="0" w:color="auto"/>
              <w:bottom w:val="single" w:sz="4" w:space="0" w:color="auto"/>
              <w:right w:val="double" w:sz="6" w:space="0" w:color="auto"/>
            </w:tcBorders>
            <w:vAlign w:val="bottom"/>
          </w:tcPr>
          <w:p w:rsidR="00111618" w:rsidRPr="00863A60" w:rsidRDefault="00111618" w:rsidP="0096095C">
            <w:pPr>
              <w:spacing w:before="0" w:line="240" w:lineRule="auto"/>
              <w:jc w:val="right"/>
              <w:rPr>
                <w:b/>
                <w:sz w:val="18"/>
                <w:szCs w:val="18"/>
              </w:rPr>
            </w:pPr>
            <w:r w:rsidRPr="00863A60">
              <w:rPr>
                <w:b/>
                <w:sz w:val="18"/>
                <w:szCs w:val="18"/>
              </w:rPr>
              <w:t>Marknads-värde</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Styrpinnen 23,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104 082</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138 000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Claus Mortensen 24, Malmö</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74 417</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90 000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Brännaren 7,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15 096</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57 000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Kampsången 4,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10 325</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45 000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Sländan 2,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7 439</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49 000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Trädlärkan 2,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13 871</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38 000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Rekryten 6,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24 056</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93 000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Snöklockan 1,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20 363</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70 000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Jasminen 4,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13 960</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45 000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Apelträdet 5,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13 559</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38 000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Hjorten 17,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16 140</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70 000</w:t>
            </w:r>
          </w:p>
        </w:tc>
      </w:tr>
      <w:tr w:rsidR="00111618"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Sånglärkan 12, Stockholm</w:t>
            </w:r>
          </w:p>
        </w:tc>
        <w:tc>
          <w:tcPr>
            <w:tcW w:w="1010" w:type="dxa"/>
            <w:tcBorders>
              <w:top w:val="single" w:sz="4" w:space="0" w:color="auto"/>
              <w:left w:val="single" w:sz="4" w:space="0" w:color="auto"/>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37 221</w:t>
            </w:r>
          </w:p>
        </w:tc>
        <w:tc>
          <w:tcPr>
            <w:tcW w:w="1010" w:type="dxa"/>
            <w:tcBorders>
              <w:top w:val="single" w:sz="4" w:space="0" w:color="auto"/>
              <w:left w:val="single" w:sz="4" w:space="0" w:color="auto"/>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52 000</w:t>
            </w:r>
          </w:p>
        </w:tc>
      </w:tr>
      <w:tr w:rsidR="00111618" w:rsidRPr="00863A60" w:rsidTr="004455B6">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double" w:sz="6" w:space="0" w:color="auto"/>
              <w:right w:val="single" w:sz="4" w:space="0" w:color="auto"/>
            </w:tcBorders>
            <w:noWrap/>
            <w:vAlign w:val="bottom"/>
          </w:tcPr>
          <w:p w:rsidR="00111618" w:rsidRPr="00863A60" w:rsidRDefault="00111618" w:rsidP="0096095C">
            <w:pPr>
              <w:spacing w:before="0" w:line="240" w:lineRule="auto"/>
              <w:jc w:val="left"/>
              <w:rPr>
                <w:b/>
                <w:bCs/>
                <w:sz w:val="18"/>
                <w:szCs w:val="18"/>
              </w:rPr>
            </w:pPr>
            <w:r w:rsidRPr="00863A60">
              <w:rPr>
                <w:b/>
                <w:bCs/>
                <w:sz w:val="18"/>
                <w:szCs w:val="18"/>
              </w:rPr>
              <w:t>Summa</w:t>
            </w:r>
          </w:p>
        </w:tc>
        <w:tc>
          <w:tcPr>
            <w:tcW w:w="1010" w:type="dxa"/>
            <w:tcBorders>
              <w:top w:val="single" w:sz="4" w:space="0" w:color="auto"/>
              <w:left w:val="single" w:sz="4" w:space="0" w:color="auto"/>
              <w:bottom w:val="double" w:sz="6" w:space="0" w:color="auto"/>
              <w:right w:val="single" w:sz="4"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350 529</w:t>
            </w:r>
          </w:p>
        </w:tc>
        <w:tc>
          <w:tcPr>
            <w:tcW w:w="1010" w:type="dxa"/>
            <w:tcBorders>
              <w:top w:val="single" w:sz="4" w:space="0" w:color="auto"/>
              <w:left w:val="single" w:sz="4" w:space="0" w:color="auto"/>
              <w:bottom w:val="double" w:sz="6" w:space="0" w:color="auto"/>
              <w:right w:val="double" w:sz="6"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785 000</w:t>
            </w:r>
          </w:p>
        </w:tc>
      </w:tr>
      <w:tr w:rsidR="00111618" w:rsidRPr="00863A60" w:rsidTr="004455B6">
        <w:trPr>
          <w:trHeight w:val="315"/>
        </w:trPr>
        <w:tc>
          <w:tcPr>
            <w:tcW w:w="3709" w:type="dxa"/>
            <w:gridSpan w:val="2"/>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r w:rsidRPr="00863A60">
              <w:rPr>
                <w:sz w:val="18"/>
                <w:szCs w:val="18"/>
              </w:rPr>
              <w:t>Fastigheterna ägs till 100</w:t>
            </w:r>
            <w:r w:rsidR="000C467D" w:rsidRPr="00863A60">
              <w:rPr>
                <w:sz w:val="18"/>
                <w:szCs w:val="18"/>
              </w:rPr>
              <w:t> </w:t>
            </w:r>
            <w:r w:rsidRPr="00863A60">
              <w:rPr>
                <w:sz w:val="18"/>
                <w:szCs w:val="18"/>
              </w:rPr>
              <w:t>%.</w:t>
            </w:r>
          </w:p>
        </w:tc>
        <w:tc>
          <w:tcPr>
            <w:tcW w:w="1010" w:type="dxa"/>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p>
        </w:tc>
        <w:tc>
          <w:tcPr>
            <w:tcW w:w="1010" w:type="dxa"/>
            <w:tcBorders>
              <w:top w:val="nil"/>
              <w:left w:val="nil"/>
            </w:tcBorders>
            <w:noWrap/>
            <w:vAlign w:val="bottom"/>
          </w:tcPr>
          <w:p w:rsidR="00111618" w:rsidRPr="00863A60" w:rsidRDefault="00111618" w:rsidP="0096095C">
            <w:pPr>
              <w:spacing w:before="0" w:line="240" w:lineRule="auto"/>
              <w:jc w:val="left"/>
              <w:rPr>
                <w:sz w:val="18"/>
                <w:szCs w:val="18"/>
              </w:rPr>
            </w:pPr>
          </w:p>
        </w:tc>
      </w:tr>
      <w:tr w:rsidR="00111618" w:rsidRPr="00863A60" w:rsidTr="004455B6">
        <w:trPr>
          <w:trHeight w:val="315"/>
        </w:trPr>
        <w:tc>
          <w:tcPr>
            <w:tcW w:w="680" w:type="dxa"/>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p>
        </w:tc>
        <w:tc>
          <w:tcPr>
            <w:tcW w:w="3029" w:type="dxa"/>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p>
        </w:tc>
        <w:tc>
          <w:tcPr>
            <w:tcW w:w="1010" w:type="dxa"/>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p>
        </w:tc>
        <w:tc>
          <w:tcPr>
            <w:tcW w:w="1010" w:type="dxa"/>
            <w:tcBorders>
              <w:top w:val="nil"/>
              <w:left w:val="nil"/>
            </w:tcBorders>
            <w:noWrap/>
            <w:vAlign w:val="bottom"/>
          </w:tcPr>
          <w:p w:rsidR="00111618" w:rsidRPr="00863A60" w:rsidRDefault="00111618" w:rsidP="0096095C">
            <w:pPr>
              <w:spacing w:before="0" w:line="240" w:lineRule="auto"/>
              <w:jc w:val="left"/>
              <w:rPr>
                <w:sz w:val="18"/>
                <w:szCs w:val="18"/>
              </w:rPr>
            </w:pPr>
          </w:p>
        </w:tc>
      </w:tr>
      <w:tr w:rsidR="00111618" w:rsidRPr="00863A60" w:rsidTr="004455B6">
        <w:trPr>
          <w:trHeight w:val="330"/>
        </w:trPr>
        <w:tc>
          <w:tcPr>
            <w:tcW w:w="680" w:type="dxa"/>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p>
        </w:tc>
        <w:tc>
          <w:tcPr>
            <w:tcW w:w="3029" w:type="dxa"/>
            <w:tcBorders>
              <w:top w:val="nil"/>
              <w:left w:val="nil"/>
              <w:bottom w:val="nil"/>
              <w:right w:val="nil"/>
            </w:tcBorders>
            <w:noWrap/>
            <w:vAlign w:val="bottom"/>
          </w:tcPr>
          <w:p w:rsidR="00111618" w:rsidRPr="00863A60" w:rsidRDefault="00111618" w:rsidP="0096095C">
            <w:pPr>
              <w:spacing w:before="0" w:line="240" w:lineRule="auto"/>
              <w:jc w:val="left"/>
              <w:rPr>
                <w:sz w:val="18"/>
                <w:szCs w:val="18"/>
              </w:rPr>
            </w:pPr>
          </w:p>
        </w:tc>
        <w:tc>
          <w:tcPr>
            <w:tcW w:w="1010" w:type="dxa"/>
            <w:tcBorders>
              <w:top w:val="nil"/>
              <w:left w:val="nil"/>
              <w:bottom w:val="double" w:sz="6" w:space="0" w:color="auto"/>
              <w:right w:val="nil"/>
            </w:tcBorders>
            <w:noWrap/>
            <w:vAlign w:val="bottom"/>
          </w:tcPr>
          <w:p w:rsidR="00111618" w:rsidRPr="00863A60" w:rsidRDefault="00111618" w:rsidP="0096095C">
            <w:pPr>
              <w:spacing w:before="0" w:line="240" w:lineRule="auto"/>
              <w:jc w:val="left"/>
              <w:rPr>
                <w:sz w:val="18"/>
                <w:szCs w:val="18"/>
              </w:rPr>
            </w:pPr>
          </w:p>
        </w:tc>
        <w:tc>
          <w:tcPr>
            <w:tcW w:w="1010" w:type="dxa"/>
            <w:tcBorders>
              <w:top w:val="nil"/>
              <w:left w:val="nil"/>
              <w:bottom w:val="double" w:sz="6" w:space="0" w:color="auto"/>
            </w:tcBorders>
            <w:noWrap/>
            <w:vAlign w:val="bottom"/>
          </w:tcPr>
          <w:p w:rsidR="00111618" w:rsidRPr="00863A60" w:rsidRDefault="00111618" w:rsidP="0096095C">
            <w:pPr>
              <w:spacing w:before="0" w:line="240" w:lineRule="auto"/>
              <w:jc w:val="left"/>
              <w:rPr>
                <w:sz w:val="18"/>
                <w:szCs w:val="18"/>
              </w:rPr>
            </w:pPr>
          </w:p>
        </w:tc>
      </w:tr>
      <w:tr w:rsidR="00111618" w:rsidRPr="00863A60" w:rsidTr="004455B6">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111618" w:rsidRPr="00863A60" w:rsidRDefault="00111618" w:rsidP="0096095C">
            <w:pPr>
              <w:spacing w:before="0" w:line="240" w:lineRule="auto"/>
              <w:jc w:val="left"/>
              <w:rPr>
                <w:b/>
                <w:spacing w:val="-2"/>
                <w:sz w:val="18"/>
                <w:szCs w:val="18"/>
              </w:rPr>
            </w:pPr>
            <w:r w:rsidRPr="00863A60">
              <w:rPr>
                <w:b/>
                <w:spacing w:val="-2"/>
                <w:sz w:val="18"/>
                <w:szCs w:val="18"/>
              </w:rPr>
              <w:t>Not 15.</w:t>
            </w:r>
          </w:p>
        </w:tc>
        <w:tc>
          <w:tcPr>
            <w:tcW w:w="3029" w:type="dxa"/>
            <w:tcBorders>
              <w:top w:val="double" w:sz="6" w:space="0" w:color="auto"/>
              <w:left w:val="nil"/>
              <w:bottom w:val="dashed" w:sz="4" w:space="0" w:color="auto"/>
            </w:tcBorders>
            <w:noWrap/>
            <w:vAlign w:val="bottom"/>
          </w:tcPr>
          <w:p w:rsidR="00111618" w:rsidRPr="00863A60" w:rsidRDefault="00111618" w:rsidP="0096095C">
            <w:pPr>
              <w:spacing w:before="0" w:line="240" w:lineRule="auto"/>
              <w:jc w:val="left"/>
              <w:rPr>
                <w:b/>
                <w:sz w:val="18"/>
                <w:szCs w:val="18"/>
              </w:rPr>
            </w:pPr>
            <w:r w:rsidRPr="00863A60">
              <w:rPr>
                <w:b/>
                <w:sz w:val="18"/>
                <w:szCs w:val="18"/>
              </w:rPr>
              <w:t>Fastigheter</w:t>
            </w:r>
          </w:p>
        </w:tc>
        <w:tc>
          <w:tcPr>
            <w:tcW w:w="1010" w:type="dxa"/>
            <w:tcBorders>
              <w:top w:val="double" w:sz="6" w:space="0" w:color="auto"/>
              <w:bottom w:val="dashed" w:sz="4" w:space="0" w:color="auto"/>
            </w:tcBorders>
            <w:noWrap/>
            <w:vAlign w:val="bottom"/>
          </w:tcPr>
          <w:p w:rsidR="00111618" w:rsidRPr="00863A60" w:rsidRDefault="00111618" w:rsidP="0096095C">
            <w:pPr>
              <w:spacing w:before="0" w:line="240" w:lineRule="auto"/>
              <w:jc w:val="center"/>
              <w:rPr>
                <w:sz w:val="18"/>
                <w:szCs w:val="18"/>
              </w:rPr>
            </w:pPr>
            <w:r w:rsidRPr="00863A60">
              <w:rPr>
                <w:sz w:val="18"/>
                <w:szCs w:val="18"/>
              </w:rPr>
              <w:t> </w:t>
            </w:r>
          </w:p>
        </w:tc>
        <w:tc>
          <w:tcPr>
            <w:tcW w:w="1010" w:type="dxa"/>
            <w:tcBorders>
              <w:top w:val="double" w:sz="6" w:space="0" w:color="auto"/>
              <w:left w:val="nil"/>
              <w:bottom w:val="dashed" w:sz="4" w:space="0" w:color="auto"/>
              <w:right w:val="double" w:sz="6" w:space="0" w:color="auto"/>
            </w:tcBorders>
            <w:noWrap/>
            <w:vAlign w:val="bottom"/>
          </w:tcPr>
          <w:p w:rsidR="00111618" w:rsidRPr="00863A60" w:rsidRDefault="00111618" w:rsidP="0096095C">
            <w:pPr>
              <w:spacing w:before="0" w:line="240" w:lineRule="auto"/>
              <w:jc w:val="center"/>
              <w:rPr>
                <w:sz w:val="18"/>
                <w:szCs w:val="18"/>
              </w:rPr>
            </w:pPr>
            <w:r w:rsidRPr="00863A60">
              <w:rPr>
                <w:sz w:val="18"/>
                <w:szCs w:val="18"/>
              </w:rPr>
              <w:t> </w:t>
            </w:r>
          </w:p>
        </w:tc>
      </w:tr>
      <w:tr w:rsidR="00111618" w:rsidRPr="00863A60" w:rsidTr="004455B6">
        <w:tc>
          <w:tcPr>
            <w:tcW w:w="680" w:type="dxa"/>
            <w:tcBorders>
              <w:top w:val="nil"/>
              <w:left w:val="double" w:sz="6" w:space="0" w:color="auto"/>
              <w:bottom w:val="single" w:sz="8"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8"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nil"/>
              <w:left w:val="nil"/>
              <w:bottom w:val="single" w:sz="8" w:space="0" w:color="auto"/>
              <w:right w:val="single" w:sz="4"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2006</w:t>
            </w:r>
          </w:p>
        </w:tc>
        <w:tc>
          <w:tcPr>
            <w:tcW w:w="1010" w:type="dxa"/>
            <w:tcBorders>
              <w:top w:val="nil"/>
              <w:left w:val="nil"/>
              <w:bottom w:val="single" w:sz="8" w:space="0" w:color="auto"/>
              <w:right w:val="double" w:sz="6"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2005</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i/>
                <w:iCs/>
                <w:sz w:val="18"/>
                <w:szCs w:val="18"/>
              </w:rPr>
            </w:pPr>
            <w:r w:rsidRPr="00863A60">
              <w:rPr>
                <w:i/>
                <w:iCs/>
                <w:sz w:val="18"/>
                <w:szCs w:val="18"/>
              </w:rPr>
              <w:t>Byggnader</w:t>
            </w:r>
          </w:p>
        </w:tc>
        <w:tc>
          <w:tcPr>
            <w:tcW w:w="1010"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center"/>
              <w:rPr>
                <w:sz w:val="18"/>
                <w:szCs w:val="18"/>
              </w:rPr>
            </w:pPr>
            <w:r w:rsidRPr="00863A60">
              <w:rPr>
                <w:sz w:val="18"/>
                <w:szCs w:val="18"/>
              </w:rPr>
              <w:t> </w:t>
            </w:r>
          </w:p>
        </w:tc>
        <w:tc>
          <w:tcPr>
            <w:tcW w:w="1010" w:type="dxa"/>
            <w:tcBorders>
              <w:top w:val="nil"/>
              <w:left w:val="nil"/>
              <w:bottom w:val="single" w:sz="4" w:space="0" w:color="auto"/>
              <w:right w:val="double" w:sz="6" w:space="0" w:color="auto"/>
            </w:tcBorders>
            <w:noWrap/>
            <w:vAlign w:val="bottom"/>
          </w:tcPr>
          <w:p w:rsidR="00111618" w:rsidRPr="00863A60" w:rsidRDefault="00111618" w:rsidP="0096095C">
            <w:pPr>
              <w:spacing w:before="0" w:line="240" w:lineRule="auto"/>
              <w:jc w:val="center"/>
              <w:rPr>
                <w:sz w:val="18"/>
                <w:szCs w:val="18"/>
              </w:rPr>
            </w:pPr>
            <w:r w:rsidRPr="00863A60">
              <w:rPr>
                <w:sz w:val="18"/>
                <w:szCs w:val="18"/>
              </w:rPr>
              <w:t> </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Ingående anskaffningsvärden</w:t>
            </w:r>
          </w:p>
        </w:tc>
        <w:tc>
          <w:tcPr>
            <w:tcW w:w="1010"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305 718</w:t>
            </w:r>
          </w:p>
        </w:tc>
        <w:tc>
          <w:tcPr>
            <w:tcW w:w="1010" w:type="dxa"/>
            <w:tcBorders>
              <w:top w:val="nil"/>
              <w:left w:val="nil"/>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305 718</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Årets investeringar från pågående nya</w:t>
            </w:r>
            <w:r w:rsidRPr="00863A60">
              <w:rPr>
                <w:sz w:val="18"/>
                <w:szCs w:val="18"/>
              </w:rPr>
              <w:t>n</w:t>
            </w:r>
            <w:r w:rsidRPr="00863A60">
              <w:rPr>
                <w:sz w:val="18"/>
                <w:szCs w:val="18"/>
              </w:rPr>
              <w:t xml:space="preserve">läggningar </w:t>
            </w:r>
          </w:p>
        </w:tc>
        <w:tc>
          <w:tcPr>
            <w:tcW w:w="1010"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31 657</w:t>
            </w:r>
          </w:p>
        </w:tc>
        <w:tc>
          <w:tcPr>
            <w:tcW w:w="1010" w:type="dxa"/>
            <w:tcBorders>
              <w:top w:val="nil"/>
              <w:left w:val="nil"/>
              <w:bottom w:val="single" w:sz="4" w:space="0" w:color="auto"/>
              <w:right w:val="double" w:sz="6" w:space="0" w:color="auto"/>
            </w:tcBorders>
            <w:noWrap/>
            <w:vAlign w:val="bottom"/>
          </w:tcPr>
          <w:p w:rsidR="00111618" w:rsidRPr="00863A60" w:rsidRDefault="00111618" w:rsidP="0096095C">
            <w:pPr>
              <w:spacing w:before="0" w:line="240" w:lineRule="auto"/>
              <w:jc w:val="right"/>
              <w:rPr>
                <w:sz w:val="18"/>
                <w:szCs w:val="18"/>
              </w:rPr>
            </w:pPr>
            <w:r w:rsidRPr="00863A60">
              <w:rPr>
                <w:sz w:val="18"/>
                <w:szCs w:val="18"/>
              </w:rPr>
              <w:t>−</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b/>
                <w:bCs/>
                <w:sz w:val="18"/>
                <w:szCs w:val="18"/>
              </w:rPr>
            </w:pPr>
            <w:r w:rsidRPr="00863A60">
              <w:rPr>
                <w:b/>
                <w:bCs/>
                <w:sz w:val="18"/>
                <w:szCs w:val="18"/>
              </w:rPr>
              <w:t>Utgående ackumulerade anskaf</w:t>
            </w:r>
            <w:r w:rsidRPr="00863A60">
              <w:rPr>
                <w:b/>
                <w:bCs/>
                <w:sz w:val="18"/>
                <w:szCs w:val="18"/>
              </w:rPr>
              <w:t>f</w:t>
            </w:r>
            <w:r w:rsidRPr="00863A60">
              <w:rPr>
                <w:b/>
                <w:bCs/>
                <w:sz w:val="18"/>
                <w:szCs w:val="18"/>
              </w:rPr>
              <w:t>ningsvärden</w:t>
            </w:r>
          </w:p>
        </w:tc>
        <w:tc>
          <w:tcPr>
            <w:tcW w:w="1010"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337 375</w:t>
            </w:r>
          </w:p>
        </w:tc>
        <w:tc>
          <w:tcPr>
            <w:tcW w:w="1010" w:type="dxa"/>
            <w:tcBorders>
              <w:top w:val="nil"/>
              <w:left w:val="nil"/>
              <w:bottom w:val="single" w:sz="4" w:space="0" w:color="auto"/>
              <w:right w:val="double" w:sz="6" w:space="0" w:color="auto"/>
            </w:tcBorders>
            <w:noWrap/>
            <w:vAlign w:val="bottom"/>
          </w:tcPr>
          <w:p w:rsidR="00111618" w:rsidRPr="00863A60" w:rsidRDefault="00111618" w:rsidP="0096095C">
            <w:pPr>
              <w:spacing w:before="0" w:line="240" w:lineRule="auto"/>
              <w:jc w:val="right"/>
              <w:rPr>
                <w:b/>
                <w:bCs/>
                <w:sz w:val="18"/>
                <w:szCs w:val="18"/>
              </w:rPr>
            </w:pPr>
            <w:r w:rsidRPr="00863A60">
              <w:rPr>
                <w:b/>
                <w:bCs/>
                <w:sz w:val="18"/>
                <w:szCs w:val="18"/>
              </w:rPr>
              <w:t>305 718</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nil"/>
              <w:left w:val="nil"/>
              <w:bottom w:val="single" w:sz="4" w:space="0" w:color="auto"/>
              <w:right w:val="double" w:sz="6"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Ingående avskrivningar</w:t>
            </w:r>
          </w:p>
        </w:tc>
        <w:tc>
          <w:tcPr>
            <w:tcW w:w="1010" w:type="dxa"/>
            <w:tcBorders>
              <w:top w:val="nil"/>
              <w:left w:val="nil"/>
              <w:bottom w:val="single" w:sz="4" w:space="0" w:color="auto"/>
              <w:right w:val="single" w:sz="4" w:space="0" w:color="auto"/>
            </w:tcBorders>
            <w:noWrap/>
            <w:vAlign w:val="bottom"/>
          </w:tcPr>
          <w:p w:rsidR="00111618" w:rsidRPr="00863A60" w:rsidRDefault="003E6E67" w:rsidP="0096095C">
            <w:pPr>
              <w:spacing w:before="0" w:line="240" w:lineRule="auto"/>
              <w:jc w:val="right"/>
              <w:rPr>
                <w:sz w:val="18"/>
                <w:szCs w:val="18"/>
              </w:rPr>
            </w:pPr>
            <w:r w:rsidRPr="00863A60">
              <w:rPr>
                <w:sz w:val="18"/>
                <w:szCs w:val="18"/>
              </w:rPr>
              <w:t>–</w:t>
            </w:r>
            <w:r w:rsidR="00111618" w:rsidRPr="00863A60">
              <w:rPr>
                <w:sz w:val="18"/>
                <w:szCs w:val="18"/>
              </w:rPr>
              <w:t>71 536</w:t>
            </w:r>
          </w:p>
        </w:tc>
        <w:tc>
          <w:tcPr>
            <w:tcW w:w="1010" w:type="dxa"/>
            <w:tcBorders>
              <w:top w:val="nil"/>
              <w:left w:val="nil"/>
              <w:bottom w:val="single" w:sz="4" w:space="0" w:color="auto"/>
              <w:right w:val="double" w:sz="6" w:space="0" w:color="auto"/>
            </w:tcBorders>
            <w:noWrap/>
            <w:vAlign w:val="bottom"/>
          </w:tcPr>
          <w:p w:rsidR="00111618" w:rsidRPr="00863A60" w:rsidRDefault="003E6E67" w:rsidP="0096095C">
            <w:pPr>
              <w:spacing w:before="0" w:line="240" w:lineRule="auto"/>
              <w:jc w:val="right"/>
              <w:rPr>
                <w:sz w:val="18"/>
                <w:szCs w:val="18"/>
              </w:rPr>
            </w:pPr>
            <w:r w:rsidRPr="00863A60">
              <w:rPr>
                <w:sz w:val="18"/>
                <w:szCs w:val="18"/>
              </w:rPr>
              <w:t>–</w:t>
            </w:r>
            <w:r w:rsidR="00111618" w:rsidRPr="00863A60">
              <w:rPr>
                <w:sz w:val="18"/>
                <w:szCs w:val="18"/>
              </w:rPr>
              <w:t>65 421</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Årets avskrivningar</w:t>
            </w:r>
          </w:p>
        </w:tc>
        <w:tc>
          <w:tcPr>
            <w:tcW w:w="1010" w:type="dxa"/>
            <w:tcBorders>
              <w:top w:val="nil"/>
              <w:left w:val="nil"/>
              <w:bottom w:val="single" w:sz="4" w:space="0" w:color="auto"/>
              <w:right w:val="single" w:sz="4" w:space="0" w:color="auto"/>
            </w:tcBorders>
            <w:noWrap/>
            <w:vAlign w:val="bottom"/>
          </w:tcPr>
          <w:p w:rsidR="00111618" w:rsidRPr="00863A60" w:rsidRDefault="003E6E67" w:rsidP="0096095C">
            <w:pPr>
              <w:spacing w:before="0" w:line="240" w:lineRule="auto"/>
              <w:jc w:val="right"/>
              <w:rPr>
                <w:sz w:val="18"/>
                <w:szCs w:val="18"/>
              </w:rPr>
            </w:pPr>
            <w:r w:rsidRPr="00863A60">
              <w:rPr>
                <w:sz w:val="18"/>
                <w:szCs w:val="18"/>
              </w:rPr>
              <w:t>–</w:t>
            </w:r>
            <w:r w:rsidR="00111618" w:rsidRPr="00863A60">
              <w:rPr>
                <w:sz w:val="18"/>
                <w:szCs w:val="18"/>
              </w:rPr>
              <w:t>6 538</w:t>
            </w:r>
          </w:p>
        </w:tc>
        <w:tc>
          <w:tcPr>
            <w:tcW w:w="1010" w:type="dxa"/>
            <w:tcBorders>
              <w:top w:val="nil"/>
              <w:left w:val="nil"/>
              <w:bottom w:val="single" w:sz="4" w:space="0" w:color="auto"/>
              <w:right w:val="double" w:sz="6" w:space="0" w:color="auto"/>
            </w:tcBorders>
            <w:noWrap/>
            <w:vAlign w:val="bottom"/>
          </w:tcPr>
          <w:p w:rsidR="00111618" w:rsidRPr="00863A60" w:rsidRDefault="003E6E67" w:rsidP="0096095C">
            <w:pPr>
              <w:spacing w:before="0" w:line="240" w:lineRule="auto"/>
              <w:jc w:val="right"/>
              <w:rPr>
                <w:sz w:val="18"/>
                <w:szCs w:val="18"/>
              </w:rPr>
            </w:pPr>
            <w:r w:rsidRPr="00863A60">
              <w:rPr>
                <w:sz w:val="18"/>
                <w:szCs w:val="18"/>
              </w:rPr>
              <w:t>–</w:t>
            </w:r>
            <w:r w:rsidR="00111618" w:rsidRPr="00863A60">
              <w:rPr>
                <w:sz w:val="18"/>
                <w:szCs w:val="18"/>
              </w:rPr>
              <w:t>6 115</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b/>
                <w:bCs/>
                <w:spacing w:val="-2"/>
                <w:sz w:val="18"/>
                <w:szCs w:val="18"/>
              </w:rPr>
            </w:pPr>
            <w:r w:rsidRPr="00863A60">
              <w:rPr>
                <w:b/>
                <w:bCs/>
                <w:spacing w:val="-2"/>
                <w:sz w:val="18"/>
                <w:szCs w:val="18"/>
              </w:rPr>
              <w:t>Utgående ackumulerade avskrivnin</w:t>
            </w:r>
            <w:r w:rsidRPr="00863A60">
              <w:rPr>
                <w:b/>
                <w:bCs/>
                <w:spacing w:val="-2"/>
                <w:sz w:val="18"/>
                <w:szCs w:val="18"/>
              </w:rPr>
              <w:t>g</w:t>
            </w:r>
            <w:r w:rsidRPr="00863A60">
              <w:rPr>
                <w:b/>
                <w:bCs/>
                <w:spacing w:val="-2"/>
                <w:sz w:val="18"/>
                <w:szCs w:val="18"/>
              </w:rPr>
              <w:t>ar</w:t>
            </w:r>
          </w:p>
        </w:tc>
        <w:tc>
          <w:tcPr>
            <w:tcW w:w="1010" w:type="dxa"/>
            <w:tcBorders>
              <w:top w:val="nil"/>
              <w:left w:val="nil"/>
              <w:bottom w:val="single" w:sz="4" w:space="0" w:color="auto"/>
              <w:right w:val="single" w:sz="4" w:space="0" w:color="auto"/>
            </w:tcBorders>
            <w:noWrap/>
            <w:vAlign w:val="bottom"/>
          </w:tcPr>
          <w:p w:rsidR="00111618" w:rsidRPr="00863A60" w:rsidRDefault="003E6E67" w:rsidP="0096095C">
            <w:pPr>
              <w:spacing w:before="0" w:line="240" w:lineRule="auto"/>
              <w:jc w:val="right"/>
              <w:rPr>
                <w:b/>
                <w:bCs/>
                <w:sz w:val="18"/>
                <w:szCs w:val="18"/>
              </w:rPr>
            </w:pPr>
            <w:r w:rsidRPr="00863A60">
              <w:rPr>
                <w:b/>
                <w:bCs/>
                <w:sz w:val="18"/>
                <w:szCs w:val="18"/>
              </w:rPr>
              <w:t>–</w:t>
            </w:r>
            <w:r w:rsidR="00111618" w:rsidRPr="00863A60">
              <w:rPr>
                <w:b/>
                <w:bCs/>
                <w:sz w:val="18"/>
                <w:szCs w:val="18"/>
              </w:rPr>
              <w:t>78 074</w:t>
            </w:r>
          </w:p>
        </w:tc>
        <w:tc>
          <w:tcPr>
            <w:tcW w:w="1010" w:type="dxa"/>
            <w:tcBorders>
              <w:top w:val="nil"/>
              <w:left w:val="nil"/>
              <w:bottom w:val="single" w:sz="4" w:space="0" w:color="auto"/>
              <w:right w:val="double" w:sz="6" w:space="0" w:color="auto"/>
            </w:tcBorders>
            <w:noWrap/>
            <w:vAlign w:val="bottom"/>
          </w:tcPr>
          <w:p w:rsidR="00111618" w:rsidRPr="00863A60" w:rsidRDefault="003E6E67" w:rsidP="0096095C">
            <w:pPr>
              <w:spacing w:before="0" w:line="240" w:lineRule="auto"/>
              <w:jc w:val="right"/>
              <w:rPr>
                <w:b/>
                <w:bCs/>
                <w:sz w:val="18"/>
                <w:szCs w:val="18"/>
              </w:rPr>
            </w:pPr>
            <w:r w:rsidRPr="00863A60">
              <w:rPr>
                <w:b/>
                <w:bCs/>
                <w:sz w:val="18"/>
                <w:szCs w:val="18"/>
              </w:rPr>
              <w:t>–</w:t>
            </w:r>
            <w:r w:rsidR="00111618" w:rsidRPr="00863A60">
              <w:rPr>
                <w:b/>
                <w:bCs/>
                <w:sz w:val="18"/>
                <w:szCs w:val="18"/>
              </w:rPr>
              <w:t>71 536</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1010" w:type="dxa"/>
            <w:tcBorders>
              <w:top w:val="nil"/>
              <w:left w:val="nil"/>
              <w:bottom w:val="single" w:sz="4" w:space="0" w:color="auto"/>
              <w:right w:val="double" w:sz="6"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r>
      <w:tr w:rsidR="00111618"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Ingående nedskrivningar</w:t>
            </w:r>
          </w:p>
        </w:tc>
        <w:tc>
          <w:tcPr>
            <w:tcW w:w="1010" w:type="dxa"/>
            <w:tcBorders>
              <w:top w:val="nil"/>
              <w:left w:val="nil"/>
              <w:bottom w:val="single" w:sz="4" w:space="0" w:color="auto"/>
              <w:right w:val="single" w:sz="4" w:space="0" w:color="auto"/>
            </w:tcBorders>
            <w:noWrap/>
            <w:vAlign w:val="bottom"/>
          </w:tcPr>
          <w:p w:rsidR="00111618" w:rsidRPr="00863A60" w:rsidRDefault="003E6E67" w:rsidP="0096095C">
            <w:pPr>
              <w:spacing w:before="0" w:line="240" w:lineRule="auto"/>
              <w:jc w:val="right"/>
              <w:rPr>
                <w:sz w:val="18"/>
                <w:szCs w:val="18"/>
              </w:rPr>
            </w:pPr>
            <w:r w:rsidRPr="00863A60">
              <w:rPr>
                <w:sz w:val="18"/>
                <w:szCs w:val="18"/>
              </w:rPr>
              <w:t>–</w:t>
            </w:r>
            <w:r w:rsidR="00111618" w:rsidRPr="00863A60">
              <w:rPr>
                <w:sz w:val="18"/>
                <w:szCs w:val="18"/>
              </w:rPr>
              <w:t>29 800</w:t>
            </w:r>
          </w:p>
        </w:tc>
        <w:tc>
          <w:tcPr>
            <w:tcW w:w="1010" w:type="dxa"/>
            <w:tcBorders>
              <w:top w:val="nil"/>
              <w:left w:val="nil"/>
              <w:bottom w:val="single" w:sz="4" w:space="0" w:color="auto"/>
              <w:right w:val="double" w:sz="6" w:space="0" w:color="auto"/>
            </w:tcBorders>
            <w:noWrap/>
            <w:vAlign w:val="bottom"/>
          </w:tcPr>
          <w:p w:rsidR="00111618" w:rsidRPr="00863A60" w:rsidRDefault="003E6E67" w:rsidP="0096095C">
            <w:pPr>
              <w:spacing w:before="0" w:line="240" w:lineRule="auto"/>
              <w:jc w:val="right"/>
              <w:rPr>
                <w:sz w:val="18"/>
                <w:szCs w:val="18"/>
              </w:rPr>
            </w:pPr>
            <w:r w:rsidRPr="00863A60">
              <w:rPr>
                <w:sz w:val="18"/>
                <w:szCs w:val="18"/>
              </w:rPr>
              <w:t>–</w:t>
            </w:r>
            <w:r w:rsidR="00111618" w:rsidRPr="00863A60">
              <w:rPr>
                <w:sz w:val="18"/>
                <w:szCs w:val="18"/>
              </w:rPr>
              <w:t>29 800</w:t>
            </w:r>
          </w:p>
        </w:tc>
      </w:tr>
      <w:tr w:rsidR="00111618" w:rsidRPr="00863A60" w:rsidTr="004455B6">
        <w:trPr>
          <w:trHeight w:val="315"/>
        </w:trPr>
        <w:tc>
          <w:tcPr>
            <w:tcW w:w="680" w:type="dxa"/>
            <w:tcBorders>
              <w:top w:val="single" w:sz="4" w:space="0" w:color="auto"/>
              <w:left w:val="double" w:sz="6" w:space="0" w:color="auto"/>
              <w:right w:val="single" w:sz="4" w:space="0" w:color="auto"/>
            </w:tcBorders>
            <w:noWrap/>
            <w:vAlign w:val="bottom"/>
          </w:tcPr>
          <w:p w:rsidR="00111618" w:rsidRPr="00863A60" w:rsidRDefault="00111618"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right w:val="single" w:sz="4" w:space="0" w:color="auto"/>
            </w:tcBorders>
            <w:noWrap/>
            <w:vAlign w:val="bottom"/>
          </w:tcPr>
          <w:p w:rsidR="00111618" w:rsidRPr="00863A60" w:rsidRDefault="00111618" w:rsidP="0096095C">
            <w:pPr>
              <w:spacing w:before="0" w:line="240" w:lineRule="auto"/>
              <w:jc w:val="left"/>
              <w:rPr>
                <w:b/>
                <w:bCs/>
                <w:sz w:val="18"/>
                <w:szCs w:val="18"/>
              </w:rPr>
            </w:pPr>
            <w:r w:rsidRPr="00863A60">
              <w:rPr>
                <w:b/>
                <w:bCs/>
                <w:sz w:val="18"/>
                <w:szCs w:val="18"/>
              </w:rPr>
              <w:t>Utgående ackumulerade nedskri</w:t>
            </w:r>
            <w:r w:rsidRPr="00863A60">
              <w:rPr>
                <w:b/>
                <w:bCs/>
                <w:sz w:val="18"/>
                <w:szCs w:val="18"/>
              </w:rPr>
              <w:t>v</w:t>
            </w:r>
            <w:r w:rsidRPr="00863A60">
              <w:rPr>
                <w:b/>
                <w:bCs/>
                <w:sz w:val="18"/>
                <w:szCs w:val="18"/>
              </w:rPr>
              <w:t>ningar</w:t>
            </w:r>
          </w:p>
        </w:tc>
        <w:tc>
          <w:tcPr>
            <w:tcW w:w="1010" w:type="dxa"/>
            <w:tcBorders>
              <w:top w:val="single" w:sz="4" w:space="0" w:color="auto"/>
              <w:left w:val="nil"/>
              <w:right w:val="single" w:sz="4" w:space="0" w:color="auto"/>
            </w:tcBorders>
            <w:noWrap/>
            <w:vAlign w:val="bottom"/>
          </w:tcPr>
          <w:p w:rsidR="00111618" w:rsidRPr="00863A60" w:rsidRDefault="003E6E67" w:rsidP="0096095C">
            <w:pPr>
              <w:spacing w:before="0" w:line="240" w:lineRule="auto"/>
              <w:jc w:val="right"/>
              <w:rPr>
                <w:b/>
                <w:bCs/>
                <w:sz w:val="18"/>
                <w:szCs w:val="18"/>
              </w:rPr>
            </w:pPr>
            <w:r w:rsidRPr="00863A60">
              <w:rPr>
                <w:b/>
                <w:bCs/>
                <w:sz w:val="18"/>
                <w:szCs w:val="18"/>
              </w:rPr>
              <w:t>–</w:t>
            </w:r>
            <w:r w:rsidR="00111618" w:rsidRPr="00863A60">
              <w:rPr>
                <w:b/>
                <w:bCs/>
                <w:sz w:val="18"/>
                <w:szCs w:val="18"/>
              </w:rPr>
              <w:t>29 800</w:t>
            </w:r>
          </w:p>
        </w:tc>
        <w:tc>
          <w:tcPr>
            <w:tcW w:w="1010" w:type="dxa"/>
            <w:tcBorders>
              <w:top w:val="single" w:sz="4" w:space="0" w:color="auto"/>
              <w:left w:val="nil"/>
              <w:right w:val="double" w:sz="6" w:space="0" w:color="auto"/>
            </w:tcBorders>
            <w:noWrap/>
            <w:vAlign w:val="bottom"/>
          </w:tcPr>
          <w:p w:rsidR="00111618" w:rsidRPr="00863A60" w:rsidRDefault="003E6E67" w:rsidP="0096095C">
            <w:pPr>
              <w:spacing w:before="0" w:line="240" w:lineRule="auto"/>
              <w:jc w:val="right"/>
              <w:rPr>
                <w:b/>
                <w:bCs/>
                <w:sz w:val="18"/>
                <w:szCs w:val="18"/>
              </w:rPr>
            </w:pPr>
            <w:r w:rsidRPr="00863A60">
              <w:rPr>
                <w:b/>
                <w:bCs/>
                <w:sz w:val="18"/>
                <w:szCs w:val="18"/>
              </w:rPr>
              <w:t>–</w:t>
            </w:r>
            <w:r w:rsidR="00111618" w:rsidRPr="00863A60">
              <w:rPr>
                <w:b/>
                <w:bCs/>
                <w:sz w:val="18"/>
                <w:szCs w:val="18"/>
              </w:rPr>
              <w:t>29 800</w:t>
            </w:r>
          </w:p>
        </w:tc>
      </w:tr>
    </w:tbl>
    <w:p w:rsidR="008F39EB" w:rsidRPr="00863A60" w:rsidRDefault="008F39EB"/>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938"/>
        <w:gridCol w:w="102"/>
        <w:gridCol w:w="1040"/>
      </w:tblGrid>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4F3932">
            <w:pPr>
              <w:pageBreakBefore/>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4F3932">
            <w:pPr>
              <w:spacing w:before="0" w:line="240" w:lineRule="auto"/>
              <w:jc w:val="left"/>
              <w:rPr>
                <w:i/>
                <w:iCs/>
                <w:sz w:val="18"/>
                <w:szCs w:val="18"/>
              </w:rPr>
            </w:pP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4F3932">
            <w:pPr>
              <w:spacing w:before="0" w:line="240" w:lineRule="auto"/>
              <w:jc w:val="right"/>
              <w:rPr>
                <w:b/>
                <w:bCs/>
                <w:sz w:val="18"/>
                <w:szCs w:val="18"/>
              </w:rPr>
            </w:pPr>
            <w:r w:rsidRPr="00863A60">
              <w:rPr>
                <w:b/>
                <w:bCs/>
                <w:sz w:val="18"/>
                <w:szCs w:val="18"/>
              </w:rPr>
              <w:t>2006</w:t>
            </w:r>
          </w:p>
        </w:tc>
        <w:tc>
          <w:tcPr>
            <w:tcW w:w="1010" w:type="dxa"/>
            <w:tcBorders>
              <w:top w:val="nil"/>
              <w:left w:val="nil"/>
              <w:bottom w:val="single" w:sz="4" w:space="0" w:color="auto"/>
              <w:right w:val="double" w:sz="6" w:space="0" w:color="auto"/>
            </w:tcBorders>
            <w:noWrap/>
            <w:vAlign w:val="bottom"/>
          </w:tcPr>
          <w:p w:rsidR="004F3932" w:rsidRPr="00863A60" w:rsidRDefault="004F3932" w:rsidP="004F3932">
            <w:pPr>
              <w:spacing w:before="0" w:line="240" w:lineRule="auto"/>
              <w:jc w:val="right"/>
              <w:rPr>
                <w:b/>
                <w:bCs/>
                <w:sz w:val="18"/>
                <w:szCs w:val="18"/>
              </w:rPr>
            </w:pPr>
            <w:r w:rsidRPr="00863A60">
              <w:rPr>
                <w:b/>
                <w:bCs/>
                <w:sz w:val="18"/>
                <w:szCs w:val="18"/>
              </w:rPr>
              <w:t>2005</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4F3932">
            <w:pPr>
              <w:spacing w:before="0" w:line="240" w:lineRule="auto"/>
              <w:jc w:val="left"/>
              <w:rPr>
                <w:sz w:val="18"/>
                <w:szCs w:val="18"/>
              </w:rPr>
            </w:pPr>
          </w:p>
        </w:tc>
        <w:tc>
          <w:tcPr>
            <w:tcW w:w="3029" w:type="dxa"/>
            <w:tcBorders>
              <w:top w:val="nil"/>
              <w:left w:val="nil"/>
              <w:bottom w:val="single" w:sz="4" w:space="0" w:color="auto"/>
              <w:right w:val="single" w:sz="4" w:space="0" w:color="auto"/>
            </w:tcBorders>
            <w:noWrap/>
            <w:vAlign w:val="bottom"/>
          </w:tcPr>
          <w:p w:rsidR="004F3932" w:rsidRPr="00863A60" w:rsidRDefault="004F3932" w:rsidP="004F3932">
            <w:pPr>
              <w:spacing w:before="0" w:line="240" w:lineRule="auto"/>
              <w:jc w:val="left"/>
              <w:rPr>
                <w:i/>
                <w:iCs/>
                <w:sz w:val="18"/>
                <w:szCs w:val="18"/>
              </w:rPr>
            </w:pPr>
            <w:r w:rsidRPr="00863A60">
              <w:rPr>
                <w:i/>
                <w:iCs/>
                <w:sz w:val="18"/>
                <w:szCs w:val="18"/>
              </w:rPr>
              <w:t>Mark</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4F3932">
            <w:pPr>
              <w:spacing w:before="0" w:line="240" w:lineRule="auto"/>
              <w:jc w:val="right"/>
              <w:rPr>
                <w:b/>
                <w:bCs/>
                <w:sz w:val="18"/>
                <w:szCs w:val="18"/>
              </w:rPr>
            </w:pPr>
          </w:p>
        </w:tc>
        <w:tc>
          <w:tcPr>
            <w:tcW w:w="1010" w:type="dxa"/>
            <w:tcBorders>
              <w:top w:val="nil"/>
              <w:left w:val="nil"/>
              <w:bottom w:val="single" w:sz="4" w:space="0" w:color="auto"/>
              <w:right w:val="double" w:sz="6" w:space="0" w:color="auto"/>
            </w:tcBorders>
            <w:noWrap/>
            <w:vAlign w:val="bottom"/>
          </w:tcPr>
          <w:p w:rsidR="004F3932" w:rsidRPr="00863A60" w:rsidRDefault="004F3932" w:rsidP="004F3932">
            <w:pPr>
              <w:spacing w:before="0" w:line="240" w:lineRule="auto"/>
              <w:jc w:val="right"/>
              <w:rPr>
                <w:b/>
                <w:bCs/>
                <w:sz w:val="18"/>
                <w:szCs w:val="18"/>
              </w:rPr>
            </w:pP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Ingående anskaffningsvärden</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135 128</w:t>
            </w:r>
          </w:p>
        </w:tc>
        <w:tc>
          <w:tcPr>
            <w:tcW w:w="1010" w:type="dxa"/>
            <w:tcBorders>
              <w:top w:val="nil"/>
              <w:left w:val="nil"/>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135 128</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b/>
                <w:bCs/>
                <w:sz w:val="18"/>
                <w:szCs w:val="18"/>
              </w:rPr>
            </w:pPr>
            <w:r w:rsidRPr="00863A60">
              <w:rPr>
                <w:b/>
                <w:bCs/>
                <w:sz w:val="18"/>
                <w:szCs w:val="18"/>
              </w:rPr>
              <w:t>Utgående ackumulerade anskaf</w:t>
            </w:r>
            <w:r w:rsidRPr="00863A60">
              <w:rPr>
                <w:b/>
                <w:bCs/>
                <w:sz w:val="18"/>
                <w:szCs w:val="18"/>
              </w:rPr>
              <w:t>f</w:t>
            </w:r>
            <w:r w:rsidRPr="00863A60">
              <w:rPr>
                <w:b/>
                <w:bCs/>
                <w:sz w:val="18"/>
                <w:szCs w:val="18"/>
              </w:rPr>
              <w:t>ningsvärden</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135 128</w:t>
            </w:r>
          </w:p>
        </w:tc>
        <w:tc>
          <w:tcPr>
            <w:tcW w:w="1010" w:type="dxa"/>
            <w:tcBorders>
              <w:top w:val="nil"/>
              <w:left w:val="nil"/>
              <w:bottom w:val="single" w:sz="4" w:space="0" w:color="auto"/>
              <w:right w:val="double" w:sz="6"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135 128</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b/>
                <w:bCs/>
                <w:sz w:val="18"/>
                <w:szCs w:val="18"/>
              </w:rPr>
            </w:pPr>
            <w:r w:rsidRPr="00863A60">
              <w:rPr>
                <w:b/>
                <w:bCs/>
                <w:sz w:val="18"/>
                <w:szCs w:val="18"/>
              </w:rPr>
              <w:t> </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1010" w:type="dxa"/>
            <w:tcBorders>
              <w:top w:val="nil"/>
              <w:left w:val="nil"/>
              <w:bottom w:val="single" w:sz="4" w:space="0" w:color="auto"/>
              <w:right w:val="double" w:sz="6"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Ingående nedskrivningar</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–14 100</w:t>
            </w:r>
          </w:p>
        </w:tc>
        <w:tc>
          <w:tcPr>
            <w:tcW w:w="1010" w:type="dxa"/>
            <w:tcBorders>
              <w:top w:val="nil"/>
              <w:left w:val="nil"/>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–14 100</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b/>
                <w:bCs/>
                <w:sz w:val="18"/>
                <w:szCs w:val="18"/>
              </w:rPr>
            </w:pPr>
            <w:r w:rsidRPr="00863A60">
              <w:rPr>
                <w:b/>
                <w:bCs/>
                <w:sz w:val="18"/>
                <w:szCs w:val="18"/>
              </w:rPr>
              <w:t>Utgående ackumulerade nedskri</w:t>
            </w:r>
            <w:r w:rsidRPr="00863A60">
              <w:rPr>
                <w:b/>
                <w:bCs/>
                <w:sz w:val="18"/>
                <w:szCs w:val="18"/>
              </w:rPr>
              <w:t>v</w:t>
            </w:r>
            <w:r w:rsidRPr="00863A60">
              <w:rPr>
                <w:b/>
                <w:bCs/>
                <w:sz w:val="18"/>
                <w:szCs w:val="18"/>
              </w:rPr>
              <w:t>ningar</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–14 100</w:t>
            </w:r>
          </w:p>
        </w:tc>
        <w:tc>
          <w:tcPr>
            <w:tcW w:w="1010" w:type="dxa"/>
            <w:tcBorders>
              <w:top w:val="nil"/>
              <w:left w:val="nil"/>
              <w:bottom w:val="single" w:sz="4" w:space="0" w:color="auto"/>
              <w:right w:val="double" w:sz="6"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–14 100</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b/>
                <w:bCs/>
                <w:sz w:val="18"/>
                <w:szCs w:val="18"/>
              </w:rPr>
            </w:pPr>
            <w:r w:rsidRPr="00863A60">
              <w:rPr>
                <w:b/>
                <w:bCs/>
                <w:sz w:val="18"/>
                <w:szCs w:val="18"/>
              </w:rPr>
              <w:t> </w:t>
            </w:r>
          </w:p>
        </w:tc>
        <w:tc>
          <w:tcPr>
            <w:tcW w:w="1010" w:type="dxa"/>
            <w:gridSpan w:val="2"/>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1010" w:type="dxa"/>
            <w:tcBorders>
              <w:top w:val="nil"/>
              <w:left w:val="nil"/>
              <w:bottom w:val="single" w:sz="4" w:space="0" w:color="auto"/>
              <w:right w:val="double" w:sz="6"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single" w:sz="4" w:space="0" w:color="auto"/>
              <w:right w:val="single" w:sz="4" w:space="0" w:color="auto"/>
            </w:tcBorders>
            <w:noWrap/>
            <w:vAlign w:val="bottom"/>
          </w:tcPr>
          <w:p w:rsidR="004F3932" w:rsidRPr="00863A60" w:rsidRDefault="004F3932" w:rsidP="0096095C">
            <w:pPr>
              <w:spacing w:before="0" w:line="240" w:lineRule="auto"/>
              <w:jc w:val="left"/>
              <w:rPr>
                <w:b/>
                <w:bCs/>
                <w:sz w:val="18"/>
                <w:szCs w:val="18"/>
              </w:rPr>
            </w:pPr>
            <w:r w:rsidRPr="00863A60">
              <w:rPr>
                <w:b/>
                <w:bCs/>
                <w:sz w:val="18"/>
                <w:szCs w:val="18"/>
              </w:rPr>
              <w:t>Utgående restvärden enligt plan byg</w:t>
            </w:r>
            <w:r w:rsidRPr="00863A60">
              <w:rPr>
                <w:b/>
                <w:bCs/>
                <w:sz w:val="18"/>
                <w:szCs w:val="18"/>
              </w:rPr>
              <w:t>g</w:t>
            </w:r>
            <w:r w:rsidRPr="00863A60">
              <w:rPr>
                <w:b/>
                <w:bCs/>
                <w:sz w:val="18"/>
                <w:szCs w:val="18"/>
              </w:rPr>
              <w:t>nader och mark</w:t>
            </w:r>
          </w:p>
        </w:tc>
        <w:tc>
          <w:tcPr>
            <w:tcW w:w="1010" w:type="dxa"/>
            <w:gridSpan w:val="2"/>
            <w:tcBorders>
              <w:top w:val="nil"/>
              <w:left w:val="nil"/>
              <w:bottom w:val="single" w:sz="4" w:space="0" w:color="auto"/>
              <w:right w:val="nil"/>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350 529</w:t>
            </w:r>
          </w:p>
        </w:tc>
        <w:tc>
          <w:tcPr>
            <w:tcW w:w="1010" w:type="dxa"/>
            <w:tcBorders>
              <w:top w:val="nil"/>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325 410</w:t>
            </w:r>
          </w:p>
        </w:tc>
      </w:tr>
      <w:tr w:rsidR="004F3932" w:rsidRPr="00863A60" w:rsidTr="004455B6">
        <w:trPr>
          <w:trHeight w:val="315"/>
        </w:trPr>
        <w:tc>
          <w:tcPr>
            <w:tcW w:w="680" w:type="dxa"/>
            <w:tcBorders>
              <w:top w:val="nil"/>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nil"/>
              <w:left w:val="nil"/>
              <w:bottom w:val="nil"/>
              <w:right w:val="nil"/>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1010" w:type="dxa"/>
            <w:gridSpan w:val="2"/>
            <w:tcBorders>
              <w:top w:val="nil"/>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1010" w:type="dxa"/>
            <w:tcBorders>
              <w:top w:val="nil"/>
              <w:left w:val="nil"/>
              <w:bottom w:val="nil"/>
              <w:right w:val="double" w:sz="6"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r>
      <w:tr w:rsidR="004F3932" w:rsidRPr="00863A60" w:rsidTr="004455B6">
        <w:trPr>
          <w:trHeight w:val="315"/>
        </w:trPr>
        <w:tc>
          <w:tcPr>
            <w:tcW w:w="680" w:type="dxa"/>
            <w:tcBorders>
              <w:top w:val="nil"/>
              <w:left w:val="double" w:sz="6" w:space="0" w:color="auto"/>
              <w:bottom w:val="nil"/>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nil"/>
              <w:right w:val="nil"/>
            </w:tcBorders>
            <w:noWrap/>
            <w:vAlign w:val="bottom"/>
          </w:tcPr>
          <w:p w:rsidR="004F3932" w:rsidRPr="00863A60" w:rsidRDefault="004F3932" w:rsidP="0096095C">
            <w:pPr>
              <w:spacing w:before="0" w:line="240" w:lineRule="auto"/>
              <w:jc w:val="left"/>
              <w:rPr>
                <w:sz w:val="18"/>
                <w:szCs w:val="18"/>
              </w:rPr>
            </w:pPr>
            <w:r w:rsidRPr="00863A60">
              <w:rPr>
                <w:sz w:val="18"/>
                <w:szCs w:val="18"/>
              </w:rPr>
              <w:t>Taxeringsvärden, byggnader</w:t>
            </w:r>
          </w:p>
        </w:tc>
        <w:tc>
          <w:tcPr>
            <w:tcW w:w="1010" w:type="dxa"/>
            <w:gridSpan w:val="2"/>
            <w:tcBorders>
              <w:top w:val="nil"/>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224 379</w:t>
            </w:r>
          </w:p>
        </w:tc>
        <w:tc>
          <w:tcPr>
            <w:tcW w:w="1010" w:type="dxa"/>
            <w:tcBorders>
              <w:top w:val="single" w:sz="4" w:space="0" w:color="auto"/>
              <w:left w:val="nil"/>
              <w:bottom w:val="nil"/>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224 379</w:t>
            </w:r>
          </w:p>
        </w:tc>
      </w:tr>
      <w:tr w:rsidR="004F3932" w:rsidRPr="00863A60" w:rsidTr="004455B6">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nil"/>
              <w:bottom w:val="double" w:sz="6"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Taxeringsvärden, mark</w:t>
            </w:r>
          </w:p>
        </w:tc>
        <w:tc>
          <w:tcPr>
            <w:tcW w:w="1010" w:type="dxa"/>
            <w:gridSpan w:val="2"/>
            <w:tcBorders>
              <w:top w:val="nil"/>
              <w:left w:val="nil"/>
              <w:bottom w:val="double" w:sz="6"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235 755</w:t>
            </w:r>
          </w:p>
        </w:tc>
        <w:tc>
          <w:tcPr>
            <w:tcW w:w="1010" w:type="dxa"/>
            <w:tcBorders>
              <w:top w:val="single" w:sz="4" w:space="0" w:color="auto"/>
              <w:left w:val="nil"/>
              <w:bottom w:val="double" w:sz="6"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235 755</w:t>
            </w:r>
          </w:p>
        </w:tc>
      </w:tr>
      <w:tr w:rsidR="004F3932" w:rsidRPr="00863A60" w:rsidTr="004455B6">
        <w:trPr>
          <w:trHeight w:val="330"/>
        </w:trPr>
        <w:tc>
          <w:tcPr>
            <w:tcW w:w="5729" w:type="dxa"/>
            <w:gridSpan w:val="5"/>
            <w:tcBorders>
              <w:top w:val="nil"/>
              <w:left w:val="nil"/>
              <w:bottom w:val="nil"/>
              <w:right w:val="nil"/>
            </w:tcBorders>
            <w:noWrap/>
            <w:vAlign w:val="bottom"/>
          </w:tcPr>
          <w:p w:rsidR="004F3932" w:rsidRPr="00863A60" w:rsidRDefault="004F3932" w:rsidP="004F3932">
            <w:pPr>
              <w:spacing w:before="0"/>
              <w:rPr>
                <w:spacing w:val="-4"/>
                <w:sz w:val="18"/>
                <w:szCs w:val="18"/>
              </w:rPr>
            </w:pPr>
            <w:r w:rsidRPr="00863A60">
              <w:rPr>
                <w:spacing w:val="-4"/>
              </w:rPr>
              <w:t>Fastigheternas marknadsvärden framgår av not 14. Se även not 3, 11 och 16.</w:t>
            </w:r>
            <w:r w:rsidRPr="00863A60">
              <w:rPr>
                <w:spacing w:val="-4"/>
                <w:sz w:val="18"/>
                <w:szCs w:val="18"/>
              </w:rPr>
              <w:t xml:space="preserve"> </w:t>
            </w:r>
          </w:p>
        </w:tc>
      </w:tr>
      <w:tr w:rsidR="004F3932" w:rsidRPr="00863A60" w:rsidTr="004455B6">
        <w:trPr>
          <w:trHeight w:val="315"/>
        </w:trPr>
        <w:tc>
          <w:tcPr>
            <w:tcW w:w="680" w:type="dxa"/>
            <w:tcBorders>
              <w:top w:val="nil"/>
              <w:left w:val="nil"/>
              <w:right w:val="nil"/>
            </w:tcBorders>
            <w:noWrap/>
            <w:vAlign w:val="bottom"/>
          </w:tcPr>
          <w:p w:rsidR="004F3932" w:rsidRPr="00863A60" w:rsidRDefault="004F3932" w:rsidP="0096095C">
            <w:pPr>
              <w:spacing w:before="0" w:line="240" w:lineRule="auto"/>
              <w:jc w:val="left"/>
              <w:rPr>
                <w:sz w:val="18"/>
                <w:szCs w:val="18"/>
              </w:rPr>
            </w:pPr>
          </w:p>
        </w:tc>
        <w:tc>
          <w:tcPr>
            <w:tcW w:w="3029" w:type="dxa"/>
            <w:tcBorders>
              <w:top w:val="nil"/>
              <w:left w:val="nil"/>
              <w:right w:val="nil"/>
            </w:tcBorders>
            <w:noWrap/>
            <w:vAlign w:val="bottom"/>
          </w:tcPr>
          <w:p w:rsidR="004F3932" w:rsidRPr="00863A60" w:rsidRDefault="004F3932" w:rsidP="0096095C">
            <w:pPr>
              <w:spacing w:before="0" w:line="240" w:lineRule="auto"/>
              <w:jc w:val="left"/>
              <w:rPr>
                <w:sz w:val="18"/>
                <w:szCs w:val="18"/>
              </w:rPr>
            </w:pPr>
          </w:p>
        </w:tc>
        <w:tc>
          <w:tcPr>
            <w:tcW w:w="1010" w:type="dxa"/>
            <w:gridSpan w:val="2"/>
            <w:tcBorders>
              <w:top w:val="nil"/>
              <w:left w:val="nil"/>
              <w:right w:val="nil"/>
            </w:tcBorders>
            <w:noWrap/>
            <w:vAlign w:val="bottom"/>
          </w:tcPr>
          <w:p w:rsidR="004F3932" w:rsidRPr="00863A60" w:rsidRDefault="004F3932" w:rsidP="0096095C">
            <w:pPr>
              <w:spacing w:before="0" w:line="240" w:lineRule="auto"/>
              <w:jc w:val="left"/>
              <w:rPr>
                <w:sz w:val="18"/>
                <w:szCs w:val="18"/>
              </w:rPr>
            </w:pPr>
          </w:p>
        </w:tc>
        <w:tc>
          <w:tcPr>
            <w:tcW w:w="1010" w:type="dxa"/>
            <w:tcBorders>
              <w:top w:val="nil"/>
              <w:left w:val="nil"/>
              <w:right w:val="nil"/>
            </w:tcBorders>
            <w:noWrap/>
            <w:vAlign w:val="bottom"/>
          </w:tcPr>
          <w:p w:rsidR="004F3932" w:rsidRPr="00863A60" w:rsidRDefault="004F3932" w:rsidP="0096095C">
            <w:pPr>
              <w:spacing w:before="0" w:line="240" w:lineRule="auto"/>
              <w:jc w:val="left"/>
              <w:rPr>
                <w:sz w:val="18"/>
                <w:szCs w:val="18"/>
              </w:rPr>
            </w:pPr>
          </w:p>
        </w:tc>
      </w:tr>
      <w:tr w:rsidR="004F3932" w:rsidRPr="00863A60" w:rsidTr="004455B6">
        <w:trPr>
          <w:trHeight w:val="315"/>
        </w:trPr>
        <w:tc>
          <w:tcPr>
            <w:tcW w:w="680" w:type="dxa"/>
            <w:tcBorders>
              <w:top w:val="nil"/>
              <w:left w:val="nil"/>
              <w:bottom w:val="double" w:sz="6" w:space="0" w:color="auto"/>
              <w:right w:val="nil"/>
            </w:tcBorders>
            <w:noWrap/>
            <w:vAlign w:val="bottom"/>
          </w:tcPr>
          <w:p w:rsidR="004F3932" w:rsidRPr="00863A60" w:rsidRDefault="004F3932" w:rsidP="0096095C">
            <w:pPr>
              <w:spacing w:before="0" w:line="240" w:lineRule="auto"/>
              <w:jc w:val="left"/>
              <w:rPr>
                <w:sz w:val="18"/>
                <w:szCs w:val="18"/>
              </w:rPr>
            </w:pPr>
          </w:p>
        </w:tc>
        <w:tc>
          <w:tcPr>
            <w:tcW w:w="3029" w:type="dxa"/>
            <w:tcBorders>
              <w:top w:val="nil"/>
              <w:left w:val="nil"/>
              <w:bottom w:val="double" w:sz="6" w:space="0" w:color="auto"/>
              <w:right w:val="nil"/>
            </w:tcBorders>
            <w:noWrap/>
            <w:vAlign w:val="bottom"/>
          </w:tcPr>
          <w:p w:rsidR="004F3932" w:rsidRPr="00863A60" w:rsidRDefault="004F3932" w:rsidP="0096095C">
            <w:pPr>
              <w:spacing w:before="0" w:line="240" w:lineRule="auto"/>
              <w:jc w:val="left"/>
              <w:rPr>
                <w:sz w:val="18"/>
                <w:szCs w:val="18"/>
              </w:rPr>
            </w:pPr>
          </w:p>
        </w:tc>
        <w:tc>
          <w:tcPr>
            <w:tcW w:w="1010" w:type="dxa"/>
            <w:gridSpan w:val="2"/>
            <w:tcBorders>
              <w:top w:val="nil"/>
              <w:left w:val="nil"/>
              <w:bottom w:val="double" w:sz="6" w:space="0" w:color="auto"/>
              <w:right w:val="nil"/>
            </w:tcBorders>
            <w:noWrap/>
            <w:vAlign w:val="bottom"/>
          </w:tcPr>
          <w:p w:rsidR="004F3932" w:rsidRPr="00863A60" w:rsidRDefault="004F3932" w:rsidP="0096095C">
            <w:pPr>
              <w:spacing w:before="0" w:line="240" w:lineRule="auto"/>
              <w:jc w:val="left"/>
              <w:rPr>
                <w:sz w:val="18"/>
                <w:szCs w:val="18"/>
              </w:rPr>
            </w:pPr>
          </w:p>
        </w:tc>
        <w:tc>
          <w:tcPr>
            <w:tcW w:w="1010" w:type="dxa"/>
            <w:tcBorders>
              <w:top w:val="nil"/>
              <w:left w:val="nil"/>
              <w:bottom w:val="double" w:sz="6" w:space="0" w:color="auto"/>
              <w:right w:val="nil"/>
            </w:tcBorders>
            <w:noWrap/>
            <w:vAlign w:val="bottom"/>
          </w:tcPr>
          <w:p w:rsidR="004F3932" w:rsidRPr="00863A60" w:rsidRDefault="004F3932" w:rsidP="0096095C">
            <w:pPr>
              <w:spacing w:before="0" w:line="240" w:lineRule="auto"/>
              <w:jc w:val="left"/>
              <w:rPr>
                <w:sz w:val="18"/>
                <w:szCs w:val="18"/>
              </w:rPr>
            </w:pPr>
          </w:p>
        </w:tc>
      </w:tr>
      <w:tr w:rsidR="004F3932" w:rsidRPr="00863A60" w:rsidTr="004455B6">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4F3932" w:rsidRPr="00863A60" w:rsidRDefault="004F3932" w:rsidP="0096095C">
            <w:pPr>
              <w:spacing w:before="0" w:line="240" w:lineRule="auto"/>
              <w:jc w:val="left"/>
              <w:rPr>
                <w:b/>
                <w:spacing w:val="-2"/>
                <w:sz w:val="18"/>
                <w:szCs w:val="18"/>
              </w:rPr>
            </w:pPr>
            <w:r w:rsidRPr="00863A60">
              <w:rPr>
                <w:b/>
                <w:spacing w:val="-2"/>
                <w:sz w:val="18"/>
                <w:szCs w:val="18"/>
              </w:rPr>
              <w:t>Not 16.</w:t>
            </w:r>
          </w:p>
        </w:tc>
        <w:tc>
          <w:tcPr>
            <w:tcW w:w="3940" w:type="dxa"/>
            <w:gridSpan w:val="2"/>
            <w:tcBorders>
              <w:top w:val="double" w:sz="6" w:space="0" w:color="auto"/>
              <w:left w:val="single" w:sz="4" w:space="0" w:color="auto"/>
              <w:bottom w:val="dashed" w:sz="4" w:space="0" w:color="auto"/>
            </w:tcBorders>
            <w:noWrap/>
            <w:vAlign w:val="bottom"/>
          </w:tcPr>
          <w:p w:rsidR="004F3932" w:rsidRPr="00863A60" w:rsidRDefault="004F3932" w:rsidP="00A7374E">
            <w:pPr>
              <w:spacing w:before="0" w:line="240" w:lineRule="auto"/>
              <w:jc w:val="left"/>
              <w:rPr>
                <w:sz w:val="18"/>
                <w:szCs w:val="18"/>
              </w:rPr>
            </w:pPr>
            <w:r w:rsidRPr="00863A60">
              <w:rPr>
                <w:b/>
                <w:sz w:val="18"/>
                <w:szCs w:val="18"/>
              </w:rPr>
              <w:t>Pågående nyanläggningar och fö</w:t>
            </w:r>
            <w:r w:rsidRPr="00863A60">
              <w:rPr>
                <w:b/>
                <w:sz w:val="18"/>
                <w:szCs w:val="18"/>
              </w:rPr>
              <w:t>r</w:t>
            </w:r>
            <w:r w:rsidRPr="00863A60">
              <w:rPr>
                <w:b/>
                <w:sz w:val="18"/>
                <w:szCs w:val="18"/>
              </w:rPr>
              <w:t>skott</w:t>
            </w:r>
            <w:r w:rsidRPr="00863A60">
              <w:rPr>
                <w:sz w:val="18"/>
                <w:szCs w:val="18"/>
              </w:rPr>
              <w:t> </w:t>
            </w:r>
          </w:p>
        </w:tc>
        <w:tc>
          <w:tcPr>
            <w:tcW w:w="1109" w:type="dxa"/>
            <w:gridSpan w:val="2"/>
            <w:tcBorders>
              <w:top w:val="double" w:sz="6" w:space="0" w:color="auto"/>
              <w:left w:val="nil"/>
              <w:bottom w:val="dashed" w:sz="4" w:space="0" w:color="auto"/>
              <w:right w:val="double" w:sz="6" w:space="0" w:color="auto"/>
            </w:tcBorders>
            <w:noWrap/>
            <w:vAlign w:val="bottom"/>
          </w:tcPr>
          <w:p w:rsidR="004F3932" w:rsidRPr="00863A60" w:rsidRDefault="004F3932" w:rsidP="0096095C">
            <w:pPr>
              <w:spacing w:before="0" w:line="240" w:lineRule="auto"/>
              <w:jc w:val="center"/>
              <w:rPr>
                <w:sz w:val="18"/>
                <w:szCs w:val="18"/>
              </w:rPr>
            </w:pPr>
            <w:r w:rsidRPr="00863A60">
              <w:rPr>
                <w:sz w:val="18"/>
                <w:szCs w:val="18"/>
              </w:rPr>
              <w:t> </w:t>
            </w:r>
          </w:p>
        </w:tc>
      </w:tr>
      <w:tr w:rsidR="004F3932" w:rsidRPr="00863A60" w:rsidTr="004455B6">
        <w:tc>
          <w:tcPr>
            <w:tcW w:w="680" w:type="dxa"/>
            <w:tcBorders>
              <w:top w:val="dashed"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dashed"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1010" w:type="dxa"/>
            <w:gridSpan w:val="2"/>
            <w:tcBorders>
              <w:top w:val="dashed"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2006</w:t>
            </w:r>
          </w:p>
        </w:tc>
        <w:tc>
          <w:tcPr>
            <w:tcW w:w="1010" w:type="dxa"/>
            <w:tcBorders>
              <w:top w:val="dashed"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2005</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Ingående anskaffningsvärden</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27 198</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Årets utgifter Styrpinnen 23</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20 825</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27 198</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Årets utgifter Claus Mortensen 24</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3 511</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Överfört till byggnad Styrpi</w:t>
            </w:r>
            <w:r w:rsidRPr="00863A60">
              <w:rPr>
                <w:sz w:val="18"/>
                <w:szCs w:val="18"/>
              </w:rPr>
              <w:t>n</w:t>
            </w:r>
            <w:r w:rsidRPr="00863A60">
              <w:rPr>
                <w:sz w:val="18"/>
                <w:szCs w:val="18"/>
              </w:rPr>
              <w:t>nen 23</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–30 392</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pacing w:val="-4"/>
                <w:sz w:val="18"/>
                <w:szCs w:val="18"/>
              </w:rPr>
            </w:pPr>
            <w:r w:rsidRPr="00863A60">
              <w:rPr>
                <w:spacing w:val="-4"/>
                <w:sz w:val="18"/>
                <w:szCs w:val="18"/>
              </w:rPr>
              <w:t>Överfört till byggnad Claus Mortensen 24</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–1 265</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Överfört till inventariekontot</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–1 094</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Bokfört som kostnad Styrpi</w:t>
            </w:r>
            <w:r w:rsidRPr="00863A60">
              <w:rPr>
                <w:sz w:val="18"/>
                <w:szCs w:val="18"/>
              </w:rPr>
              <w:t>n</w:t>
            </w:r>
            <w:r w:rsidRPr="00863A60">
              <w:rPr>
                <w:sz w:val="18"/>
                <w:szCs w:val="18"/>
              </w:rPr>
              <w:t>nen 23</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–13 774</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pacing w:val="-2"/>
                <w:sz w:val="18"/>
                <w:szCs w:val="18"/>
              </w:rPr>
            </w:pPr>
            <w:r w:rsidRPr="00863A60">
              <w:rPr>
                <w:spacing w:val="-2"/>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left"/>
              <w:rPr>
                <w:spacing w:val="-4"/>
                <w:sz w:val="18"/>
                <w:szCs w:val="18"/>
              </w:rPr>
            </w:pPr>
            <w:r w:rsidRPr="00863A60">
              <w:rPr>
                <w:spacing w:val="-4"/>
                <w:sz w:val="18"/>
                <w:szCs w:val="18"/>
              </w:rPr>
              <w:t>Bokfört som kostnad Claus Mortensen 24</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–2 246</w:t>
            </w:r>
          </w:p>
        </w:tc>
        <w:tc>
          <w:tcPr>
            <w:tcW w:w="1010" w:type="dxa"/>
            <w:tcBorders>
              <w:top w:val="single" w:sz="4" w:space="0" w:color="auto"/>
              <w:left w:val="single" w:sz="4" w:space="0" w:color="auto"/>
              <w:bottom w:val="single" w:sz="4" w:space="0" w:color="auto"/>
              <w:right w:val="double" w:sz="6" w:space="0" w:color="auto"/>
            </w:tcBorders>
            <w:noWrap/>
            <w:vAlign w:val="bottom"/>
          </w:tcPr>
          <w:p w:rsidR="004F3932" w:rsidRPr="00863A60" w:rsidRDefault="004F3932" w:rsidP="0096095C">
            <w:pPr>
              <w:spacing w:before="0" w:line="240" w:lineRule="auto"/>
              <w:jc w:val="right"/>
              <w:rPr>
                <w:sz w:val="18"/>
                <w:szCs w:val="18"/>
              </w:rPr>
            </w:pPr>
            <w:r w:rsidRPr="00863A60">
              <w:rPr>
                <w:sz w:val="18"/>
                <w:szCs w:val="18"/>
              </w:rPr>
              <w:t>−</w:t>
            </w:r>
          </w:p>
        </w:tc>
      </w:tr>
      <w:tr w:rsidR="004F3932" w:rsidRPr="00863A60" w:rsidTr="004455B6">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4F3932" w:rsidRPr="00863A60" w:rsidRDefault="004F3932"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double" w:sz="6" w:space="0" w:color="auto"/>
              <w:right w:val="single" w:sz="4" w:space="0" w:color="auto"/>
            </w:tcBorders>
            <w:noWrap/>
            <w:vAlign w:val="bottom"/>
          </w:tcPr>
          <w:p w:rsidR="004F3932" w:rsidRPr="00863A60" w:rsidRDefault="004F3932" w:rsidP="0096095C">
            <w:pPr>
              <w:spacing w:before="0" w:line="240" w:lineRule="auto"/>
              <w:jc w:val="left"/>
              <w:rPr>
                <w:b/>
                <w:bCs/>
                <w:sz w:val="18"/>
                <w:szCs w:val="18"/>
              </w:rPr>
            </w:pPr>
            <w:r w:rsidRPr="00863A60">
              <w:rPr>
                <w:b/>
                <w:bCs/>
                <w:sz w:val="18"/>
                <w:szCs w:val="18"/>
              </w:rPr>
              <w:t>Utgående ackumulerade anskaf</w:t>
            </w:r>
            <w:r w:rsidRPr="00863A60">
              <w:rPr>
                <w:b/>
                <w:bCs/>
                <w:sz w:val="18"/>
                <w:szCs w:val="18"/>
              </w:rPr>
              <w:t>f</w:t>
            </w:r>
            <w:r w:rsidRPr="00863A60">
              <w:rPr>
                <w:b/>
                <w:bCs/>
                <w:sz w:val="18"/>
                <w:szCs w:val="18"/>
              </w:rPr>
              <w:t>ningsvärden</w:t>
            </w:r>
          </w:p>
        </w:tc>
        <w:tc>
          <w:tcPr>
            <w:tcW w:w="1010" w:type="dxa"/>
            <w:gridSpan w:val="2"/>
            <w:tcBorders>
              <w:top w:val="single" w:sz="4" w:space="0" w:color="auto"/>
              <w:left w:val="single" w:sz="4" w:space="0" w:color="auto"/>
              <w:bottom w:val="double" w:sz="6" w:space="0" w:color="auto"/>
              <w:right w:val="single" w:sz="4"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2 763</w:t>
            </w:r>
          </w:p>
        </w:tc>
        <w:tc>
          <w:tcPr>
            <w:tcW w:w="1010" w:type="dxa"/>
            <w:tcBorders>
              <w:top w:val="single" w:sz="4" w:space="0" w:color="auto"/>
              <w:left w:val="single" w:sz="4" w:space="0" w:color="auto"/>
              <w:bottom w:val="double" w:sz="6" w:space="0" w:color="auto"/>
              <w:right w:val="double" w:sz="6" w:space="0" w:color="auto"/>
            </w:tcBorders>
            <w:noWrap/>
            <w:vAlign w:val="bottom"/>
          </w:tcPr>
          <w:p w:rsidR="004F3932" w:rsidRPr="00863A60" w:rsidRDefault="004F3932" w:rsidP="0096095C">
            <w:pPr>
              <w:spacing w:before="0" w:line="240" w:lineRule="auto"/>
              <w:jc w:val="right"/>
              <w:rPr>
                <w:b/>
                <w:bCs/>
                <w:sz w:val="18"/>
                <w:szCs w:val="18"/>
              </w:rPr>
            </w:pPr>
            <w:r w:rsidRPr="00863A60">
              <w:rPr>
                <w:b/>
                <w:bCs/>
                <w:sz w:val="18"/>
                <w:szCs w:val="18"/>
              </w:rPr>
              <w:t>27 198</w:t>
            </w:r>
          </w:p>
        </w:tc>
      </w:tr>
      <w:tr w:rsidR="004F3932" w:rsidRPr="00863A60" w:rsidTr="004455B6">
        <w:trPr>
          <w:trHeight w:val="330"/>
        </w:trPr>
        <w:tc>
          <w:tcPr>
            <w:tcW w:w="680" w:type="dxa"/>
            <w:tcBorders>
              <w:top w:val="double" w:sz="6" w:space="0" w:color="auto"/>
              <w:left w:val="nil"/>
              <w:right w:val="nil"/>
            </w:tcBorders>
            <w:noWrap/>
            <w:vAlign w:val="bottom"/>
          </w:tcPr>
          <w:p w:rsidR="004F3932" w:rsidRPr="00863A60" w:rsidRDefault="004F3932" w:rsidP="0096095C">
            <w:pPr>
              <w:spacing w:before="0" w:line="240" w:lineRule="auto"/>
              <w:jc w:val="left"/>
              <w:rPr>
                <w:sz w:val="18"/>
                <w:szCs w:val="18"/>
              </w:rPr>
            </w:pPr>
          </w:p>
        </w:tc>
        <w:tc>
          <w:tcPr>
            <w:tcW w:w="3029" w:type="dxa"/>
            <w:tcBorders>
              <w:top w:val="double" w:sz="6" w:space="0" w:color="auto"/>
              <w:left w:val="nil"/>
              <w:right w:val="nil"/>
            </w:tcBorders>
            <w:noWrap/>
            <w:vAlign w:val="bottom"/>
          </w:tcPr>
          <w:p w:rsidR="004F3932" w:rsidRPr="00863A60" w:rsidRDefault="004F3932" w:rsidP="0096095C">
            <w:pPr>
              <w:spacing w:before="0" w:line="240" w:lineRule="auto"/>
              <w:jc w:val="left"/>
              <w:rPr>
                <w:b/>
                <w:bCs/>
                <w:sz w:val="18"/>
                <w:szCs w:val="18"/>
              </w:rPr>
            </w:pPr>
          </w:p>
        </w:tc>
        <w:tc>
          <w:tcPr>
            <w:tcW w:w="911" w:type="dxa"/>
            <w:tcBorders>
              <w:top w:val="double" w:sz="6" w:space="0" w:color="auto"/>
              <w:left w:val="nil"/>
              <w:right w:val="nil"/>
            </w:tcBorders>
            <w:noWrap/>
            <w:vAlign w:val="bottom"/>
          </w:tcPr>
          <w:p w:rsidR="004F3932" w:rsidRPr="00863A60" w:rsidRDefault="004F3932" w:rsidP="0096095C">
            <w:pPr>
              <w:spacing w:before="0" w:line="240" w:lineRule="auto"/>
              <w:jc w:val="left"/>
              <w:rPr>
                <w:sz w:val="18"/>
                <w:szCs w:val="18"/>
              </w:rPr>
            </w:pPr>
          </w:p>
        </w:tc>
        <w:tc>
          <w:tcPr>
            <w:tcW w:w="1109" w:type="dxa"/>
            <w:gridSpan w:val="2"/>
            <w:tcBorders>
              <w:top w:val="double" w:sz="6" w:space="0" w:color="auto"/>
              <w:left w:val="nil"/>
              <w:right w:val="nil"/>
            </w:tcBorders>
            <w:noWrap/>
            <w:vAlign w:val="bottom"/>
          </w:tcPr>
          <w:p w:rsidR="004F3932" w:rsidRPr="00863A60" w:rsidRDefault="004F3932" w:rsidP="0096095C">
            <w:pPr>
              <w:spacing w:before="0" w:line="240" w:lineRule="auto"/>
              <w:jc w:val="left"/>
              <w:rPr>
                <w:sz w:val="18"/>
                <w:szCs w:val="18"/>
              </w:rPr>
            </w:pPr>
          </w:p>
        </w:tc>
      </w:tr>
      <w:tr w:rsidR="004F3932" w:rsidRPr="00863A60" w:rsidTr="004455B6">
        <w:trPr>
          <w:trHeight w:val="330"/>
        </w:trPr>
        <w:tc>
          <w:tcPr>
            <w:tcW w:w="680" w:type="dxa"/>
            <w:tcBorders>
              <w:top w:val="nil"/>
              <w:left w:val="nil"/>
              <w:right w:val="nil"/>
            </w:tcBorders>
            <w:noWrap/>
            <w:vAlign w:val="bottom"/>
          </w:tcPr>
          <w:p w:rsidR="004F3932" w:rsidRPr="00863A60" w:rsidRDefault="004F3932" w:rsidP="0096095C">
            <w:pPr>
              <w:spacing w:before="0" w:line="240" w:lineRule="auto"/>
              <w:jc w:val="left"/>
              <w:rPr>
                <w:sz w:val="18"/>
                <w:szCs w:val="18"/>
              </w:rPr>
            </w:pPr>
          </w:p>
        </w:tc>
        <w:tc>
          <w:tcPr>
            <w:tcW w:w="3029" w:type="dxa"/>
            <w:tcBorders>
              <w:top w:val="nil"/>
              <w:left w:val="nil"/>
              <w:right w:val="nil"/>
            </w:tcBorders>
            <w:noWrap/>
            <w:vAlign w:val="bottom"/>
          </w:tcPr>
          <w:p w:rsidR="004F3932" w:rsidRPr="00863A60" w:rsidRDefault="004F3932" w:rsidP="0096095C">
            <w:pPr>
              <w:spacing w:before="0" w:line="240" w:lineRule="auto"/>
              <w:jc w:val="left"/>
              <w:rPr>
                <w:sz w:val="18"/>
                <w:szCs w:val="18"/>
              </w:rPr>
            </w:pPr>
          </w:p>
        </w:tc>
        <w:tc>
          <w:tcPr>
            <w:tcW w:w="911" w:type="dxa"/>
            <w:tcBorders>
              <w:top w:val="nil"/>
              <w:left w:val="nil"/>
              <w:right w:val="nil"/>
            </w:tcBorders>
            <w:noWrap/>
            <w:vAlign w:val="bottom"/>
          </w:tcPr>
          <w:p w:rsidR="004F3932" w:rsidRPr="00863A60" w:rsidRDefault="004F3932" w:rsidP="0096095C">
            <w:pPr>
              <w:spacing w:before="0" w:line="240" w:lineRule="auto"/>
              <w:jc w:val="left"/>
              <w:rPr>
                <w:sz w:val="18"/>
                <w:szCs w:val="18"/>
              </w:rPr>
            </w:pPr>
          </w:p>
        </w:tc>
        <w:tc>
          <w:tcPr>
            <w:tcW w:w="1109" w:type="dxa"/>
            <w:gridSpan w:val="2"/>
            <w:tcBorders>
              <w:top w:val="nil"/>
              <w:left w:val="nil"/>
              <w:right w:val="nil"/>
            </w:tcBorders>
            <w:noWrap/>
            <w:vAlign w:val="bottom"/>
          </w:tcPr>
          <w:p w:rsidR="004F3932" w:rsidRPr="00863A60" w:rsidRDefault="004F3932" w:rsidP="0096095C">
            <w:pPr>
              <w:spacing w:before="0" w:line="240" w:lineRule="auto"/>
              <w:jc w:val="left"/>
              <w:rPr>
                <w:sz w:val="18"/>
                <w:szCs w:val="18"/>
              </w:rPr>
            </w:pPr>
          </w:p>
        </w:tc>
      </w:tr>
    </w:tbl>
    <w:p w:rsidR="008F39EB" w:rsidRPr="00863A60" w:rsidRDefault="008F39EB"/>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938"/>
        <w:gridCol w:w="102"/>
        <w:gridCol w:w="1040"/>
      </w:tblGrid>
      <w:tr w:rsidR="00076BF7" w:rsidRPr="00863A60" w:rsidTr="004455B6">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76BF7" w:rsidRPr="00863A60" w:rsidRDefault="00076BF7" w:rsidP="006A5897">
            <w:pPr>
              <w:pageBreakBefore/>
              <w:spacing w:before="0" w:line="240" w:lineRule="auto"/>
              <w:jc w:val="left"/>
              <w:rPr>
                <w:b/>
                <w:spacing w:val="-2"/>
                <w:sz w:val="18"/>
                <w:szCs w:val="18"/>
              </w:rPr>
            </w:pPr>
            <w:r w:rsidRPr="00863A60">
              <w:rPr>
                <w:b/>
                <w:spacing w:val="-2"/>
                <w:sz w:val="18"/>
                <w:szCs w:val="18"/>
              </w:rPr>
              <w:t>Not 17.</w:t>
            </w:r>
          </w:p>
        </w:tc>
        <w:tc>
          <w:tcPr>
            <w:tcW w:w="3029" w:type="dxa"/>
            <w:tcBorders>
              <w:top w:val="double" w:sz="6" w:space="0" w:color="auto"/>
              <w:left w:val="single" w:sz="4" w:space="0" w:color="auto"/>
              <w:bottom w:val="dashed" w:sz="4" w:space="0" w:color="auto"/>
            </w:tcBorders>
            <w:noWrap/>
            <w:vAlign w:val="bottom"/>
          </w:tcPr>
          <w:p w:rsidR="00076BF7" w:rsidRPr="00863A60" w:rsidRDefault="00076BF7" w:rsidP="0096095C">
            <w:pPr>
              <w:spacing w:before="0" w:line="240" w:lineRule="auto"/>
              <w:jc w:val="left"/>
              <w:rPr>
                <w:b/>
                <w:sz w:val="18"/>
                <w:szCs w:val="18"/>
              </w:rPr>
            </w:pPr>
            <w:r w:rsidRPr="00863A60">
              <w:rPr>
                <w:b/>
                <w:sz w:val="18"/>
                <w:szCs w:val="18"/>
              </w:rPr>
              <w:t>Inventarier</w:t>
            </w:r>
          </w:p>
        </w:tc>
        <w:tc>
          <w:tcPr>
            <w:tcW w:w="911" w:type="dxa"/>
            <w:tcBorders>
              <w:top w:val="double" w:sz="6" w:space="0" w:color="auto"/>
              <w:bottom w:val="dashed" w:sz="4" w:space="0" w:color="auto"/>
            </w:tcBorders>
            <w:noWrap/>
            <w:vAlign w:val="bottom"/>
          </w:tcPr>
          <w:p w:rsidR="00076BF7" w:rsidRPr="00863A60" w:rsidRDefault="00076BF7" w:rsidP="0096095C">
            <w:pPr>
              <w:spacing w:before="0" w:line="240" w:lineRule="auto"/>
              <w:jc w:val="center"/>
              <w:rPr>
                <w:sz w:val="18"/>
                <w:szCs w:val="18"/>
              </w:rPr>
            </w:pPr>
            <w:r w:rsidRPr="00863A60">
              <w:rPr>
                <w:sz w:val="18"/>
                <w:szCs w:val="18"/>
              </w:rPr>
              <w:t> </w:t>
            </w:r>
          </w:p>
        </w:tc>
        <w:tc>
          <w:tcPr>
            <w:tcW w:w="1109" w:type="dxa"/>
            <w:gridSpan w:val="2"/>
            <w:tcBorders>
              <w:top w:val="double" w:sz="6" w:space="0" w:color="auto"/>
              <w:bottom w:val="dashed" w:sz="4" w:space="0" w:color="auto"/>
              <w:right w:val="double" w:sz="6" w:space="0" w:color="auto"/>
            </w:tcBorders>
            <w:noWrap/>
            <w:vAlign w:val="bottom"/>
          </w:tcPr>
          <w:p w:rsidR="00076BF7" w:rsidRPr="00863A60" w:rsidRDefault="00076BF7" w:rsidP="0096095C">
            <w:pPr>
              <w:spacing w:before="0" w:line="240" w:lineRule="auto"/>
              <w:jc w:val="center"/>
              <w:rPr>
                <w:sz w:val="18"/>
                <w:szCs w:val="18"/>
              </w:rPr>
            </w:pPr>
            <w:r w:rsidRPr="00863A60">
              <w:rPr>
                <w:sz w:val="18"/>
                <w:szCs w:val="18"/>
              </w:rPr>
              <w:t> </w:t>
            </w:r>
          </w:p>
        </w:tc>
      </w:tr>
      <w:tr w:rsidR="00076BF7" w:rsidRPr="00863A60" w:rsidTr="004455B6">
        <w:tc>
          <w:tcPr>
            <w:tcW w:w="680" w:type="dxa"/>
            <w:tcBorders>
              <w:top w:val="dashed"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dashed"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1010" w:type="dxa"/>
            <w:gridSpan w:val="2"/>
            <w:tcBorders>
              <w:top w:val="dashed"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right"/>
              <w:rPr>
                <w:b/>
                <w:bCs/>
                <w:sz w:val="18"/>
                <w:szCs w:val="18"/>
              </w:rPr>
            </w:pPr>
            <w:r w:rsidRPr="00863A60">
              <w:rPr>
                <w:b/>
                <w:bCs/>
                <w:sz w:val="18"/>
                <w:szCs w:val="18"/>
              </w:rPr>
              <w:t>2006</w:t>
            </w:r>
          </w:p>
        </w:tc>
        <w:tc>
          <w:tcPr>
            <w:tcW w:w="1010" w:type="dxa"/>
            <w:tcBorders>
              <w:top w:val="dashed"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right"/>
              <w:rPr>
                <w:b/>
                <w:bCs/>
                <w:sz w:val="18"/>
                <w:szCs w:val="18"/>
              </w:rPr>
            </w:pPr>
            <w:r w:rsidRPr="00863A60">
              <w:rPr>
                <w:b/>
                <w:bCs/>
                <w:sz w:val="18"/>
                <w:szCs w:val="18"/>
              </w:rPr>
              <w:t>2005</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Ingående anskaffningsvärden</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right"/>
              <w:rPr>
                <w:sz w:val="18"/>
                <w:szCs w:val="18"/>
              </w:rPr>
            </w:pPr>
            <w:r w:rsidRPr="00863A60">
              <w:rPr>
                <w:sz w:val="18"/>
                <w:szCs w:val="18"/>
              </w:rPr>
              <w:t>4 403</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right"/>
              <w:rPr>
                <w:sz w:val="18"/>
                <w:szCs w:val="18"/>
              </w:rPr>
            </w:pPr>
            <w:r w:rsidRPr="00863A60">
              <w:rPr>
                <w:sz w:val="18"/>
                <w:szCs w:val="18"/>
              </w:rPr>
              <w:t>3 500</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Inköp</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right"/>
              <w:rPr>
                <w:sz w:val="18"/>
                <w:szCs w:val="18"/>
              </w:rPr>
            </w:pPr>
            <w:r w:rsidRPr="00863A60">
              <w:rPr>
                <w:sz w:val="18"/>
                <w:szCs w:val="18"/>
              </w:rPr>
              <w:t>1 573</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right"/>
              <w:rPr>
                <w:sz w:val="18"/>
                <w:szCs w:val="18"/>
              </w:rPr>
            </w:pPr>
            <w:r w:rsidRPr="00863A60">
              <w:rPr>
                <w:sz w:val="18"/>
                <w:szCs w:val="18"/>
              </w:rPr>
              <w:t>1 256</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Försäljningar och utrangeringar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3E6E67" w:rsidP="0096095C">
            <w:pPr>
              <w:spacing w:before="0" w:line="240" w:lineRule="auto"/>
              <w:jc w:val="right"/>
              <w:rPr>
                <w:sz w:val="18"/>
                <w:szCs w:val="18"/>
              </w:rPr>
            </w:pPr>
            <w:r w:rsidRPr="00863A60">
              <w:rPr>
                <w:sz w:val="18"/>
                <w:szCs w:val="18"/>
              </w:rPr>
              <w:t>–</w:t>
            </w:r>
            <w:r w:rsidR="00076BF7" w:rsidRPr="00863A60">
              <w:rPr>
                <w:sz w:val="18"/>
                <w:szCs w:val="18"/>
              </w:rPr>
              <w:t>1 255</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3E6E67" w:rsidP="0096095C">
            <w:pPr>
              <w:spacing w:before="0" w:line="240" w:lineRule="auto"/>
              <w:jc w:val="right"/>
              <w:rPr>
                <w:sz w:val="18"/>
                <w:szCs w:val="18"/>
              </w:rPr>
            </w:pPr>
            <w:r w:rsidRPr="00863A60">
              <w:rPr>
                <w:sz w:val="18"/>
                <w:szCs w:val="18"/>
              </w:rPr>
              <w:t>–</w:t>
            </w:r>
            <w:r w:rsidR="00076BF7" w:rsidRPr="00863A60">
              <w:rPr>
                <w:sz w:val="18"/>
                <w:szCs w:val="18"/>
              </w:rPr>
              <w:t>353</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b/>
                <w:bCs/>
                <w:sz w:val="18"/>
                <w:szCs w:val="18"/>
              </w:rPr>
            </w:pPr>
            <w:r w:rsidRPr="00863A60">
              <w:rPr>
                <w:b/>
                <w:bCs/>
                <w:sz w:val="18"/>
                <w:szCs w:val="18"/>
              </w:rPr>
              <w:t>Utgående ackumulerade anskaf</w:t>
            </w:r>
            <w:r w:rsidRPr="00863A60">
              <w:rPr>
                <w:b/>
                <w:bCs/>
                <w:sz w:val="18"/>
                <w:szCs w:val="18"/>
              </w:rPr>
              <w:t>f</w:t>
            </w:r>
            <w:r w:rsidRPr="00863A60">
              <w:rPr>
                <w:b/>
                <w:bCs/>
                <w:sz w:val="18"/>
                <w:szCs w:val="18"/>
              </w:rPr>
              <w:t>ningsvärden</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right"/>
              <w:rPr>
                <w:b/>
                <w:bCs/>
                <w:sz w:val="18"/>
                <w:szCs w:val="18"/>
              </w:rPr>
            </w:pPr>
            <w:r w:rsidRPr="00863A60">
              <w:rPr>
                <w:b/>
                <w:bCs/>
                <w:sz w:val="18"/>
                <w:szCs w:val="18"/>
              </w:rPr>
              <w:t>4 721</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right"/>
              <w:rPr>
                <w:b/>
                <w:bCs/>
                <w:sz w:val="18"/>
                <w:szCs w:val="18"/>
              </w:rPr>
            </w:pPr>
            <w:r w:rsidRPr="00863A60">
              <w:rPr>
                <w:b/>
                <w:bCs/>
                <w:sz w:val="18"/>
                <w:szCs w:val="18"/>
              </w:rPr>
              <w:t>4 403</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Ingående avskrivningar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3E6E67" w:rsidP="0096095C">
            <w:pPr>
              <w:spacing w:before="0" w:line="240" w:lineRule="auto"/>
              <w:jc w:val="right"/>
              <w:rPr>
                <w:sz w:val="18"/>
                <w:szCs w:val="18"/>
              </w:rPr>
            </w:pPr>
            <w:r w:rsidRPr="00863A60">
              <w:rPr>
                <w:sz w:val="18"/>
                <w:szCs w:val="18"/>
              </w:rPr>
              <w:t>–</w:t>
            </w:r>
            <w:r w:rsidR="00076BF7" w:rsidRPr="00863A60">
              <w:rPr>
                <w:sz w:val="18"/>
                <w:szCs w:val="18"/>
              </w:rPr>
              <w:t>3 151</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3E6E67" w:rsidP="0096095C">
            <w:pPr>
              <w:spacing w:before="0" w:line="240" w:lineRule="auto"/>
              <w:jc w:val="right"/>
              <w:rPr>
                <w:sz w:val="18"/>
                <w:szCs w:val="18"/>
              </w:rPr>
            </w:pPr>
            <w:r w:rsidRPr="00863A60">
              <w:rPr>
                <w:sz w:val="18"/>
                <w:szCs w:val="18"/>
              </w:rPr>
              <w:t>–</w:t>
            </w:r>
            <w:r w:rsidR="00076BF7" w:rsidRPr="00863A60">
              <w:rPr>
                <w:sz w:val="18"/>
                <w:szCs w:val="18"/>
              </w:rPr>
              <w:t>2 943</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Försäljningar och utrangeringar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right"/>
              <w:rPr>
                <w:sz w:val="18"/>
                <w:szCs w:val="18"/>
              </w:rPr>
            </w:pPr>
            <w:r w:rsidRPr="00863A60">
              <w:rPr>
                <w:sz w:val="18"/>
                <w:szCs w:val="18"/>
              </w:rPr>
              <w:t>1 237</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right"/>
              <w:rPr>
                <w:sz w:val="18"/>
                <w:szCs w:val="18"/>
              </w:rPr>
            </w:pPr>
            <w:r w:rsidRPr="00863A60">
              <w:rPr>
                <w:sz w:val="18"/>
                <w:szCs w:val="18"/>
              </w:rPr>
              <w:t>328</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Årets avskrivningar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3E6E67" w:rsidP="0096095C">
            <w:pPr>
              <w:spacing w:before="0" w:line="240" w:lineRule="auto"/>
              <w:jc w:val="right"/>
              <w:rPr>
                <w:sz w:val="18"/>
                <w:szCs w:val="18"/>
              </w:rPr>
            </w:pPr>
            <w:r w:rsidRPr="00863A60">
              <w:rPr>
                <w:sz w:val="18"/>
                <w:szCs w:val="18"/>
              </w:rPr>
              <w:t>–</w:t>
            </w:r>
            <w:r w:rsidR="00076BF7" w:rsidRPr="00863A60">
              <w:rPr>
                <w:sz w:val="18"/>
                <w:szCs w:val="18"/>
              </w:rPr>
              <w:t>802</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3E6E67" w:rsidP="0096095C">
            <w:pPr>
              <w:spacing w:before="0" w:line="240" w:lineRule="auto"/>
              <w:jc w:val="right"/>
              <w:rPr>
                <w:sz w:val="18"/>
                <w:szCs w:val="18"/>
              </w:rPr>
            </w:pPr>
            <w:r w:rsidRPr="00863A60">
              <w:rPr>
                <w:sz w:val="18"/>
                <w:szCs w:val="18"/>
              </w:rPr>
              <w:t>–</w:t>
            </w:r>
            <w:r w:rsidR="00076BF7" w:rsidRPr="00863A60">
              <w:rPr>
                <w:sz w:val="18"/>
                <w:szCs w:val="18"/>
              </w:rPr>
              <w:t>536</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b/>
                <w:bCs/>
                <w:sz w:val="18"/>
                <w:szCs w:val="18"/>
              </w:rPr>
            </w:pPr>
            <w:r w:rsidRPr="00863A60">
              <w:rPr>
                <w:b/>
                <w:bCs/>
                <w:sz w:val="18"/>
                <w:szCs w:val="18"/>
              </w:rPr>
              <w:t>Utgående ackumulerade avskrivnin</w:t>
            </w:r>
            <w:r w:rsidRPr="00863A60">
              <w:rPr>
                <w:b/>
                <w:bCs/>
                <w:sz w:val="18"/>
                <w:szCs w:val="18"/>
              </w:rPr>
              <w:t>g</w:t>
            </w:r>
            <w:r w:rsidRPr="00863A60">
              <w:rPr>
                <w:b/>
                <w:bCs/>
                <w:sz w:val="18"/>
                <w:szCs w:val="18"/>
              </w:rPr>
              <w:t>ar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3E6E67" w:rsidP="0096095C">
            <w:pPr>
              <w:spacing w:before="0" w:line="240" w:lineRule="auto"/>
              <w:jc w:val="right"/>
              <w:rPr>
                <w:b/>
                <w:bCs/>
                <w:sz w:val="18"/>
                <w:szCs w:val="18"/>
              </w:rPr>
            </w:pPr>
            <w:r w:rsidRPr="00863A60">
              <w:rPr>
                <w:b/>
                <w:bCs/>
                <w:sz w:val="18"/>
                <w:szCs w:val="18"/>
              </w:rPr>
              <w:t>–</w:t>
            </w:r>
            <w:r w:rsidR="00076BF7" w:rsidRPr="00863A60">
              <w:rPr>
                <w:b/>
                <w:bCs/>
                <w:sz w:val="18"/>
                <w:szCs w:val="18"/>
              </w:rPr>
              <w:t>2 716</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3E6E67" w:rsidP="0096095C">
            <w:pPr>
              <w:spacing w:before="0" w:line="240" w:lineRule="auto"/>
              <w:jc w:val="right"/>
              <w:rPr>
                <w:b/>
                <w:bCs/>
                <w:sz w:val="18"/>
                <w:szCs w:val="18"/>
              </w:rPr>
            </w:pPr>
            <w:r w:rsidRPr="00863A60">
              <w:rPr>
                <w:b/>
                <w:bCs/>
                <w:sz w:val="18"/>
                <w:szCs w:val="18"/>
              </w:rPr>
              <w:t>–</w:t>
            </w:r>
            <w:r w:rsidR="00076BF7" w:rsidRPr="00863A60">
              <w:rPr>
                <w:b/>
                <w:bCs/>
                <w:sz w:val="18"/>
                <w:szCs w:val="18"/>
              </w:rPr>
              <w:t>3 151</w:t>
            </w:r>
          </w:p>
        </w:tc>
      </w:tr>
      <w:tr w:rsidR="00076BF7"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1010" w:type="dxa"/>
            <w:tcBorders>
              <w:top w:val="single" w:sz="4" w:space="0" w:color="auto"/>
              <w:left w:val="single" w:sz="4" w:space="0" w:color="auto"/>
              <w:bottom w:val="single" w:sz="4" w:space="0" w:color="auto"/>
              <w:right w:val="double" w:sz="6"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r>
      <w:tr w:rsidR="00076BF7" w:rsidRPr="00863A60" w:rsidTr="004455B6">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076BF7" w:rsidRPr="00863A60" w:rsidRDefault="00076BF7"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double" w:sz="6" w:space="0" w:color="auto"/>
              <w:right w:val="single" w:sz="4" w:space="0" w:color="auto"/>
            </w:tcBorders>
            <w:noWrap/>
            <w:vAlign w:val="bottom"/>
          </w:tcPr>
          <w:p w:rsidR="00076BF7" w:rsidRPr="00863A60" w:rsidRDefault="00076BF7" w:rsidP="0096095C">
            <w:pPr>
              <w:spacing w:before="0" w:line="240" w:lineRule="auto"/>
              <w:jc w:val="left"/>
              <w:rPr>
                <w:b/>
                <w:bCs/>
                <w:sz w:val="18"/>
                <w:szCs w:val="18"/>
              </w:rPr>
            </w:pPr>
            <w:r w:rsidRPr="00863A60">
              <w:rPr>
                <w:b/>
                <w:bCs/>
                <w:sz w:val="18"/>
                <w:szCs w:val="18"/>
              </w:rPr>
              <w:t>Utgående restvärden enligt plan</w:t>
            </w:r>
          </w:p>
        </w:tc>
        <w:tc>
          <w:tcPr>
            <w:tcW w:w="1010" w:type="dxa"/>
            <w:gridSpan w:val="2"/>
            <w:tcBorders>
              <w:top w:val="single" w:sz="4" w:space="0" w:color="auto"/>
              <w:left w:val="single" w:sz="4" w:space="0" w:color="auto"/>
              <w:bottom w:val="double" w:sz="6" w:space="0" w:color="auto"/>
              <w:right w:val="single" w:sz="4" w:space="0" w:color="auto"/>
            </w:tcBorders>
            <w:noWrap/>
            <w:vAlign w:val="bottom"/>
          </w:tcPr>
          <w:p w:rsidR="00076BF7" w:rsidRPr="00863A60" w:rsidRDefault="00076BF7" w:rsidP="0096095C">
            <w:pPr>
              <w:spacing w:before="0" w:line="240" w:lineRule="auto"/>
              <w:jc w:val="right"/>
              <w:rPr>
                <w:b/>
                <w:bCs/>
                <w:sz w:val="18"/>
                <w:szCs w:val="18"/>
              </w:rPr>
            </w:pPr>
            <w:r w:rsidRPr="00863A60">
              <w:rPr>
                <w:b/>
                <w:bCs/>
                <w:sz w:val="18"/>
                <w:szCs w:val="18"/>
              </w:rPr>
              <w:t>2 005</w:t>
            </w:r>
          </w:p>
        </w:tc>
        <w:tc>
          <w:tcPr>
            <w:tcW w:w="1010" w:type="dxa"/>
            <w:tcBorders>
              <w:top w:val="single" w:sz="4" w:space="0" w:color="auto"/>
              <w:left w:val="single" w:sz="4" w:space="0" w:color="auto"/>
              <w:bottom w:val="double" w:sz="6" w:space="0" w:color="auto"/>
              <w:right w:val="double" w:sz="6" w:space="0" w:color="auto"/>
            </w:tcBorders>
            <w:noWrap/>
            <w:vAlign w:val="bottom"/>
          </w:tcPr>
          <w:p w:rsidR="00076BF7" w:rsidRPr="00863A60" w:rsidRDefault="00076BF7" w:rsidP="0096095C">
            <w:pPr>
              <w:spacing w:before="0" w:line="240" w:lineRule="auto"/>
              <w:jc w:val="right"/>
              <w:rPr>
                <w:b/>
                <w:bCs/>
                <w:sz w:val="18"/>
                <w:szCs w:val="18"/>
              </w:rPr>
            </w:pPr>
            <w:r w:rsidRPr="00863A60">
              <w:rPr>
                <w:b/>
                <w:bCs/>
                <w:sz w:val="18"/>
                <w:szCs w:val="18"/>
              </w:rPr>
              <w:t>1 252</w:t>
            </w:r>
          </w:p>
        </w:tc>
      </w:tr>
      <w:tr w:rsidR="00061391" w:rsidRPr="00863A60" w:rsidTr="004455B6">
        <w:trPr>
          <w:trHeight w:val="330"/>
        </w:trPr>
        <w:tc>
          <w:tcPr>
            <w:tcW w:w="680" w:type="dxa"/>
            <w:tcBorders>
              <w:right w:val="nil"/>
            </w:tcBorders>
            <w:noWrap/>
            <w:vAlign w:val="bottom"/>
          </w:tcPr>
          <w:p w:rsidR="00061391" w:rsidRPr="00863A60" w:rsidRDefault="00061391" w:rsidP="0096095C">
            <w:pPr>
              <w:spacing w:before="0" w:line="240" w:lineRule="auto"/>
              <w:jc w:val="left"/>
              <w:rPr>
                <w:sz w:val="18"/>
                <w:szCs w:val="18"/>
              </w:rPr>
            </w:pPr>
          </w:p>
        </w:tc>
        <w:tc>
          <w:tcPr>
            <w:tcW w:w="3029" w:type="dxa"/>
            <w:tcBorders>
              <w:left w:val="nil"/>
              <w:bottom w:val="nil"/>
              <w:right w:val="nil"/>
            </w:tcBorders>
            <w:noWrap/>
            <w:vAlign w:val="bottom"/>
          </w:tcPr>
          <w:p w:rsidR="00061391" w:rsidRPr="00863A60" w:rsidRDefault="00061391" w:rsidP="0096095C">
            <w:pPr>
              <w:spacing w:before="0" w:line="240" w:lineRule="auto"/>
              <w:jc w:val="left"/>
              <w:rPr>
                <w:sz w:val="18"/>
                <w:szCs w:val="18"/>
              </w:rPr>
            </w:pPr>
          </w:p>
        </w:tc>
        <w:tc>
          <w:tcPr>
            <w:tcW w:w="1010" w:type="dxa"/>
            <w:gridSpan w:val="2"/>
            <w:tcBorders>
              <w:left w:val="nil"/>
              <w:bottom w:val="nil"/>
              <w:right w:val="nil"/>
            </w:tcBorders>
            <w:noWrap/>
            <w:vAlign w:val="bottom"/>
          </w:tcPr>
          <w:p w:rsidR="00061391" w:rsidRPr="00863A60" w:rsidRDefault="00061391" w:rsidP="0096095C">
            <w:pPr>
              <w:spacing w:before="0" w:line="240" w:lineRule="auto"/>
              <w:jc w:val="left"/>
              <w:rPr>
                <w:sz w:val="18"/>
                <w:szCs w:val="18"/>
              </w:rPr>
            </w:pPr>
          </w:p>
        </w:tc>
        <w:tc>
          <w:tcPr>
            <w:tcW w:w="1010" w:type="dxa"/>
            <w:tcBorders>
              <w:left w:val="nil"/>
            </w:tcBorders>
            <w:noWrap/>
            <w:vAlign w:val="bottom"/>
          </w:tcPr>
          <w:p w:rsidR="00061391" w:rsidRPr="00863A60" w:rsidRDefault="00061391" w:rsidP="0096095C">
            <w:pPr>
              <w:spacing w:before="0" w:line="240" w:lineRule="auto"/>
              <w:jc w:val="left"/>
              <w:rPr>
                <w:sz w:val="18"/>
                <w:szCs w:val="18"/>
              </w:rPr>
            </w:pPr>
          </w:p>
        </w:tc>
      </w:tr>
    </w:tbl>
    <w:p w:rsidR="0077691D" w:rsidRPr="00863A60" w:rsidRDefault="0077691D"/>
    <w:tbl>
      <w:tblPr>
        <w:tblW w:w="6300" w:type="dxa"/>
        <w:tblInd w:w="55" w:type="dxa"/>
        <w:tblLayout w:type="fixed"/>
        <w:tblCellMar>
          <w:left w:w="70" w:type="dxa"/>
          <w:right w:w="70" w:type="dxa"/>
        </w:tblCellMar>
        <w:tblLook w:val="0000" w:firstRow="0" w:lastRow="0" w:firstColumn="0" w:lastColumn="0" w:noHBand="0" w:noVBand="0"/>
      </w:tblPr>
      <w:tblGrid>
        <w:gridCol w:w="680"/>
        <w:gridCol w:w="2680"/>
        <w:gridCol w:w="1000"/>
        <w:gridCol w:w="1000"/>
        <w:gridCol w:w="940"/>
      </w:tblGrid>
      <w:tr w:rsidR="00061391" w:rsidRPr="00863A60" w:rsidTr="0077691D">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061391" w:rsidRPr="00863A60" w:rsidRDefault="00061391" w:rsidP="00061391">
            <w:pPr>
              <w:spacing w:before="0" w:line="240" w:lineRule="auto"/>
              <w:jc w:val="left"/>
              <w:rPr>
                <w:spacing w:val="-2"/>
                <w:sz w:val="18"/>
                <w:szCs w:val="18"/>
              </w:rPr>
            </w:pPr>
            <w:r w:rsidRPr="00863A60">
              <w:rPr>
                <w:b/>
                <w:spacing w:val="-2"/>
                <w:sz w:val="18"/>
                <w:szCs w:val="18"/>
              </w:rPr>
              <w:t>Not 18</w:t>
            </w:r>
            <w:r w:rsidRPr="00863A60">
              <w:rPr>
                <w:spacing w:val="-2"/>
                <w:sz w:val="18"/>
                <w:szCs w:val="18"/>
              </w:rPr>
              <w:t>.</w:t>
            </w:r>
          </w:p>
        </w:tc>
        <w:tc>
          <w:tcPr>
            <w:tcW w:w="2680" w:type="dxa"/>
            <w:tcBorders>
              <w:top w:val="double" w:sz="6" w:space="0" w:color="auto"/>
              <w:left w:val="nil"/>
              <w:bottom w:val="dashed" w:sz="4" w:space="0" w:color="auto"/>
              <w:right w:val="nil"/>
            </w:tcBorders>
            <w:noWrap/>
            <w:vAlign w:val="bottom"/>
          </w:tcPr>
          <w:p w:rsidR="00061391" w:rsidRPr="00863A60" w:rsidRDefault="00061391" w:rsidP="00061391">
            <w:pPr>
              <w:spacing w:before="0" w:line="240" w:lineRule="auto"/>
              <w:jc w:val="left"/>
              <w:rPr>
                <w:b/>
                <w:sz w:val="18"/>
                <w:szCs w:val="18"/>
              </w:rPr>
            </w:pPr>
            <w:r w:rsidRPr="00863A60">
              <w:rPr>
                <w:b/>
                <w:sz w:val="18"/>
                <w:szCs w:val="18"/>
              </w:rPr>
              <w:t>Obligationer</w:t>
            </w:r>
          </w:p>
        </w:tc>
        <w:tc>
          <w:tcPr>
            <w:tcW w:w="1000" w:type="dxa"/>
            <w:tcBorders>
              <w:top w:val="double" w:sz="6" w:space="0" w:color="auto"/>
              <w:left w:val="nil"/>
              <w:bottom w:val="dashed" w:sz="4" w:space="0" w:color="auto"/>
              <w:right w:val="nil"/>
            </w:tcBorders>
            <w:noWrap/>
            <w:vAlign w:val="bottom"/>
          </w:tcPr>
          <w:p w:rsidR="00061391" w:rsidRPr="00863A60" w:rsidRDefault="00061391" w:rsidP="00061391">
            <w:pPr>
              <w:spacing w:before="0" w:line="240" w:lineRule="auto"/>
              <w:jc w:val="center"/>
              <w:rPr>
                <w:sz w:val="18"/>
                <w:szCs w:val="18"/>
              </w:rPr>
            </w:pPr>
            <w:r w:rsidRPr="00863A60">
              <w:rPr>
                <w:sz w:val="18"/>
                <w:szCs w:val="18"/>
              </w:rPr>
              <w:t> </w:t>
            </w:r>
          </w:p>
        </w:tc>
        <w:tc>
          <w:tcPr>
            <w:tcW w:w="1000" w:type="dxa"/>
            <w:tcBorders>
              <w:top w:val="double" w:sz="6" w:space="0" w:color="auto"/>
              <w:left w:val="nil"/>
              <w:bottom w:val="dashed" w:sz="4" w:space="0" w:color="auto"/>
              <w:right w:val="nil"/>
            </w:tcBorders>
            <w:noWrap/>
            <w:vAlign w:val="bottom"/>
          </w:tcPr>
          <w:p w:rsidR="00061391" w:rsidRPr="00863A60" w:rsidRDefault="00061391" w:rsidP="00061391">
            <w:pPr>
              <w:spacing w:before="0" w:line="240" w:lineRule="auto"/>
              <w:jc w:val="center"/>
              <w:rPr>
                <w:sz w:val="18"/>
                <w:szCs w:val="18"/>
              </w:rPr>
            </w:pPr>
            <w:r w:rsidRPr="00863A60">
              <w:rPr>
                <w:sz w:val="18"/>
                <w:szCs w:val="18"/>
              </w:rPr>
              <w:t> </w:t>
            </w:r>
          </w:p>
        </w:tc>
        <w:tc>
          <w:tcPr>
            <w:tcW w:w="940" w:type="dxa"/>
            <w:tcBorders>
              <w:top w:val="double" w:sz="6" w:space="0" w:color="auto"/>
              <w:left w:val="nil"/>
              <w:bottom w:val="dashed" w:sz="4" w:space="0" w:color="auto"/>
              <w:right w:val="double" w:sz="6" w:space="0" w:color="auto"/>
            </w:tcBorders>
            <w:noWrap/>
            <w:vAlign w:val="bottom"/>
          </w:tcPr>
          <w:p w:rsidR="00061391" w:rsidRPr="00863A60" w:rsidRDefault="00061391" w:rsidP="00061391">
            <w:pPr>
              <w:spacing w:before="0" w:line="240" w:lineRule="auto"/>
              <w:jc w:val="center"/>
              <w:rPr>
                <w:sz w:val="18"/>
                <w:szCs w:val="18"/>
              </w:rPr>
            </w:pPr>
            <w:r w:rsidRPr="00863A60">
              <w:rPr>
                <w:sz w:val="18"/>
                <w:szCs w:val="18"/>
              </w:rPr>
              <w:t> </w:t>
            </w:r>
          </w:p>
        </w:tc>
      </w:tr>
      <w:tr w:rsidR="00061391" w:rsidRPr="00863A60" w:rsidTr="0077691D">
        <w:trPr>
          <w:trHeight w:val="330"/>
        </w:trPr>
        <w:tc>
          <w:tcPr>
            <w:tcW w:w="680" w:type="dxa"/>
            <w:tcBorders>
              <w:top w:val="nil"/>
              <w:left w:val="double" w:sz="6" w:space="0" w:color="auto"/>
              <w:bottom w:val="single" w:sz="8"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8" w:space="0" w:color="auto"/>
              <w:right w:val="nil"/>
            </w:tcBorders>
            <w:noWrap/>
            <w:vAlign w:val="bottom"/>
          </w:tcPr>
          <w:p w:rsidR="00061391" w:rsidRPr="00863A60" w:rsidRDefault="00061391" w:rsidP="00061391">
            <w:pPr>
              <w:spacing w:before="0" w:line="240" w:lineRule="auto"/>
              <w:jc w:val="left"/>
              <w:rPr>
                <w:b/>
                <w:spacing w:val="-2"/>
                <w:sz w:val="18"/>
                <w:szCs w:val="18"/>
              </w:rPr>
            </w:pPr>
            <w:r w:rsidRPr="00863A60">
              <w:rPr>
                <w:b/>
                <w:spacing w:val="-2"/>
                <w:sz w:val="18"/>
                <w:szCs w:val="18"/>
              </w:rPr>
              <w:t>Förfalloår</w:t>
            </w:r>
          </w:p>
        </w:tc>
        <w:tc>
          <w:tcPr>
            <w:tcW w:w="1000" w:type="dxa"/>
            <w:tcBorders>
              <w:top w:val="nil"/>
              <w:left w:val="single" w:sz="4" w:space="0" w:color="auto"/>
              <w:bottom w:val="single" w:sz="8" w:space="0" w:color="auto"/>
              <w:right w:val="single" w:sz="4" w:space="0" w:color="auto"/>
            </w:tcBorders>
            <w:vAlign w:val="bottom"/>
          </w:tcPr>
          <w:p w:rsidR="00061391" w:rsidRPr="00863A60" w:rsidRDefault="00061391" w:rsidP="00061391">
            <w:pPr>
              <w:spacing w:before="0" w:line="240" w:lineRule="auto"/>
              <w:jc w:val="right"/>
              <w:rPr>
                <w:b/>
                <w:spacing w:val="-2"/>
                <w:sz w:val="18"/>
                <w:szCs w:val="18"/>
              </w:rPr>
            </w:pPr>
            <w:r w:rsidRPr="00863A60">
              <w:rPr>
                <w:b/>
                <w:spacing w:val="-2"/>
                <w:sz w:val="18"/>
                <w:szCs w:val="18"/>
              </w:rPr>
              <w:t xml:space="preserve">Nominellt värde </w:t>
            </w:r>
          </w:p>
        </w:tc>
        <w:tc>
          <w:tcPr>
            <w:tcW w:w="1000" w:type="dxa"/>
            <w:tcBorders>
              <w:top w:val="nil"/>
              <w:left w:val="nil"/>
              <w:bottom w:val="single" w:sz="8" w:space="0" w:color="auto"/>
              <w:right w:val="single" w:sz="4" w:space="0" w:color="auto"/>
            </w:tcBorders>
            <w:vAlign w:val="bottom"/>
          </w:tcPr>
          <w:p w:rsidR="00061391" w:rsidRPr="00863A60" w:rsidRDefault="00061391" w:rsidP="00061391">
            <w:pPr>
              <w:spacing w:before="0" w:line="240" w:lineRule="auto"/>
              <w:jc w:val="right"/>
              <w:rPr>
                <w:b/>
                <w:spacing w:val="-2"/>
                <w:sz w:val="18"/>
                <w:szCs w:val="18"/>
              </w:rPr>
            </w:pPr>
            <w:r w:rsidRPr="00863A60">
              <w:rPr>
                <w:b/>
                <w:spacing w:val="-2"/>
                <w:sz w:val="18"/>
                <w:szCs w:val="18"/>
              </w:rPr>
              <w:t xml:space="preserve">    Bokfört värde</w:t>
            </w:r>
          </w:p>
        </w:tc>
        <w:tc>
          <w:tcPr>
            <w:tcW w:w="940" w:type="dxa"/>
            <w:tcBorders>
              <w:top w:val="nil"/>
              <w:left w:val="nil"/>
              <w:bottom w:val="single" w:sz="8" w:space="0" w:color="auto"/>
              <w:right w:val="double" w:sz="6" w:space="0" w:color="auto"/>
            </w:tcBorders>
            <w:vAlign w:val="bottom"/>
          </w:tcPr>
          <w:p w:rsidR="00061391" w:rsidRPr="00863A60" w:rsidRDefault="00061391" w:rsidP="0077691D">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061391" w:rsidRPr="00863A60" w:rsidTr="0077691D">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i/>
                <w:iCs/>
                <w:sz w:val="18"/>
                <w:szCs w:val="18"/>
              </w:rPr>
            </w:pPr>
            <w:r w:rsidRPr="00863A60">
              <w:rPr>
                <w:i/>
                <w:iCs/>
                <w:sz w:val="18"/>
                <w:szCs w:val="18"/>
              </w:rPr>
              <w:t xml:space="preserve">Svenska nominalränteobligationer                          </w:t>
            </w:r>
          </w:p>
        </w:tc>
        <w:tc>
          <w:tcPr>
            <w:tcW w:w="1000" w:type="dxa"/>
            <w:tcBorders>
              <w:top w:val="single" w:sz="4" w:space="0" w:color="auto"/>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2007</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240 000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251 273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242 634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2008</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240 000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260 303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247 384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nil"/>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2009</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435 000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472 156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454 991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2010</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265 000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298 098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282 310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2011</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250 000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277 539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268 599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2012</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98 000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109 388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106 368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2014</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80 000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99 040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94 750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2015</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57 000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57 819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59 832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2016</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44 000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41 542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41 206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2017</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20 000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19 989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19 919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2020</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40 000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40 767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sz w:val="18"/>
                <w:szCs w:val="18"/>
              </w:rPr>
            </w:pPr>
            <w:r w:rsidRPr="00863A60">
              <w:rPr>
                <w:sz w:val="18"/>
                <w:szCs w:val="18"/>
              </w:rPr>
              <w:t xml:space="preserve">45 297 </w:t>
            </w:r>
          </w:p>
        </w:tc>
      </w:tr>
      <w:tr w:rsidR="00061391"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b/>
                <w:bCs/>
                <w:sz w:val="18"/>
                <w:szCs w:val="18"/>
              </w:rPr>
            </w:pPr>
            <w:r w:rsidRPr="00863A60">
              <w:rPr>
                <w:b/>
                <w:bCs/>
                <w:sz w:val="18"/>
                <w:szCs w:val="18"/>
              </w:rPr>
              <w:t>Summa</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061391" w:rsidRPr="00863A60" w:rsidRDefault="00061391" w:rsidP="00061391">
            <w:pPr>
              <w:spacing w:before="0" w:line="240" w:lineRule="auto"/>
              <w:jc w:val="right"/>
              <w:rPr>
                <w:b/>
                <w:bCs/>
                <w:sz w:val="18"/>
                <w:szCs w:val="18"/>
              </w:rPr>
            </w:pPr>
            <w:r w:rsidRPr="00863A60">
              <w:rPr>
                <w:b/>
                <w:bCs/>
                <w:sz w:val="18"/>
                <w:szCs w:val="18"/>
              </w:rPr>
              <w:t xml:space="preserve">1 927 914 </w:t>
            </w:r>
          </w:p>
        </w:tc>
        <w:tc>
          <w:tcPr>
            <w:tcW w:w="940" w:type="dxa"/>
            <w:tcBorders>
              <w:top w:val="nil"/>
              <w:left w:val="nil"/>
              <w:bottom w:val="single" w:sz="4" w:space="0" w:color="auto"/>
              <w:right w:val="double" w:sz="6" w:space="0" w:color="auto"/>
            </w:tcBorders>
            <w:noWrap/>
            <w:vAlign w:val="bottom"/>
          </w:tcPr>
          <w:p w:rsidR="00061391" w:rsidRPr="00863A60" w:rsidRDefault="00061391" w:rsidP="00061391">
            <w:pPr>
              <w:spacing w:before="0" w:line="240" w:lineRule="auto"/>
              <w:jc w:val="right"/>
              <w:rPr>
                <w:b/>
                <w:bCs/>
                <w:sz w:val="18"/>
                <w:szCs w:val="18"/>
              </w:rPr>
            </w:pPr>
            <w:r w:rsidRPr="00863A60">
              <w:rPr>
                <w:b/>
                <w:bCs/>
                <w:sz w:val="18"/>
                <w:szCs w:val="18"/>
              </w:rPr>
              <w:t xml:space="preserve">1 863 290 </w:t>
            </w:r>
          </w:p>
        </w:tc>
      </w:tr>
    </w:tbl>
    <w:p w:rsidR="005D3745" w:rsidRPr="00863A60" w:rsidRDefault="005D3745"/>
    <w:p w:rsidR="005D3745" w:rsidRPr="00863A60" w:rsidRDefault="005D3745" w:rsidP="005D3745">
      <w:pPr>
        <w:pStyle w:val="Normaltindrag"/>
      </w:pPr>
    </w:p>
    <w:p w:rsidR="005D3745" w:rsidRPr="00863A60" w:rsidRDefault="005D3745" w:rsidP="005D3745">
      <w:pPr>
        <w:pStyle w:val="Normaltindrag"/>
      </w:pPr>
    </w:p>
    <w:p w:rsidR="002A0448" w:rsidRPr="00863A60" w:rsidRDefault="002A0448"/>
    <w:tbl>
      <w:tblPr>
        <w:tblW w:w="6300" w:type="dxa"/>
        <w:tblInd w:w="55" w:type="dxa"/>
        <w:tblLayout w:type="fixed"/>
        <w:tblCellMar>
          <w:left w:w="70" w:type="dxa"/>
          <w:right w:w="70" w:type="dxa"/>
        </w:tblCellMar>
        <w:tblLook w:val="0000" w:firstRow="0" w:lastRow="0" w:firstColumn="0" w:lastColumn="0" w:noHBand="0" w:noVBand="0"/>
      </w:tblPr>
      <w:tblGrid>
        <w:gridCol w:w="680"/>
        <w:gridCol w:w="2680"/>
        <w:gridCol w:w="1000"/>
        <w:gridCol w:w="1000"/>
        <w:gridCol w:w="940"/>
      </w:tblGrid>
      <w:tr w:rsidR="005D3745" w:rsidRPr="00863A60" w:rsidTr="005D3745">
        <w:trPr>
          <w:trHeight w:val="312"/>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i/>
                <w:iCs/>
                <w:sz w:val="18"/>
                <w:szCs w:val="18"/>
              </w:rPr>
            </w:pP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b/>
                <w:spacing w:val="-2"/>
                <w:sz w:val="18"/>
                <w:szCs w:val="18"/>
              </w:rPr>
            </w:pPr>
            <w:r w:rsidRPr="00863A60">
              <w:rPr>
                <w:b/>
                <w:spacing w:val="-2"/>
                <w:sz w:val="18"/>
                <w:szCs w:val="18"/>
              </w:rPr>
              <w:t xml:space="preserve">Nominellt värde </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b/>
                <w:spacing w:val="-2"/>
                <w:sz w:val="18"/>
                <w:szCs w:val="18"/>
              </w:rPr>
            </w:pPr>
            <w:r w:rsidRPr="00863A60">
              <w:rPr>
                <w:b/>
                <w:spacing w:val="-2"/>
                <w:sz w:val="18"/>
                <w:szCs w:val="18"/>
              </w:rPr>
              <w:t xml:space="preserve">    Bokfört värde</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5D3745">
        <w:trPr>
          <w:trHeight w:val="312"/>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left"/>
              <w:rPr>
                <w:i/>
                <w:iCs/>
                <w:sz w:val="18"/>
                <w:szCs w:val="18"/>
              </w:rPr>
            </w:pPr>
            <w:r w:rsidRPr="00863A60">
              <w:rPr>
                <w:i/>
                <w:iCs/>
                <w:sz w:val="18"/>
                <w:szCs w:val="18"/>
              </w:rPr>
              <w:t xml:space="preserve">Svenska realränteobligationer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p>
        </w:tc>
      </w:tr>
      <w:tr w:rsidR="005D3745" w:rsidRPr="00863A60" w:rsidTr="005D3745">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2008</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185 000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217 335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225 574 </w:t>
            </w:r>
          </w:p>
        </w:tc>
      </w:tr>
      <w:tr w:rsidR="005D3745" w:rsidRPr="00863A60" w:rsidTr="005D3745">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2015</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130 000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148 376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166 286 </w:t>
            </w:r>
          </w:p>
        </w:tc>
      </w:tr>
      <w:tr w:rsidR="005D3745" w:rsidRPr="00863A60" w:rsidTr="005D3745">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2020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35 000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32 840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52 672 </w:t>
            </w:r>
          </w:p>
        </w:tc>
      </w:tr>
      <w:tr w:rsidR="005D3745" w:rsidRPr="00863A60" w:rsidTr="005D3745">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2028</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6 000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7 134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9 022 </w:t>
            </w:r>
          </w:p>
        </w:tc>
      </w:tr>
      <w:tr w:rsidR="005D3745" w:rsidRPr="00863A60" w:rsidTr="005D3745">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405 685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453 554 </w:t>
            </w:r>
          </w:p>
        </w:tc>
      </w:tr>
      <w:tr w:rsidR="005D3745" w:rsidRPr="00863A60" w:rsidTr="005D3745">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Nedskrivning obligationer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–16 755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5D3745">
        <w:trPr>
          <w:trHeight w:val="284"/>
        </w:trPr>
        <w:tc>
          <w:tcPr>
            <w:tcW w:w="680" w:type="dxa"/>
            <w:tcBorders>
              <w:top w:val="nil"/>
              <w:left w:val="double" w:sz="6" w:space="0" w:color="auto"/>
              <w:bottom w:val="double" w:sz="6"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double" w:sz="6"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obligationer</w:t>
            </w:r>
          </w:p>
        </w:tc>
        <w:tc>
          <w:tcPr>
            <w:tcW w:w="1000" w:type="dxa"/>
            <w:tcBorders>
              <w:top w:val="nil"/>
              <w:left w:val="nil"/>
              <w:bottom w:val="double" w:sz="6"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c>
          <w:tcPr>
            <w:tcW w:w="1000" w:type="dxa"/>
            <w:tcBorders>
              <w:top w:val="nil"/>
              <w:left w:val="nil"/>
              <w:bottom w:val="double" w:sz="6" w:space="0" w:color="auto"/>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2 316 844 </w:t>
            </w:r>
          </w:p>
        </w:tc>
        <w:tc>
          <w:tcPr>
            <w:tcW w:w="940" w:type="dxa"/>
            <w:tcBorders>
              <w:top w:val="nil"/>
              <w:left w:val="nil"/>
              <w:bottom w:val="double" w:sz="6" w:space="0" w:color="auto"/>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2 316 844 </w:t>
            </w:r>
          </w:p>
        </w:tc>
      </w:tr>
      <w:tr w:rsidR="005D3745" w:rsidRPr="00863A60" w:rsidTr="0077691D">
        <w:trPr>
          <w:trHeight w:val="330"/>
        </w:trPr>
        <w:tc>
          <w:tcPr>
            <w:tcW w:w="68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94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r>
      <w:tr w:rsidR="005D3745" w:rsidRPr="00863A60" w:rsidTr="0077691D">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5D3745" w:rsidRPr="00863A60" w:rsidRDefault="005D3745" w:rsidP="00061391">
            <w:pPr>
              <w:spacing w:before="0" w:line="240" w:lineRule="auto"/>
              <w:jc w:val="left"/>
              <w:rPr>
                <w:b/>
                <w:spacing w:val="-2"/>
                <w:sz w:val="18"/>
                <w:szCs w:val="18"/>
              </w:rPr>
            </w:pPr>
            <w:r w:rsidRPr="00863A60">
              <w:rPr>
                <w:b/>
                <w:spacing w:val="-2"/>
                <w:sz w:val="18"/>
                <w:szCs w:val="18"/>
              </w:rPr>
              <w:t>Not 19.</w:t>
            </w:r>
          </w:p>
        </w:tc>
        <w:tc>
          <w:tcPr>
            <w:tcW w:w="2680" w:type="dxa"/>
            <w:tcBorders>
              <w:top w:val="double" w:sz="6" w:space="0" w:color="auto"/>
              <w:left w:val="nil"/>
              <w:bottom w:val="dashed" w:sz="4" w:space="0" w:color="auto"/>
              <w:right w:val="nil"/>
            </w:tcBorders>
            <w:noWrap/>
            <w:vAlign w:val="bottom"/>
          </w:tcPr>
          <w:p w:rsidR="005D3745" w:rsidRPr="00863A60" w:rsidRDefault="005D3745" w:rsidP="00061391">
            <w:pPr>
              <w:spacing w:before="0" w:line="240" w:lineRule="auto"/>
              <w:jc w:val="left"/>
              <w:rPr>
                <w:b/>
                <w:sz w:val="18"/>
                <w:szCs w:val="18"/>
              </w:rPr>
            </w:pPr>
            <w:r w:rsidRPr="00863A60">
              <w:rPr>
                <w:b/>
                <w:sz w:val="18"/>
                <w:szCs w:val="18"/>
              </w:rPr>
              <w:t>Aktier</w:t>
            </w:r>
          </w:p>
        </w:tc>
        <w:tc>
          <w:tcPr>
            <w:tcW w:w="1000" w:type="dxa"/>
            <w:tcBorders>
              <w:top w:val="double" w:sz="6" w:space="0" w:color="auto"/>
              <w:left w:val="nil"/>
              <w:bottom w:val="dashed" w:sz="4" w:space="0" w:color="auto"/>
              <w:right w:val="nil"/>
            </w:tcBorders>
            <w:noWrap/>
            <w:vAlign w:val="bottom"/>
          </w:tcPr>
          <w:p w:rsidR="005D3745" w:rsidRPr="00863A60" w:rsidRDefault="005D3745" w:rsidP="00061391">
            <w:pPr>
              <w:spacing w:before="0" w:line="240" w:lineRule="auto"/>
              <w:jc w:val="center"/>
              <w:rPr>
                <w:sz w:val="18"/>
                <w:szCs w:val="18"/>
              </w:rPr>
            </w:pPr>
            <w:r w:rsidRPr="00863A60">
              <w:rPr>
                <w:sz w:val="18"/>
                <w:szCs w:val="18"/>
              </w:rPr>
              <w:t> </w:t>
            </w:r>
          </w:p>
        </w:tc>
        <w:tc>
          <w:tcPr>
            <w:tcW w:w="1000" w:type="dxa"/>
            <w:tcBorders>
              <w:top w:val="double" w:sz="6" w:space="0" w:color="auto"/>
              <w:left w:val="nil"/>
              <w:bottom w:val="dashed" w:sz="4" w:space="0" w:color="auto"/>
              <w:right w:val="nil"/>
            </w:tcBorders>
            <w:noWrap/>
            <w:vAlign w:val="bottom"/>
          </w:tcPr>
          <w:p w:rsidR="005D3745" w:rsidRPr="00863A60" w:rsidRDefault="005D3745" w:rsidP="00061391">
            <w:pPr>
              <w:spacing w:before="0" w:line="240" w:lineRule="auto"/>
              <w:jc w:val="center"/>
              <w:rPr>
                <w:sz w:val="18"/>
                <w:szCs w:val="18"/>
              </w:rPr>
            </w:pPr>
            <w:r w:rsidRPr="00863A60">
              <w:rPr>
                <w:sz w:val="18"/>
                <w:szCs w:val="18"/>
              </w:rPr>
              <w:t> </w:t>
            </w:r>
          </w:p>
        </w:tc>
        <w:tc>
          <w:tcPr>
            <w:tcW w:w="940" w:type="dxa"/>
            <w:tcBorders>
              <w:top w:val="double" w:sz="6" w:space="0" w:color="auto"/>
              <w:left w:val="nil"/>
              <w:bottom w:val="dashed" w:sz="4" w:space="0" w:color="auto"/>
              <w:right w:val="double" w:sz="6" w:space="0" w:color="auto"/>
            </w:tcBorders>
            <w:noWrap/>
            <w:vAlign w:val="bottom"/>
          </w:tcPr>
          <w:p w:rsidR="005D3745" w:rsidRPr="00863A60" w:rsidRDefault="005D3745" w:rsidP="00061391">
            <w:pPr>
              <w:spacing w:before="0" w:line="240" w:lineRule="auto"/>
              <w:jc w:val="center"/>
              <w:rPr>
                <w:sz w:val="18"/>
                <w:szCs w:val="18"/>
              </w:rPr>
            </w:pPr>
            <w:r w:rsidRPr="00863A60">
              <w:rPr>
                <w:sz w:val="18"/>
                <w:szCs w:val="18"/>
              </w:rPr>
              <w:t> </w:t>
            </w:r>
          </w:p>
        </w:tc>
      </w:tr>
      <w:tr w:rsidR="005D3745" w:rsidRPr="00863A60" w:rsidTr="0077691D">
        <w:trPr>
          <w:trHeight w:val="330"/>
        </w:trPr>
        <w:tc>
          <w:tcPr>
            <w:tcW w:w="680" w:type="dxa"/>
            <w:tcBorders>
              <w:top w:val="nil"/>
              <w:left w:val="double" w:sz="6" w:space="0" w:color="auto"/>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8" w:space="0" w:color="auto"/>
              <w:right w:val="nil"/>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single" w:sz="4" w:space="0" w:color="auto"/>
              <w:bottom w:val="single" w:sz="8" w:space="0" w:color="auto"/>
              <w:right w:val="single" w:sz="4" w:space="0" w:color="auto"/>
            </w:tcBorders>
            <w:noWrap/>
          </w:tcPr>
          <w:p w:rsidR="005D3745" w:rsidRPr="00863A60" w:rsidRDefault="005D3745" w:rsidP="00061391">
            <w:pPr>
              <w:spacing w:before="0" w:line="240" w:lineRule="auto"/>
              <w:jc w:val="right"/>
              <w:rPr>
                <w:b/>
                <w:sz w:val="18"/>
                <w:szCs w:val="18"/>
              </w:rPr>
            </w:pPr>
            <w:r w:rsidRPr="00863A60">
              <w:rPr>
                <w:b/>
                <w:sz w:val="18"/>
                <w:szCs w:val="18"/>
              </w:rPr>
              <w:t>Antal</w:t>
            </w:r>
          </w:p>
        </w:tc>
        <w:tc>
          <w:tcPr>
            <w:tcW w:w="1000" w:type="dxa"/>
            <w:tcBorders>
              <w:top w:val="nil"/>
              <w:left w:val="nil"/>
              <w:bottom w:val="single" w:sz="8" w:space="0" w:color="auto"/>
              <w:right w:val="single" w:sz="4" w:space="0" w:color="auto"/>
            </w:tcBorders>
            <w:vAlign w:val="bottom"/>
          </w:tcPr>
          <w:p w:rsidR="005D3745" w:rsidRPr="00863A60" w:rsidRDefault="005D3745" w:rsidP="00061391">
            <w:pPr>
              <w:spacing w:before="0" w:line="240" w:lineRule="auto"/>
              <w:jc w:val="right"/>
              <w:rPr>
                <w:b/>
                <w:sz w:val="18"/>
                <w:szCs w:val="18"/>
              </w:rPr>
            </w:pPr>
            <w:r w:rsidRPr="00863A60">
              <w:rPr>
                <w:b/>
                <w:sz w:val="18"/>
                <w:szCs w:val="18"/>
              </w:rPr>
              <w:t xml:space="preserve">   Bokfört värde</w:t>
            </w:r>
          </w:p>
        </w:tc>
        <w:tc>
          <w:tcPr>
            <w:tcW w:w="940" w:type="dxa"/>
            <w:tcBorders>
              <w:top w:val="dashed" w:sz="4" w:space="0" w:color="auto"/>
              <w:left w:val="nil"/>
              <w:bottom w:val="single" w:sz="8" w:space="0" w:color="auto"/>
              <w:right w:val="double" w:sz="6" w:space="0" w:color="auto"/>
            </w:tcBorders>
            <w:vAlign w:val="bottom"/>
          </w:tcPr>
          <w:p w:rsidR="005D3745" w:rsidRPr="00863A60" w:rsidRDefault="005D3745" w:rsidP="0077691D">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i/>
                <w:iCs/>
                <w:sz w:val="18"/>
                <w:szCs w:val="18"/>
              </w:rPr>
            </w:pPr>
            <w:r w:rsidRPr="00863A60">
              <w:rPr>
                <w:i/>
                <w:iCs/>
                <w:sz w:val="18"/>
                <w:szCs w:val="18"/>
              </w:rPr>
              <w:t>Svenska aktier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i/>
                <w:iCs/>
                <w:sz w:val="18"/>
                <w:szCs w:val="18"/>
              </w:rPr>
            </w:pPr>
            <w:r w:rsidRPr="00863A60">
              <w:rPr>
                <w:i/>
                <w:iCs/>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i/>
                <w:iCs/>
                <w:sz w:val="18"/>
                <w:szCs w:val="18"/>
              </w:rPr>
            </w:pPr>
            <w:r w:rsidRPr="00863A60">
              <w:rPr>
                <w:i/>
                <w:iCs/>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i/>
                <w:iCs/>
                <w:sz w:val="18"/>
                <w:szCs w:val="18"/>
              </w:rPr>
            </w:pPr>
            <w:r w:rsidRPr="00863A60">
              <w:rPr>
                <w:i/>
                <w:iCs/>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Acando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745 000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11 138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11 138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Alfa Laval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10 953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30 900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Assa Abloy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34 995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44 700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AstraZeneca SDB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128 625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128 625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Atlas Copco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530 000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36 486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121 900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Autoliv SDB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7 703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12 405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Axis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3 245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22 938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Ballingslöv</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5 821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17 255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Bergman &amp; Beving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5 850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28 575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Biotage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228 580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3 040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3 040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Biovitrum</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2 000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2 280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Boliden</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9 926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49 280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Electrolux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23 290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23 290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Elekta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3 337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14 425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Ericsson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10 800 000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219 108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298 620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Fenix Outdoor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115 900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6 442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7 302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G&amp;L Beijer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13 420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43 400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Getinge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13 247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30 700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Hennes &amp; Mauritz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640 000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120 740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221 440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HiQ</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10 114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10 575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Holmen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15 838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20 860</w:t>
            </w:r>
          </w:p>
        </w:tc>
      </w:tr>
    </w:tbl>
    <w:p w:rsidR="005D3745" w:rsidRPr="00863A60" w:rsidRDefault="005D3745" w:rsidP="005D3745">
      <w:pPr>
        <w:spacing w:before="0" w:line="40" w:lineRule="exact"/>
      </w:pPr>
    </w:p>
    <w:tbl>
      <w:tblPr>
        <w:tblW w:w="6300" w:type="dxa"/>
        <w:tblInd w:w="55" w:type="dxa"/>
        <w:tblLayout w:type="fixed"/>
        <w:tblCellMar>
          <w:left w:w="70" w:type="dxa"/>
          <w:right w:w="70" w:type="dxa"/>
        </w:tblCellMar>
        <w:tblLook w:val="0000" w:firstRow="0" w:lastRow="0" w:firstColumn="0" w:lastColumn="0" w:noHBand="0" w:noVBand="0"/>
      </w:tblPr>
      <w:tblGrid>
        <w:gridCol w:w="680"/>
        <w:gridCol w:w="2680"/>
        <w:gridCol w:w="1000"/>
        <w:gridCol w:w="1000"/>
        <w:gridCol w:w="940"/>
      </w:tblGrid>
      <w:tr w:rsidR="005D3745" w:rsidRPr="00863A60" w:rsidTr="005D3745">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single" w:sz="4" w:space="0" w:color="auto"/>
              <w:right w:val="single" w:sz="4" w:space="0" w:color="auto"/>
            </w:tcBorders>
            <w:noWrap/>
          </w:tcPr>
          <w:p w:rsidR="005D3745" w:rsidRPr="00863A60" w:rsidRDefault="005D3745" w:rsidP="005D3745">
            <w:pPr>
              <w:spacing w:before="0" w:line="240" w:lineRule="auto"/>
              <w:jc w:val="right"/>
              <w:rPr>
                <w:b/>
                <w:sz w:val="18"/>
                <w:szCs w:val="18"/>
              </w:rPr>
            </w:pPr>
            <w:r w:rsidRPr="00863A60">
              <w:rPr>
                <w:b/>
                <w:sz w:val="18"/>
                <w:szCs w:val="18"/>
              </w:rPr>
              <w:t>Antal</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b/>
                <w:sz w:val="18"/>
                <w:szCs w:val="18"/>
              </w:rPr>
            </w:pPr>
            <w:r w:rsidRPr="00863A60">
              <w:rPr>
                <w:b/>
                <w:sz w:val="18"/>
                <w:szCs w:val="18"/>
              </w:rPr>
              <w:t xml:space="preserve">   Bokfört värde</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Hufvudstaden A</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sz w:val="18"/>
                <w:szCs w:val="18"/>
              </w:rPr>
            </w:pPr>
            <w:r w:rsidRPr="00863A60">
              <w:rPr>
                <w:sz w:val="18"/>
                <w:szCs w:val="18"/>
              </w:rPr>
              <w:t>387 200</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sz w:val="18"/>
                <w:szCs w:val="18"/>
              </w:rPr>
            </w:pPr>
            <w:r w:rsidRPr="00863A60">
              <w:rPr>
                <w:sz w:val="18"/>
                <w:szCs w:val="18"/>
              </w:rPr>
              <w:t>13 274</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jc w:val="right"/>
              <w:rPr>
                <w:sz w:val="18"/>
                <w:szCs w:val="18"/>
              </w:rPr>
            </w:pPr>
            <w:r w:rsidRPr="00863A60">
              <w:rPr>
                <w:sz w:val="18"/>
                <w:szCs w:val="18"/>
              </w:rPr>
              <w:t>30 008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Husqvarna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26 750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Investor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60 302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117 600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Invik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31 000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1 755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4 681</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Kinnevik B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310 000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17 951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35 650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Know It</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5 849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6 300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Lindab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6 698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7 815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Lindex</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23 994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26 325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Lundin Petroleum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15 900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15 900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Medivir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3 990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3 990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Millicom SDB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8 558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17 260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MTG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15 472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36 000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NCC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16 887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18 750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Nobia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3 597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15 810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Nokia SDB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25 236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25 236</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Nordea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2 300 000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102 444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242 650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Old Mutual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548 728</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10 074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12 182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OMX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84 000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9 927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10 584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Sandvik</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1 050 000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57 823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104 475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SCA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50 744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71 500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Scania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145 968</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27 851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70 210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SEB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582 000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53 867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126 585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Securitas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32 180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53 125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Securitas Direct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8 000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10 850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Securitas Systems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11 500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13 850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Semcon AB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58 600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3 781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3 999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Skanska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17 180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30 375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SKF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32 655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56 925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SSAB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10 052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30 900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Swedbank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538 000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83 765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133 693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Svenska Handelsbanken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66 380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99 360</w:t>
            </w:r>
          </w:p>
        </w:tc>
      </w:tr>
      <w:tr w:rsidR="005D3745" w:rsidRPr="00863A60" w:rsidTr="00C530D6">
        <w:trPr>
          <w:trHeight w:val="284"/>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Tele 2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28 069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30 000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Telelogic</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7 650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7 650</w:t>
            </w:r>
          </w:p>
        </w:tc>
      </w:tr>
    </w:tbl>
    <w:p w:rsidR="005D3745" w:rsidRPr="00863A60" w:rsidRDefault="005D3745" w:rsidP="005D3745">
      <w:pPr>
        <w:spacing w:before="0" w:line="40" w:lineRule="exact"/>
      </w:pPr>
    </w:p>
    <w:tbl>
      <w:tblPr>
        <w:tblW w:w="6300" w:type="dxa"/>
        <w:tblInd w:w="55" w:type="dxa"/>
        <w:tblLayout w:type="fixed"/>
        <w:tblCellMar>
          <w:left w:w="70" w:type="dxa"/>
          <w:right w:w="70" w:type="dxa"/>
        </w:tblCellMar>
        <w:tblLook w:val="0000" w:firstRow="0" w:lastRow="0" w:firstColumn="0" w:lastColumn="0" w:noHBand="0" w:noVBand="0"/>
      </w:tblPr>
      <w:tblGrid>
        <w:gridCol w:w="680"/>
        <w:gridCol w:w="2680"/>
        <w:gridCol w:w="1000"/>
        <w:gridCol w:w="1000"/>
        <w:gridCol w:w="940"/>
      </w:tblGrid>
      <w:tr w:rsidR="005D3745" w:rsidRPr="00863A60" w:rsidTr="005D3745">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single" w:sz="4" w:space="0" w:color="auto"/>
              <w:right w:val="single" w:sz="4" w:space="0" w:color="auto"/>
            </w:tcBorders>
            <w:noWrap/>
          </w:tcPr>
          <w:p w:rsidR="005D3745" w:rsidRPr="00863A60" w:rsidRDefault="005D3745" w:rsidP="005D3745">
            <w:pPr>
              <w:spacing w:before="0" w:line="240" w:lineRule="auto"/>
              <w:jc w:val="right"/>
              <w:rPr>
                <w:b/>
                <w:sz w:val="18"/>
                <w:szCs w:val="18"/>
              </w:rPr>
            </w:pPr>
            <w:r w:rsidRPr="00863A60">
              <w:rPr>
                <w:b/>
                <w:sz w:val="18"/>
                <w:szCs w:val="18"/>
              </w:rPr>
              <w:t>Antal</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b/>
                <w:sz w:val="18"/>
                <w:szCs w:val="18"/>
              </w:rPr>
            </w:pPr>
            <w:r w:rsidRPr="00863A60">
              <w:rPr>
                <w:b/>
                <w:sz w:val="18"/>
                <w:szCs w:val="18"/>
              </w:rPr>
              <w:t xml:space="preserve">   Bokfört värde</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TeliaSonera</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sz w:val="18"/>
                <w:szCs w:val="18"/>
              </w:rPr>
            </w:pPr>
            <w:r w:rsidRPr="00863A60">
              <w:rPr>
                <w:sz w:val="18"/>
                <w:szCs w:val="18"/>
              </w:rPr>
              <w:t>3 000 000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sz w:val="18"/>
                <w:szCs w:val="18"/>
              </w:rPr>
            </w:pPr>
            <w:r w:rsidRPr="00863A60">
              <w:rPr>
                <w:sz w:val="18"/>
                <w:szCs w:val="18"/>
              </w:rPr>
              <w:t>103 949</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jc w:val="right"/>
              <w:rPr>
                <w:sz w:val="18"/>
                <w:szCs w:val="18"/>
              </w:rPr>
            </w:pPr>
            <w:r w:rsidRPr="00863A60">
              <w:rPr>
                <w:sz w:val="18"/>
                <w:szCs w:val="18"/>
              </w:rPr>
              <w:t>168 750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Transcom Worldwide SDB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7 011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7 350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Transcom Worldwide SDB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8 242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19 750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Unibet Group</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4 736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5 880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Volvo 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11 040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12 150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Volvo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53 785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150 880</w:t>
            </w:r>
          </w:p>
        </w:tc>
      </w:tr>
      <w:tr w:rsidR="005D3745" w:rsidRPr="00863A60" w:rsidTr="0077691D">
        <w:trPr>
          <w:trHeight w:val="330"/>
        </w:trPr>
        <w:tc>
          <w:tcPr>
            <w:tcW w:w="680" w:type="dxa"/>
            <w:tcBorders>
              <w:top w:val="nil"/>
              <w:left w:val="double" w:sz="6" w:space="0" w:color="auto"/>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Ångpanneföreningen B</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257 018</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28 217</w:t>
            </w:r>
          </w:p>
        </w:tc>
        <w:tc>
          <w:tcPr>
            <w:tcW w:w="940" w:type="dxa"/>
            <w:tcBorders>
              <w:top w:val="nil"/>
              <w:left w:val="nil"/>
              <w:bottom w:val="single" w:sz="8"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37 589</w:t>
            </w:r>
          </w:p>
        </w:tc>
      </w:tr>
      <w:tr w:rsidR="005D3745" w:rsidRPr="00863A60" w:rsidTr="0077691D">
        <w:trPr>
          <w:trHeight w:val="330"/>
        </w:trPr>
        <w:tc>
          <w:tcPr>
            <w:tcW w:w="680" w:type="dxa"/>
            <w:tcBorders>
              <w:top w:val="nil"/>
              <w:left w:val="double" w:sz="6" w:space="0" w:color="auto"/>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svenska aktier</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1 735 703</w:t>
            </w:r>
          </w:p>
        </w:tc>
        <w:tc>
          <w:tcPr>
            <w:tcW w:w="940" w:type="dxa"/>
            <w:tcBorders>
              <w:top w:val="nil"/>
              <w:left w:val="nil"/>
              <w:bottom w:val="single" w:sz="8" w:space="0" w:color="auto"/>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3 042 985</w:t>
            </w:r>
          </w:p>
        </w:tc>
      </w:tr>
      <w:tr w:rsidR="005D3745" w:rsidRPr="00863A60" w:rsidTr="002A0448">
        <w:trPr>
          <w:trHeight w:val="284"/>
        </w:trPr>
        <w:tc>
          <w:tcPr>
            <w:tcW w:w="680" w:type="dxa"/>
            <w:tcBorders>
              <w:top w:val="nil"/>
              <w:left w:val="double" w:sz="6" w:space="0" w:color="auto"/>
              <w:bottom w:val="nil"/>
              <w:right w:val="nil"/>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nil"/>
              <w:right w:val="nil"/>
            </w:tcBorders>
            <w:noWrap/>
            <w:vAlign w:val="bottom"/>
          </w:tcPr>
          <w:p w:rsidR="005D3745" w:rsidRPr="00863A60" w:rsidRDefault="005D3745" w:rsidP="00061391">
            <w:pPr>
              <w:spacing w:before="0" w:line="240" w:lineRule="auto"/>
              <w:jc w:val="left"/>
              <w:rPr>
                <w:sz w:val="18"/>
                <w:szCs w:val="18"/>
              </w:rPr>
            </w:pPr>
          </w:p>
        </w:tc>
        <w:tc>
          <w:tcPr>
            <w:tcW w:w="940" w:type="dxa"/>
            <w:tcBorders>
              <w:top w:val="nil"/>
              <w:left w:val="nil"/>
              <w:bottom w:val="nil"/>
              <w:right w:val="double" w:sz="6" w:space="0" w:color="auto"/>
            </w:tcBorders>
            <w:noWrap/>
            <w:vAlign w:val="bottom"/>
          </w:tcPr>
          <w:p w:rsidR="005D3745" w:rsidRPr="00863A60" w:rsidRDefault="005D3745" w:rsidP="00061391">
            <w:pPr>
              <w:spacing w:before="0" w:line="240" w:lineRule="auto"/>
              <w:jc w:val="left"/>
              <w:rPr>
                <w:sz w:val="18"/>
                <w:szCs w:val="18"/>
              </w:rPr>
            </w:pPr>
          </w:p>
        </w:tc>
      </w:tr>
      <w:tr w:rsidR="005D3745" w:rsidRPr="00863A60" w:rsidTr="00AB5BE4">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i/>
                <w:iCs/>
                <w:sz w:val="18"/>
                <w:szCs w:val="18"/>
              </w:rPr>
            </w:pPr>
            <w:r w:rsidRPr="00863A60">
              <w:rPr>
                <w:i/>
                <w:iCs/>
                <w:sz w:val="18"/>
                <w:szCs w:val="18"/>
              </w:rPr>
              <w:t>Utländska aktier</w:t>
            </w:r>
          </w:p>
        </w:tc>
        <w:tc>
          <w:tcPr>
            <w:tcW w:w="1000" w:type="dxa"/>
            <w:tcBorders>
              <w:top w:val="single" w:sz="4" w:space="0" w:color="auto"/>
              <w:left w:val="nil"/>
              <w:bottom w:val="single" w:sz="4" w:space="0" w:color="auto"/>
              <w:right w:val="single" w:sz="4" w:space="0" w:color="auto"/>
            </w:tcBorders>
            <w:noWrap/>
          </w:tcPr>
          <w:p w:rsidR="005D3745" w:rsidRPr="00863A60" w:rsidRDefault="005D3745" w:rsidP="00061391">
            <w:pPr>
              <w:spacing w:before="0" w:line="240" w:lineRule="auto"/>
              <w:jc w:val="right"/>
              <w:rPr>
                <w:b/>
                <w:sz w:val="18"/>
                <w:szCs w:val="18"/>
              </w:rPr>
            </w:pPr>
            <w:r w:rsidRPr="00863A60">
              <w:rPr>
                <w:b/>
                <w:sz w:val="18"/>
                <w:szCs w:val="18"/>
              </w:rPr>
              <w:t>Antal</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3B16BF">
            <w:pPr>
              <w:spacing w:before="0" w:line="240" w:lineRule="auto"/>
              <w:jc w:val="right"/>
              <w:rPr>
                <w:b/>
                <w:sz w:val="18"/>
                <w:szCs w:val="18"/>
              </w:rPr>
            </w:pPr>
            <w:r w:rsidRPr="00863A60">
              <w:rPr>
                <w:b/>
                <w:sz w:val="18"/>
                <w:szCs w:val="18"/>
              </w:rPr>
              <w:t xml:space="preserve">   Bokfört värde</w:t>
            </w:r>
          </w:p>
        </w:tc>
        <w:tc>
          <w:tcPr>
            <w:tcW w:w="940" w:type="dxa"/>
            <w:tcBorders>
              <w:top w:val="single" w:sz="4" w:space="0" w:color="auto"/>
              <w:left w:val="nil"/>
              <w:bottom w:val="single" w:sz="4" w:space="0" w:color="auto"/>
              <w:right w:val="double" w:sz="6" w:space="0" w:color="auto"/>
            </w:tcBorders>
            <w:noWrap/>
            <w:vAlign w:val="bottom"/>
          </w:tcPr>
          <w:p w:rsidR="005D3745" w:rsidRPr="00863A60" w:rsidRDefault="005D3745" w:rsidP="003B16BF">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C530D6">
        <w:trPr>
          <w:trHeight w:val="284"/>
        </w:trPr>
        <w:tc>
          <w:tcPr>
            <w:tcW w:w="680" w:type="dxa"/>
            <w:tcBorders>
              <w:top w:val="single" w:sz="4" w:space="0" w:color="auto"/>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Belgien</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w:t>
            </w:r>
          </w:p>
        </w:tc>
        <w:tc>
          <w:tcPr>
            <w:tcW w:w="940" w:type="dxa"/>
            <w:tcBorders>
              <w:top w:val="single" w:sz="4" w:space="0" w:color="auto"/>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Dexia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14 182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18 742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Fortis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16 213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26 265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KBC</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44 000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22 898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36 920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Danmark</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DSV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8 312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34 987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Finland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Nokia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19 986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20 274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Sampo</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19 686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22 897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Uponor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9 594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25 615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Frankrike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Axa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73 000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20 169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20 222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Danone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18 514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31 107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Iliad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49 500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12 741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29 419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Nexity</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23 267</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7 699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11 537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Orpea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29 000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7 755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18 794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Sanofi Aventis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14 634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15 795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Schneider Electric</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18 924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18 990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Société Générale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26 523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40 654</w:t>
            </w:r>
          </w:p>
        </w:tc>
      </w:tr>
      <w:tr w:rsidR="005D3745" w:rsidRPr="00863A60" w:rsidTr="00AD1070">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Total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24 027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37 021</w:t>
            </w:r>
          </w:p>
        </w:tc>
      </w:tr>
      <w:tr w:rsidR="005D3745" w:rsidRPr="00863A60" w:rsidTr="00AD1070">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Veolia Environnement</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C530D6">
            <w:pPr>
              <w:spacing w:before="0" w:line="240" w:lineRule="auto"/>
              <w:jc w:val="right"/>
              <w:rPr>
                <w:sz w:val="18"/>
                <w:szCs w:val="18"/>
              </w:rPr>
            </w:pPr>
            <w:r w:rsidRPr="00863A60">
              <w:rPr>
                <w:sz w:val="18"/>
                <w:szCs w:val="18"/>
              </w:rPr>
              <w:t>90 000</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C530D6">
            <w:pPr>
              <w:spacing w:before="0" w:line="240" w:lineRule="auto"/>
              <w:jc w:val="right"/>
              <w:rPr>
                <w:sz w:val="18"/>
                <w:szCs w:val="18"/>
              </w:rPr>
            </w:pPr>
            <w:r w:rsidRPr="00863A60">
              <w:rPr>
                <w:sz w:val="18"/>
                <w:szCs w:val="18"/>
              </w:rPr>
              <w:t>20 059</w:t>
            </w:r>
          </w:p>
        </w:tc>
        <w:tc>
          <w:tcPr>
            <w:tcW w:w="940" w:type="dxa"/>
            <w:tcBorders>
              <w:top w:val="single" w:sz="4" w:space="0" w:color="auto"/>
              <w:left w:val="nil"/>
              <w:bottom w:val="single" w:sz="4" w:space="0" w:color="auto"/>
              <w:right w:val="double" w:sz="6" w:space="0" w:color="auto"/>
            </w:tcBorders>
            <w:noWrap/>
            <w:vAlign w:val="bottom"/>
          </w:tcPr>
          <w:p w:rsidR="005D3745" w:rsidRPr="00863A60" w:rsidRDefault="005D3745" w:rsidP="00C530D6">
            <w:pPr>
              <w:spacing w:before="0" w:line="240" w:lineRule="auto"/>
              <w:jc w:val="right"/>
              <w:rPr>
                <w:sz w:val="18"/>
                <w:szCs w:val="18"/>
              </w:rPr>
            </w:pPr>
            <w:r w:rsidRPr="00863A60">
              <w:rPr>
                <w:sz w:val="18"/>
                <w:szCs w:val="18"/>
              </w:rPr>
              <w:t>47 473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Vivendi Universal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32 093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32 093</w:t>
            </w:r>
          </w:p>
        </w:tc>
      </w:tr>
    </w:tbl>
    <w:p w:rsidR="005D3745" w:rsidRPr="00863A60" w:rsidRDefault="005D3745"/>
    <w:tbl>
      <w:tblPr>
        <w:tblW w:w="6300" w:type="dxa"/>
        <w:tblInd w:w="55" w:type="dxa"/>
        <w:tblLayout w:type="fixed"/>
        <w:tblCellMar>
          <w:left w:w="70" w:type="dxa"/>
          <w:right w:w="70" w:type="dxa"/>
        </w:tblCellMar>
        <w:tblLook w:val="0000" w:firstRow="0" w:lastRow="0" w:firstColumn="0" w:lastColumn="0" w:noHBand="0" w:noVBand="0"/>
      </w:tblPr>
      <w:tblGrid>
        <w:gridCol w:w="680"/>
        <w:gridCol w:w="2680"/>
        <w:gridCol w:w="1000"/>
        <w:gridCol w:w="1000"/>
        <w:gridCol w:w="940"/>
      </w:tblGrid>
      <w:tr w:rsidR="005D3745" w:rsidRPr="00863A60" w:rsidTr="005D3745">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p>
        </w:tc>
        <w:tc>
          <w:tcPr>
            <w:tcW w:w="1000" w:type="dxa"/>
            <w:tcBorders>
              <w:top w:val="nil"/>
              <w:left w:val="nil"/>
              <w:bottom w:val="single" w:sz="4" w:space="0" w:color="auto"/>
              <w:right w:val="single" w:sz="4" w:space="0" w:color="auto"/>
            </w:tcBorders>
            <w:noWrap/>
          </w:tcPr>
          <w:p w:rsidR="005D3745" w:rsidRPr="00863A60" w:rsidRDefault="005D3745" w:rsidP="005D3745">
            <w:pPr>
              <w:spacing w:before="0" w:line="240" w:lineRule="auto"/>
              <w:jc w:val="right"/>
              <w:rPr>
                <w:b/>
                <w:sz w:val="18"/>
                <w:szCs w:val="18"/>
              </w:rPr>
            </w:pPr>
            <w:r w:rsidRPr="00863A60">
              <w:rPr>
                <w:b/>
                <w:sz w:val="18"/>
                <w:szCs w:val="18"/>
              </w:rPr>
              <w:t>Antal</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b/>
                <w:sz w:val="18"/>
                <w:szCs w:val="18"/>
              </w:rPr>
            </w:pPr>
            <w:r w:rsidRPr="00863A60">
              <w:rPr>
                <w:b/>
                <w:sz w:val="18"/>
                <w:szCs w:val="18"/>
              </w:rPr>
              <w:t xml:space="preserve">   Bokfört värde</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Grekland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Germanos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114 240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12 767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19 605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National Bank of Greece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59 000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13 699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18 598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OPAP</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6 553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13 223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Holland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Aegon</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156 000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20 346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20 346</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ING Groep</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86 000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18 382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26 092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Vedior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21 593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21 994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Irland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Bank of Ireland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39 535</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47 419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Ryanair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12 747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21 667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Italien</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Assicurazioni Generali</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30 050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30 050</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Banca Popolare di Verona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94 000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18 246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18 441</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Bulgari</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14 438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19 419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ENI</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23 690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41 425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Norge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Prosafe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6 689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19 399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Telenor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23 701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38 552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TGS Nopec</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8 061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21 208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Yara International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15 150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27 964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Schweiz</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Adecco</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17 756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21 033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Logitech</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9 750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17 761</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Nestle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8 200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19 934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19 934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Novartis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47 000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16 213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18 537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Roche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37 000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28 964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45 389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UBS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33 259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33 259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Zurich Financial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14 850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23 939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Spanien</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AC28F4">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BBVA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21 527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41 187</w:t>
            </w:r>
          </w:p>
        </w:tc>
      </w:tr>
      <w:tr w:rsidR="005D3745" w:rsidRPr="00863A60" w:rsidTr="00AC28F4">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Inditex</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C530D6">
            <w:pPr>
              <w:spacing w:before="0" w:line="240" w:lineRule="auto"/>
              <w:jc w:val="right"/>
              <w:rPr>
                <w:sz w:val="18"/>
                <w:szCs w:val="18"/>
              </w:rPr>
            </w:pPr>
            <w:r w:rsidRPr="00863A60">
              <w:rPr>
                <w:sz w:val="18"/>
                <w:szCs w:val="18"/>
              </w:rPr>
              <w:t>105 000</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C530D6">
            <w:pPr>
              <w:spacing w:before="0" w:line="240" w:lineRule="auto"/>
              <w:jc w:val="right"/>
              <w:rPr>
                <w:sz w:val="18"/>
                <w:szCs w:val="18"/>
              </w:rPr>
            </w:pPr>
            <w:r w:rsidRPr="00863A60">
              <w:rPr>
                <w:sz w:val="18"/>
                <w:szCs w:val="18"/>
              </w:rPr>
              <w:t>21 196</w:t>
            </w:r>
          </w:p>
        </w:tc>
        <w:tc>
          <w:tcPr>
            <w:tcW w:w="940" w:type="dxa"/>
            <w:tcBorders>
              <w:top w:val="single" w:sz="4" w:space="0" w:color="auto"/>
              <w:left w:val="nil"/>
              <w:bottom w:val="single" w:sz="4" w:space="0" w:color="auto"/>
              <w:right w:val="double" w:sz="6" w:space="0" w:color="auto"/>
            </w:tcBorders>
            <w:noWrap/>
            <w:vAlign w:val="bottom"/>
          </w:tcPr>
          <w:p w:rsidR="005D3745" w:rsidRPr="00863A60" w:rsidRDefault="005D3745" w:rsidP="00C530D6">
            <w:pPr>
              <w:spacing w:before="0" w:line="240" w:lineRule="auto"/>
              <w:jc w:val="right"/>
              <w:rPr>
                <w:sz w:val="18"/>
                <w:szCs w:val="18"/>
              </w:rPr>
            </w:pPr>
            <w:r w:rsidRPr="00863A60">
              <w:rPr>
                <w:sz w:val="18"/>
                <w:szCs w:val="18"/>
              </w:rPr>
              <w:t>38 703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Telefonica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27 664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27 664</w:t>
            </w:r>
          </w:p>
        </w:tc>
      </w:tr>
      <w:tr w:rsidR="005D3745" w:rsidRPr="00863A60" w:rsidTr="005D3745">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p>
        </w:tc>
        <w:tc>
          <w:tcPr>
            <w:tcW w:w="1000" w:type="dxa"/>
            <w:tcBorders>
              <w:top w:val="nil"/>
              <w:left w:val="nil"/>
              <w:bottom w:val="single" w:sz="4" w:space="0" w:color="auto"/>
              <w:right w:val="single" w:sz="4" w:space="0" w:color="auto"/>
            </w:tcBorders>
            <w:noWrap/>
          </w:tcPr>
          <w:p w:rsidR="005D3745" w:rsidRPr="00863A60" w:rsidRDefault="005D3745" w:rsidP="005D3745">
            <w:pPr>
              <w:spacing w:before="0" w:line="240" w:lineRule="auto"/>
              <w:jc w:val="right"/>
              <w:rPr>
                <w:b/>
                <w:sz w:val="18"/>
                <w:szCs w:val="18"/>
              </w:rPr>
            </w:pPr>
            <w:r w:rsidRPr="00863A60">
              <w:rPr>
                <w:b/>
                <w:sz w:val="18"/>
                <w:szCs w:val="18"/>
              </w:rPr>
              <w:t>Antal</w:t>
            </w:r>
          </w:p>
        </w:tc>
        <w:tc>
          <w:tcPr>
            <w:tcW w:w="1000" w:type="dxa"/>
            <w:tcBorders>
              <w:top w:val="nil"/>
              <w:left w:val="nil"/>
              <w:bottom w:val="single" w:sz="4" w:space="0" w:color="auto"/>
              <w:right w:val="single" w:sz="4" w:space="0" w:color="auto"/>
            </w:tcBorders>
            <w:noWrap/>
            <w:vAlign w:val="bottom"/>
          </w:tcPr>
          <w:p w:rsidR="005D3745" w:rsidRPr="00863A60" w:rsidRDefault="005D3745" w:rsidP="005D3745">
            <w:pPr>
              <w:spacing w:before="0" w:line="240" w:lineRule="auto"/>
              <w:jc w:val="right"/>
              <w:rPr>
                <w:b/>
                <w:sz w:val="18"/>
                <w:szCs w:val="18"/>
              </w:rPr>
            </w:pPr>
            <w:r w:rsidRPr="00863A60">
              <w:rPr>
                <w:b/>
                <w:sz w:val="18"/>
                <w:szCs w:val="18"/>
              </w:rPr>
              <w:t xml:space="preserve">   Bokfört värde</w:t>
            </w:r>
          </w:p>
        </w:tc>
        <w:tc>
          <w:tcPr>
            <w:tcW w:w="940" w:type="dxa"/>
            <w:tcBorders>
              <w:top w:val="nil"/>
              <w:left w:val="nil"/>
              <w:bottom w:val="single" w:sz="4" w:space="0" w:color="auto"/>
              <w:right w:val="double" w:sz="6" w:space="0" w:color="auto"/>
            </w:tcBorders>
            <w:noWrap/>
            <w:vAlign w:val="bottom"/>
          </w:tcPr>
          <w:p w:rsidR="005D3745" w:rsidRPr="00863A60" w:rsidRDefault="005D3745" w:rsidP="005D3745">
            <w:pPr>
              <w:spacing w:before="0" w:line="240" w:lineRule="auto"/>
              <w:ind w:left="-57"/>
              <w:jc w:val="right"/>
              <w:rPr>
                <w:b/>
                <w:spacing w:val="-4"/>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Storbritannien</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Aviva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19 829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19 829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BP</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504 421</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38 362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38 362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CSR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5 481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6 969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Diageo</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9 347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9 404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Dignity</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155 555</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6 749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13 665</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GlaxoSmithKline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54 034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54 034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HBOS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30 211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30 341</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HSBC Holdings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59 066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62 383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Lloyds TSB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640 000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48 272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49 017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National Grid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17 778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17 778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Premier Foods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10 086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12 334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Punch Taverns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24 298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51 421</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Reckitt Benckiser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19 599</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31 279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Royal Bank of Scotland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20 032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20 032</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Royal Dutch Shell B</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47 977</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47 977</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Sage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460 000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16 606</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16 706</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Scottish &amp; Southern Energy</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14 578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14 578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Smith &amp; Nephew</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450 000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29 430</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32 143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Tesco</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375 000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20 328</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20 328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Vodafone Group</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700 000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13 274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13 274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Xstrata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67 000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21 954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22 896</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Tyskland</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Celesio</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18 353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18 353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Depfa Bank</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140 000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15 174</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17 134</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Fresenius Medical Care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27 000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13 961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24 623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Pfleiderer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8 683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9 253</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Rational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13 232</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25 498</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RWE</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50 000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28 401</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37 709</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SAP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80 000</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25 663</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29 091</w:t>
            </w:r>
          </w:p>
        </w:tc>
      </w:tr>
      <w:tr w:rsidR="005D3745" w:rsidRPr="00863A60" w:rsidTr="0077691D">
        <w:trPr>
          <w:trHeight w:val="330"/>
        </w:trPr>
        <w:tc>
          <w:tcPr>
            <w:tcW w:w="680" w:type="dxa"/>
            <w:tcBorders>
              <w:top w:val="nil"/>
              <w:left w:val="double" w:sz="6" w:space="0" w:color="auto"/>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xml:space="preserve">Stada </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84 000</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11 475</w:t>
            </w:r>
          </w:p>
        </w:tc>
        <w:tc>
          <w:tcPr>
            <w:tcW w:w="940" w:type="dxa"/>
            <w:tcBorders>
              <w:top w:val="nil"/>
              <w:left w:val="nil"/>
              <w:bottom w:val="single" w:sz="8"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32 966</w:t>
            </w:r>
          </w:p>
        </w:tc>
      </w:tr>
      <w:tr w:rsidR="005D3745" w:rsidRPr="00863A60" w:rsidTr="0077691D">
        <w:trPr>
          <w:trHeight w:val="330"/>
        </w:trPr>
        <w:tc>
          <w:tcPr>
            <w:tcW w:w="680" w:type="dxa"/>
            <w:tcBorders>
              <w:top w:val="nil"/>
              <w:left w:val="double" w:sz="6" w:space="0" w:color="auto"/>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utländska aktier</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1 473 002</w:t>
            </w:r>
          </w:p>
        </w:tc>
        <w:tc>
          <w:tcPr>
            <w:tcW w:w="940" w:type="dxa"/>
            <w:tcBorders>
              <w:top w:val="nil"/>
              <w:left w:val="nil"/>
              <w:bottom w:val="single" w:sz="8" w:space="0" w:color="auto"/>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1 960 990</w:t>
            </w:r>
          </w:p>
        </w:tc>
      </w:tr>
      <w:tr w:rsidR="005D3745" w:rsidRPr="00863A60" w:rsidTr="002A0448">
        <w:trPr>
          <w:trHeight w:val="330"/>
        </w:trPr>
        <w:tc>
          <w:tcPr>
            <w:tcW w:w="680" w:type="dxa"/>
            <w:tcBorders>
              <w:top w:val="nil"/>
              <w:left w:val="double" w:sz="6" w:space="0" w:color="auto"/>
              <w:bottom w:val="double" w:sz="6"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double" w:sz="6"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aktier totalt</w:t>
            </w:r>
          </w:p>
        </w:tc>
        <w:tc>
          <w:tcPr>
            <w:tcW w:w="1000" w:type="dxa"/>
            <w:tcBorders>
              <w:top w:val="nil"/>
              <w:left w:val="nil"/>
              <w:bottom w:val="double" w:sz="6"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c>
          <w:tcPr>
            <w:tcW w:w="1000" w:type="dxa"/>
            <w:tcBorders>
              <w:top w:val="nil"/>
              <w:left w:val="nil"/>
              <w:bottom w:val="double" w:sz="6" w:space="0" w:color="auto"/>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3 208 705</w:t>
            </w:r>
          </w:p>
        </w:tc>
        <w:tc>
          <w:tcPr>
            <w:tcW w:w="940" w:type="dxa"/>
            <w:tcBorders>
              <w:top w:val="nil"/>
              <w:left w:val="nil"/>
              <w:bottom w:val="double" w:sz="6" w:space="0" w:color="auto"/>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5 003 975</w:t>
            </w:r>
          </w:p>
        </w:tc>
      </w:tr>
      <w:tr w:rsidR="005D3745" w:rsidRPr="00863A60" w:rsidTr="0077691D">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5D3745" w:rsidRPr="00863A60" w:rsidRDefault="005D3745" w:rsidP="008212A6">
            <w:pPr>
              <w:pageBreakBefore/>
              <w:spacing w:before="0" w:line="240" w:lineRule="auto"/>
              <w:jc w:val="left"/>
              <w:rPr>
                <w:b/>
                <w:spacing w:val="-2"/>
                <w:sz w:val="18"/>
                <w:szCs w:val="18"/>
              </w:rPr>
            </w:pPr>
            <w:r w:rsidRPr="00863A60">
              <w:rPr>
                <w:b/>
                <w:spacing w:val="-2"/>
                <w:sz w:val="18"/>
                <w:szCs w:val="18"/>
              </w:rPr>
              <w:t>Not 20.</w:t>
            </w:r>
          </w:p>
        </w:tc>
        <w:tc>
          <w:tcPr>
            <w:tcW w:w="2680" w:type="dxa"/>
            <w:tcBorders>
              <w:top w:val="double" w:sz="6" w:space="0" w:color="auto"/>
              <w:left w:val="nil"/>
              <w:bottom w:val="dashed" w:sz="4" w:space="0" w:color="auto"/>
              <w:right w:val="single" w:sz="4" w:space="0" w:color="auto"/>
            </w:tcBorders>
            <w:noWrap/>
            <w:vAlign w:val="bottom"/>
          </w:tcPr>
          <w:p w:rsidR="005D3745" w:rsidRPr="00863A60" w:rsidRDefault="005D3745" w:rsidP="00061391">
            <w:pPr>
              <w:spacing w:before="0" w:line="240" w:lineRule="auto"/>
              <w:jc w:val="left"/>
              <w:rPr>
                <w:b/>
                <w:sz w:val="18"/>
                <w:szCs w:val="18"/>
              </w:rPr>
            </w:pPr>
            <w:r w:rsidRPr="00863A60">
              <w:rPr>
                <w:b/>
                <w:sz w:val="18"/>
                <w:szCs w:val="18"/>
              </w:rPr>
              <w:t>Alternativa placeringar</w:t>
            </w:r>
          </w:p>
        </w:tc>
        <w:tc>
          <w:tcPr>
            <w:tcW w:w="1000" w:type="dxa"/>
            <w:tcBorders>
              <w:top w:val="double" w:sz="6" w:space="0" w:color="auto"/>
              <w:left w:val="nil"/>
              <w:bottom w:val="dashed" w:sz="4" w:space="0" w:color="auto"/>
              <w:right w:val="nil"/>
            </w:tcBorders>
            <w:noWrap/>
            <w:vAlign w:val="bottom"/>
          </w:tcPr>
          <w:p w:rsidR="005D3745" w:rsidRPr="00863A60" w:rsidRDefault="005D3745" w:rsidP="00061391">
            <w:pPr>
              <w:spacing w:before="0" w:line="240" w:lineRule="auto"/>
              <w:jc w:val="center"/>
              <w:rPr>
                <w:b/>
                <w:sz w:val="18"/>
                <w:szCs w:val="18"/>
              </w:rPr>
            </w:pPr>
            <w:r w:rsidRPr="00863A60">
              <w:rPr>
                <w:b/>
                <w:sz w:val="18"/>
                <w:szCs w:val="18"/>
              </w:rPr>
              <w:t> </w:t>
            </w:r>
          </w:p>
        </w:tc>
        <w:tc>
          <w:tcPr>
            <w:tcW w:w="1000" w:type="dxa"/>
            <w:tcBorders>
              <w:top w:val="double" w:sz="6" w:space="0" w:color="auto"/>
              <w:left w:val="nil"/>
              <w:bottom w:val="dashed" w:sz="4" w:space="0" w:color="auto"/>
              <w:right w:val="nil"/>
            </w:tcBorders>
            <w:noWrap/>
            <w:vAlign w:val="bottom"/>
          </w:tcPr>
          <w:p w:rsidR="005D3745" w:rsidRPr="00863A60" w:rsidRDefault="005D3745" w:rsidP="00061391">
            <w:pPr>
              <w:spacing w:before="0" w:line="240" w:lineRule="auto"/>
              <w:jc w:val="center"/>
              <w:rPr>
                <w:b/>
                <w:sz w:val="18"/>
                <w:szCs w:val="18"/>
              </w:rPr>
            </w:pPr>
            <w:r w:rsidRPr="00863A60">
              <w:rPr>
                <w:b/>
                <w:sz w:val="18"/>
                <w:szCs w:val="18"/>
              </w:rPr>
              <w:t> </w:t>
            </w:r>
          </w:p>
        </w:tc>
        <w:tc>
          <w:tcPr>
            <w:tcW w:w="940" w:type="dxa"/>
            <w:tcBorders>
              <w:top w:val="double" w:sz="6" w:space="0" w:color="auto"/>
              <w:left w:val="nil"/>
              <w:bottom w:val="dashed" w:sz="4" w:space="0" w:color="auto"/>
              <w:right w:val="double" w:sz="6" w:space="0" w:color="auto"/>
            </w:tcBorders>
            <w:noWrap/>
            <w:vAlign w:val="bottom"/>
          </w:tcPr>
          <w:p w:rsidR="005D3745" w:rsidRPr="00863A60" w:rsidRDefault="005D3745" w:rsidP="00061391">
            <w:pPr>
              <w:spacing w:before="0" w:line="240" w:lineRule="auto"/>
              <w:jc w:val="center"/>
              <w:rPr>
                <w:b/>
                <w:sz w:val="18"/>
                <w:szCs w:val="18"/>
              </w:rPr>
            </w:pPr>
            <w:r w:rsidRPr="00863A60">
              <w:rPr>
                <w:b/>
                <w:sz w:val="18"/>
                <w:szCs w:val="18"/>
              </w:rPr>
              <w:t> </w:t>
            </w:r>
          </w:p>
        </w:tc>
      </w:tr>
      <w:tr w:rsidR="005D3745" w:rsidRPr="00863A60" w:rsidTr="005B5CEF">
        <w:trPr>
          <w:trHeight w:val="318"/>
        </w:trPr>
        <w:tc>
          <w:tcPr>
            <w:tcW w:w="680" w:type="dxa"/>
            <w:tcBorders>
              <w:top w:val="nil"/>
              <w:left w:val="double" w:sz="6" w:space="0" w:color="auto"/>
              <w:bottom w:val="single" w:sz="8" w:space="0" w:color="auto"/>
              <w:right w:val="single" w:sz="4" w:space="0" w:color="auto"/>
            </w:tcBorders>
            <w:noWrap/>
            <w:vAlign w:val="bottom"/>
          </w:tcPr>
          <w:p w:rsidR="005D3745" w:rsidRPr="00863A60" w:rsidRDefault="005D3745" w:rsidP="00061391">
            <w:pPr>
              <w:spacing w:before="0" w:line="240" w:lineRule="auto"/>
              <w:jc w:val="left"/>
              <w:rPr>
                <w:b/>
                <w:sz w:val="18"/>
                <w:szCs w:val="18"/>
              </w:rPr>
            </w:pPr>
            <w:r w:rsidRPr="00863A60">
              <w:rPr>
                <w:b/>
                <w:sz w:val="18"/>
                <w:szCs w:val="18"/>
              </w:rPr>
              <w:t> </w:t>
            </w:r>
          </w:p>
        </w:tc>
        <w:tc>
          <w:tcPr>
            <w:tcW w:w="2680" w:type="dxa"/>
            <w:tcBorders>
              <w:top w:val="nil"/>
              <w:left w:val="nil"/>
              <w:bottom w:val="single" w:sz="8" w:space="0" w:color="auto"/>
              <w:right w:val="single" w:sz="4" w:space="0" w:color="auto"/>
            </w:tcBorders>
            <w:noWrap/>
            <w:vAlign w:val="bottom"/>
          </w:tcPr>
          <w:p w:rsidR="005D3745" w:rsidRPr="00863A60" w:rsidRDefault="005D3745" w:rsidP="00061391">
            <w:pPr>
              <w:spacing w:before="0" w:line="240" w:lineRule="auto"/>
              <w:jc w:val="left"/>
              <w:rPr>
                <w:b/>
                <w:sz w:val="18"/>
                <w:szCs w:val="18"/>
              </w:rPr>
            </w:pPr>
            <w:r w:rsidRPr="00863A60">
              <w:rPr>
                <w:b/>
                <w:sz w:val="18"/>
                <w:szCs w:val="18"/>
              </w:rPr>
              <w:t> </w:t>
            </w:r>
          </w:p>
        </w:tc>
        <w:tc>
          <w:tcPr>
            <w:tcW w:w="1000" w:type="dxa"/>
            <w:tcBorders>
              <w:top w:val="nil"/>
              <w:left w:val="nil"/>
              <w:bottom w:val="single" w:sz="8" w:space="0" w:color="auto"/>
              <w:right w:val="single" w:sz="4" w:space="0" w:color="auto"/>
            </w:tcBorders>
            <w:vAlign w:val="bottom"/>
          </w:tcPr>
          <w:p w:rsidR="005D3745" w:rsidRPr="00863A60" w:rsidRDefault="005D3745" w:rsidP="00061391">
            <w:pPr>
              <w:spacing w:before="0" w:line="240" w:lineRule="auto"/>
              <w:jc w:val="right"/>
              <w:rPr>
                <w:b/>
                <w:sz w:val="18"/>
                <w:szCs w:val="18"/>
              </w:rPr>
            </w:pPr>
            <w:r w:rsidRPr="00863A60">
              <w:rPr>
                <w:b/>
                <w:sz w:val="18"/>
                <w:szCs w:val="18"/>
              </w:rPr>
              <w:t>Antal</w:t>
            </w:r>
            <w:r w:rsidRPr="00863A60">
              <w:rPr>
                <w:b/>
                <w:sz w:val="18"/>
                <w:szCs w:val="18"/>
              </w:rPr>
              <w:br/>
              <w:t xml:space="preserve"> andelar</w:t>
            </w:r>
          </w:p>
        </w:tc>
        <w:tc>
          <w:tcPr>
            <w:tcW w:w="1000" w:type="dxa"/>
            <w:tcBorders>
              <w:top w:val="nil"/>
              <w:left w:val="nil"/>
              <w:bottom w:val="single" w:sz="8" w:space="0" w:color="auto"/>
              <w:right w:val="single" w:sz="4" w:space="0" w:color="auto"/>
            </w:tcBorders>
            <w:vAlign w:val="bottom"/>
          </w:tcPr>
          <w:p w:rsidR="005D3745" w:rsidRPr="00863A60" w:rsidRDefault="005D3745" w:rsidP="00061391">
            <w:pPr>
              <w:spacing w:before="0" w:line="240" w:lineRule="auto"/>
              <w:jc w:val="right"/>
              <w:rPr>
                <w:b/>
                <w:sz w:val="18"/>
                <w:szCs w:val="18"/>
              </w:rPr>
            </w:pPr>
            <w:r w:rsidRPr="00863A60">
              <w:rPr>
                <w:b/>
                <w:sz w:val="18"/>
                <w:szCs w:val="18"/>
              </w:rPr>
              <w:t xml:space="preserve">   Bokfört värde</w:t>
            </w:r>
          </w:p>
        </w:tc>
        <w:tc>
          <w:tcPr>
            <w:tcW w:w="940" w:type="dxa"/>
            <w:tcBorders>
              <w:top w:val="nil"/>
              <w:left w:val="nil"/>
              <w:bottom w:val="single" w:sz="8" w:space="0" w:color="auto"/>
              <w:right w:val="double" w:sz="6" w:space="0" w:color="auto"/>
            </w:tcBorders>
            <w:vAlign w:val="bottom"/>
          </w:tcPr>
          <w:p w:rsidR="005D3745" w:rsidRPr="00863A60" w:rsidRDefault="002A0448" w:rsidP="002A0448">
            <w:pPr>
              <w:spacing w:before="0" w:line="240" w:lineRule="auto"/>
              <w:ind w:left="-57"/>
              <w:jc w:val="right"/>
              <w:rPr>
                <w:b/>
                <w:spacing w:val="-6"/>
                <w:sz w:val="18"/>
                <w:szCs w:val="18"/>
              </w:rPr>
            </w:pPr>
            <w:r w:rsidRPr="00863A60">
              <w:rPr>
                <w:b/>
                <w:spacing w:val="-4"/>
                <w:sz w:val="18"/>
                <w:szCs w:val="18"/>
              </w:rPr>
              <w:t>Mar</w:t>
            </w:r>
            <w:r w:rsidRPr="00863A60">
              <w:rPr>
                <w:b/>
                <w:spacing w:val="-4"/>
                <w:sz w:val="18"/>
                <w:szCs w:val="18"/>
              </w:rPr>
              <w:t>k</w:t>
            </w:r>
            <w:r w:rsidRPr="00863A60">
              <w:rPr>
                <w:b/>
                <w:spacing w:val="-4"/>
                <w:sz w:val="18"/>
                <w:szCs w:val="18"/>
              </w:rPr>
              <w:t>nads-värde</w:t>
            </w:r>
          </w:p>
        </w:tc>
      </w:tr>
      <w:tr w:rsidR="005D3745" w:rsidRPr="00863A60" w:rsidTr="0077691D">
        <w:trPr>
          <w:trHeight w:val="315"/>
        </w:trPr>
        <w:tc>
          <w:tcPr>
            <w:tcW w:w="680" w:type="dxa"/>
            <w:tcBorders>
              <w:top w:val="nil"/>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nil"/>
              <w:right w:val="single" w:sz="4" w:space="0" w:color="auto"/>
            </w:tcBorders>
            <w:noWrap/>
            <w:vAlign w:val="bottom"/>
          </w:tcPr>
          <w:p w:rsidR="005D3745" w:rsidRPr="00863A60" w:rsidRDefault="005D3745" w:rsidP="00061391">
            <w:pPr>
              <w:spacing w:before="0" w:line="240" w:lineRule="auto"/>
              <w:jc w:val="left"/>
              <w:rPr>
                <w:i/>
                <w:iCs/>
                <w:sz w:val="18"/>
                <w:szCs w:val="18"/>
              </w:rPr>
            </w:pPr>
            <w:r w:rsidRPr="00863A60">
              <w:rPr>
                <w:i/>
                <w:iCs/>
                <w:sz w:val="18"/>
                <w:szCs w:val="18"/>
              </w:rPr>
              <w:t>Hedgefonder</w:t>
            </w:r>
          </w:p>
        </w:tc>
        <w:tc>
          <w:tcPr>
            <w:tcW w:w="1000" w:type="dxa"/>
            <w:tcBorders>
              <w:top w:val="nil"/>
              <w:left w:val="nil"/>
              <w:bottom w:val="nil"/>
              <w:right w:val="single" w:sz="4" w:space="0" w:color="auto"/>
            </w:tcBorders>
            <w:vAlign w:val="bottom"/>
          </w:tcPr>
          <w:p w:rsidR="005D3745" w:rsidRPr="00863A60" w:rsidRDefault="005D3745" w:rsidP="00061391">
            <w:pPr>
              <w:spacing w:before="0" w:line="240" w:lineRule="auto"/>
              <w:jc w:val="right"/>
              <w:rPr>
                <w:sz w:val="18"/>
                <w:szCs w:val="18"/>
              </w:rPr>
            </w:pPr>
            <w:r w:rsidRPr="00863A60">
              <w:rPr>
                <w:sz w:val="18"/>
                <w:szCs w:val="18"/>
              </w:rPr>
              <w:t> </w:t>
            </w:r>
          </w:p>
        </w:tc>
        <w:tc>
          <w:tcPr>
            <w:tcW w:w="1000" w:type="dxa"/>
            <w:tcBorders>
              <w:top w:val="nil"/>
              <w:left w:val="nil"/>
              <w:bottom w:val="nil"/>
              <w:right w:val="single" w:sz="4" w:space="0" w:color="auto"/>
            </w:tcBorders>
            <w:vAlign w:val="bottom"/>
          </w:tcPr>
          <w:p w:rsidR="005D3745" w:rsidRPr="00863A60" w:rsidRDefault="005D3745" w:rsidP="00061391">
            <w:pPr>
              <w:spacing w:before="0" w:line="240" w:lineRule="auto"/>
              <w:jc w:val="right"/>
              <w:rPr>
                <w:sz w:val="18"/>
                <w:szCs w:val="18"/>
              </w:rPr>
            </w:pPr>
            <w:r w:rsidRPr="00863A60">
              <w:rPr>
                <w:sz w:val="18"/>
                <w:szCs w:val="18"/>
              </w:rPr>
              <w:t> </w:t>
            </w:r>
          </w:p>
        </w:tc>
        <w:tc>
          <w:tcPr>
            <w:tcW w:w="940" w:type="dxa"/>
            <w:tcBorders>
              <w:top w:val="nil"/>
              <w:left w:val="nil"/>
              <w:bottom w:val="nil"/>
              <w:right w:val="double" w:sz="6" w:space="0" w:color="auto"/>
            </w:tcBorders>
            <w:vAlign w:val="bottom"/>
          </w:tcPr>
          <w:p w:rsidR="005D3745" w:rsidRPr="00863A60" w:rsidRDefault="005D3745" w:rsidP="00061391">
            <w:pPr>
              <w:spacing w:before="0" w:line="240" w:lineRule="auto"/>
              <w:jc w:val="right"/>
              <w:rPr>
                <w:sz w:val="18"/>
                <w:szCs w:val="18"/>
              </w:rPr>
            </w:pPr>
            <w:r w:rsidRPr="00863A60">
              <w:rPr>
                <w:sz w:val="18"/>
                <w:szCs w:val="18"/>
              </w:rPr>
              <w:t> </w:t>
            </w:r>
          </w:p>
        </w:tc>
      </w:tr>
      <w:tr w:rsidR="005D3745" w:rsidRPr="00863A60" w:rsidTr="0077691D">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Carnegie Worldwide Long/Short</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33 234 </w:t>
            </w:r>
          </w:p>
        </w:tc>
        <w:tc>
          <w:tcPr>
            <w:tcW w:w="1000" w:type="dxa"/>
            <w:tcBorders>
              <w:top w:val="single" w:sz="4" w:space="0" w:color="auto"/>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50 000 </w:t>
            </w:r>
          </w:p>
        </w:tc>
        <w:tc>
          <w:tcPr>
            <w:tcW w:w="940" w:type="dxa"/>
            <w:tcBorders>
              <w:top w:val="single" w:sz="4" w:space="0" w:color="auto"/>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52 811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Catella</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446 588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50 000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59 369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Eikos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413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52 471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86 318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Futuris</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23 904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50 390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58 640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Graal</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226 596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30 299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33 650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Lynx</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210 770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30 972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35 339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Nektar</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34 131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55 539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64 982 </w:t>
            </w:r>
          </w:p>
        </w:tc>
      </w:tr>
      <w:tr w:rsidR="005D3745" w:rsidRPr="00863A60" w:rsidTr="0077691D">
        <w:trPr>
          <w:trHeight w:val="315"/>
        </w:trPr>
        <w:tc>
          <w:tcPr>
            <w:tcW w:w="680" w:type="dxa"/>
            <w:tcBorders>
              <w:top w:val="nil"/>
              <w:left w:val="double" w:sz="6" w:space="0" w:color="auto"/>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Tanglin</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47 727 </w:t>
            </w:r>
          </w:p>
        </w:tc>
        <w:tc>
          <w:tcPr>
            <w:tcW w:w="1000" w:type="dxa"/>
            <w:tcBorders>
              <w:top w:val="nil"/>
              <w:left w:val="nil"/>
              <w:bottom w:val="single" w:sz="4" w:space="0" w:color="auto"/>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50 000 </w:t>
            </w:r>
          </w:p>
        </w:tc>
        <w:tc>
          <w:tcPr>
            <w:tcW w:w="940" w:type="dxa"/>
            <w:tcBorders>
              <w:top w:val="nil"/>
              <w:left w:val="nil"/>
              <w:bottom w:val="single" w:sz="4" w:space="0" w:color="auto"/>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59 541 </w:t>
            </w:r>
          </w:p>
        </w:tc>
      </w:tr>
      <w:tr w:rsidR="005D3745" w:rsidRPr="00863A60" w:rsidTr="0077691D">
        <w:trPr>
          <w:trHeight w:val="315"/>
        </w:trPr>
        <w:tc>
          <w:tcPr>
            <w:tcW w:w="680" w:type="dxa"/>
            <w:tcBorders>
              <w:top w:val="nil"/>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nil"/>
              <w:left w:val="nil"/>
              <w:bottom w:val="nil"/>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hedgefonder</w:t>
            </w:r>
          </w:p>
        </w:tc>
        <w:tc>
          <w:tcPr>
            <w:tcW w:w="1000" w:type="dxa"/>
            <w:tcBorders>
              <w:top w:val="nil"/>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nil"/>
              <w:left w:val="nil"/>
              <w:bottom w:val="nil"/>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369 671 </w:t>
            </w:r>
          </w:p>
        </w:tc>
        <w:tc>
          <w:tcPr>
            <w:tcW w:w="940" w:type="dxa"/>
            <w:tcBorders>
              <w:top w:val="nil"/>
              <w:left w:val="nil"/>
              <w:bottom w:val="nil"/>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450 650 </w:t>
            </w:r>
          </w:p>
        </w:tc>
      </w:tr>
      <w:tr w:rsidR="005D3745" w:rsidRPr="00863A60" w:rsidTr="0077691D">
        <w:trPr>
          <w:trHeight w:val="315"/>
        </w:trPr>
        <w:tc>
          <w:tcPr>
            <w:tcW w:w="680" w:type="dxa"/>
            <w:tcBorders>
              <w:top w:val="single" w:sz="4" w:space="0" w:color="auto"/>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c>
          <w:tcPr>
            <w:tcW w:w="940" w:type="dxa"/>
            <w:tcBorders>
              <w:top w:val="single" w:sz="4" w:space="0" w:color="auto"/>
              <w:left w:val="nil"/>
              <w:bottom w:val="single" w:sz="4" w:space="0" w:color="auto"/>
              <w:right w:val="double" w:sz="6"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r>
      <w:tr w:rsidR="005D3745" w:rsidRPr="00863A60" w:rsidTr="0077691D">
        <w:trPr>
          <w:trHeight w:val="315"/>
        </w:trPr>
        <w:tc>
          <w:tcPr>
            <w:tcW w:w="680" w:type="dxa"/>
            <w:tcBorders>
              <w:top w:val="single" w:sz="4" w:space="0" w:color="auto"/>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i/>
                <w:iCs/>
                <w:sz w:val="18"/>
                <w:szCs w:val="18"/>
              </w:rPr>
            </w:pPr>
            <w:r w:rsidRPr="00863A60">
              <w:rPr>
                <w:i/>
                <w:iCs/>
                <w:sz w:val="18"/>
                <w:szCs w:val="18"/>
              </w:rPr>
              <w:t>Vinstandelslån</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nil"/>
              <w:left w:val="nil"/>
              <w:bottom w:val="nil"/>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77691D">
        <w:trPr>
          <w:trHeight w:val="315"/>
        </w:trPr>
        <w:tc>
          <w:tcPr>
            <w:tcW w:w="680" w:type="dxa"/>
            <w:tcBorders>
              <w:top w:val="single" w:sz="4" w:space="0" w:color="auto"/>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Sveafastigheter Fund II</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17 300 </w:t>
            </w:r>
          </w:p>
        </w:tc>
        <w:tc>
          <w:tcPr>
            <w:tcW w:w="940" w:type="dxa"/>
            <w:tcBorders>
              <w:top w:val="single" w:sz="4" w:space="0" w:color="auto"/>
              <w:left w:val="nil"/>
              <w:bottom w:val="nil"/>
              <w:right w:val="double" w:sz="6" w:space="0" w:color="auto"/>
            </w:tcBorders>
            <w:noWrap/>
            <w:vAlign w:val="bottom"/>
          </w:tcPr>
          <w:p w:rsidR="005D3745" w:rsidRPr="00863A60" w:rsidRDefault="005D3745" w:rsidP="00061391">
            <w:pPr>
              <w:spacing w:before="0" w:line="240" w:lineRule="auto"/>
              <w:jc w:val="right"/>
              <w:rPr>
                <w:sz w:val="18"/>
                <w:szCs w:val="18"/>
              </w:rPr>
            </w:pPr>
            <w:r w:rsidRPr="00863A60">
              <w:rPr>
                <w:sz w:val="18"/>
                <w:szCs w:val="18"/>
              </w:rPr>
              <w:t xml:space="preserve">17 300 </w:t>
            </w:r>
          </w:p>
        </w:tc>
      </w:tr>
      <w:tr w:rsidR="005D3745" w:rsidRPr="00863A60" w:rsidTr="0077691D">
        <w:trPr>
          <w:trHeight w:val="315"/>
        </w:trPr>
        <w:tc>
          <w:tcPr>
            <w:tcW w:w="680" w:type="dxa"/>
            <w:tcBorders>
              <w:top w:val="single" w:sz="4" w:space="0" w:color="auto"/>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vinstandelslån</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17 300 </w:t>
            </w:r>
          </w:p>
        </w:tc>
        <w:tc>
          <w:tcPr>
            <w:tcW w:w="940" w:type="dxa"/>
            <w:tcBorders>
              <w:top w:val="single" w:sz="4" w:space="0" w:color="auto"/>
              <w:left w:val="nil"/>
              <w:bottom w:val="nil"/>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17 300 </w:t>
            </w:r>
          </w:p>
        </w:tc>
      </w:tr>
      <w:tr w:rsidR="005D3745" w:rsidRPr="00863A60" w:rsidTr="0077691D">
        <w:trPr>
          <w:trHeight w:val="315"/>
        </w:trPr>
        <w:tc>
          <w:tcPr>
            <w:tcW w:w="680" w:type="dxa"/>
            <w:tcBorders>
              <w:top w:val="single" w:sz="4" w:space="0" w:color="auto"/>
              <w:left w:val="double" w:sz="6" w:space="0" w:color="auto"/>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1000" w:type="dxa"/>
            <w:tcBorders>
              <w:top w:val="single" w:sz="4" w:space="0" w:color="auto"/>
              <w:left w:val="nil"/>
              <w:bottom w:val="nil"/>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940" w:type="dxa"/>
            <w:tcBorders>
              <w:top w:val="single" w:sz="4" w:space="0" w:color="auto"/>
              <w:left w:val="nil"/>
              <w:bottom w:val="nil"/>
              <w:right w:val="double" w:sz="6"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r>
      <w:tr w:rsidR="005D3745" w:rsidRPr="00863A60" w:rsidTr="004F3932">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5D3745" w:rsidRPr="00863A60" w:rsidRDefault="005D3745" w:rsidP="00061391">
            <w:pPr>
              <w:spacing w:before="0" w:line="240" w:lineRule="auto"/>
              <w:jc w:val="left"/>
              <w:rPr>
                <w:sz w:val="18"/>
                <w:szCs w:val="18"/>
              </w:rPr>
            </w:pPr>
            <w:r w:rsidRPr="00863A60">
              <w:rPr>
                <w:sz w:val="18"/>
                <w:szCs w:val="18"/>
              </w:rPr>
              <w:t> </w:t>
            </w:r>
          </w:p>
        </w:tc>
        <w:tc>
          <w:tcPr>
            <w:tcW w:w="2680" w:type="dxa"/>
            <w:tcBorders>
              <w:top w:val="single" w:sz="4" w:space="0" w:color="auto"/>
              <w:left w:val="nil"/>
              <w:bottom w:val="double" w:sz="6"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Summa alternativa placeringar</w:t>
            </w:r>
          </w:p>
        </w:tc>
        <w:tc>
          <w:tcPr>
            <w:tcW w:w="1000" w:type="dxa"/>
            <w:tcBorders>
              <w:top w:val="single" w:sz="4" w:space="0" w:color="auto"/>
              <w:left w:val="nil"/>
              <w:bottom w:val="double" w:sz="6" w:space="0" w:color="auto"/>
              <w:right w:val="single" w:sz="4" w:space="0" w:color="auto"/>
            </w:tcBorders>
            <w:noWrap/>
            <w:vAlign w:val="bottom"/>
          </w:tcPr>
          <w:p w:rsidR="005D3745" w:rsidRPr="00863A60" w:rsidRDefault="005D3745" w:rsidP="00061391">
            <w:pPr>
              <w:spacing w:before="0" w:line="240" w:lineRule="auto"/>
              <w:jc w:val="left"/>
              <w:rPr>
                <w:b/>
                <w:bCs/>
                <w:sz w:val="18"/>
                <w:szCs w:val="18"/>
              </w:rPr>
            </w:pPr>
            <w:r w:rsidRPr="00863A60">
              <w:rPr>
                <w:b/>
                <w:bCs/>
                <w:sz w:val="18"/>
                <w:szCs w:val="18"/>
              </w:rPr>
              <w:t> </w:t>
            </w:r>
          </w:p>
        </w:tc>
        <w:tc>
          <w:tcPr>
            <w:tcW w:w="1000" w:type="dxa"/>
            <w:tcBorders>
              <w:top w:val="single" w:sz="4" w:space="0" w:color="auto"/>
              <w:left w:val="nil"/>
              <w:bottom w:val="double" w:sz="6" w:space="0" w:color="auto"/>
              <w:right w:val="single" w:sz="4"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386 971 </w:t>
            </w:r>
          </w:p>
        </w:tc>
        <w:tc>
          <w:tcPr>
            <w:tcW w:w="940" w:type="dxa"/>
            <w:tcBorders>
              <w:top w:val="single" w:sz="4" w:space="0" w:color="auto"/>
              <w:left w:val="nil"/>
              <w:bottom w:val="double" w:sz="6" w:space="0" w:color="auto"/>
              <w:right w:val="double" w:sz="6" w:space="0" w:color="auto"/>
            </w:tcBorders>
            <w:noWrap/>
            <w:vAlign w:val="bottom"/>
          </w:tcPr>
          <w:p w:rsidR="005D3745" w:rsidRPr="00863A60" w:rsidRDefault="005D3745" w:rsidP="00061391">
            <w:pPr>
              <w:spacing w:before="0" w:line="240" w:lineRule="auto"/>
              <w:jc w:val="right"/>
              <w:rPr>
                <w:b/>
                <w:bCs/>
                <w:sz w:val="18"/>
                <w:szCs w:val="18"/>
              </w:rPr>
            </w:pPr>
            <w:r w:rsidRPr="00863A60">
              <w:rPr>
                <w:b/>
                <w:bCs/>
                <w:sz w:val="18"/>
                <w:szCs w:val="18"/>
              </w:rPr>
              <w:t xml:space="preserve">467 950 </w:t>
            </w:r>
          </w:p>
        </w:tc>
      </w:tr>
      <w:tr w:rsidR="004F3932" w:rsidRPr="00863A60" w:rsidTr="004F3932">
        <w:trPr>
          <w:trHeight w:val="330"/>
        </w:trPr>
        <w:tc>
          <w:tcPr>
            <w:tcW w:w="680" w:type="dxa"/>
            <w:tcBorders>
              <w:top w:val="double" w:sz="6" w:space="0" w:color="auto"/>
            </w:tcBorders>
            <w:noWrap/>
            <w:vAlign w:val="bottom"/>
          </w:tcPr>
          <w:p w:rsidR="004F3932" w:rsidRPr="00863A60" w:rsidRDefault="004F3932" w:rsidP="00061391">
            <w:pPr>
              <w:spacing w:before="0" w:line="240" w:lineRule="auto"/>
              <w:jc w:val="left"/>
              <w:rPr>
                <w:sz w:val="18"/>
                <w:szCs w:val="18"/>
              </w:rPr>
            </w:pPr>
          </w:p>
        </w:tc>
        <w:tc>
          <w:tcPr>
            <w:tcW w:w="2680" w:type="dxa"/>
            <w:tcBorders>
              <w:top w:val="double" w:sz="6" w:space="0" w:color="auto"/>
              <w:left w:val="nil"/>
            </w:tcBorders>
            <w:noWrap/>
            <w:vAlign w:val="bottom"/>
          </w:tcPr>
          <w:p w:rsidR="004F3932" w:rsidRPr="00863A60" w:rsidRDefault="004F3932" w:rsidP="00061391">
            <w:pPr>
              <w:spacing w:before="0" w:line="240" w:lineRule="auto"/>
              <w:jc w:val="left"/>
              <w:rPr>
                <w:b/>
                <w:bCs/>
                <w:sz w:val="18"/>
                <w:szCs w:val="18"/>
              </w:rPr>
            </w:pPr>
          </w:p>
        </w:tc>
        <w:tc>
          <w:tcPr>
            <w:tcW w:w="1000" w:type="dxa"/>
            <w:tcBorders>
              <w:top w:val="double" w:sz="6" w:space="0" w:color="auto"/>
              <w:left w:val="nil"/>
            </w:tcBorders>
            <w:noWrap/>
            <w:vAlign w:val="bottom"/>
          </w:tcPr>
          <w:p w:rsidR="004F3932" w:rsidRPr="00863A60" w:rsidRDefault="004F3932" w:rsidP="00061391">
            <w:pPr>
              <w:spacing w:before="0" w:line="240" w:lineRule="auto"/>
              <w:jc w:val="left"/>
              <w:rPr>
                <w:b/>
                <w:bCs/>
                <w:sz w:val="18"/>
                <w:szCs w:val="18"/>
              </w:rPr>
            </w:pPr>
          </w:p>
        </w:tc>
        <w:tc>
          <w:tcPr>
            <w:tcW w:w="1000" w:type="dxa"/>
            <w:tcBorders>
              <w:top w:val="double" w:sz="6" w:space="0" w:color="auto"/>
              <w:left w:val="nil"/>
            </w:tcBorders>
            <w:noWrap/>
            <w:vAlign w:val="bottom"/>
          </w:tcPr>
          <w:p w:rsidR="004F3932" w:rsidRPr="00863A60" w:rsidRDefault="004F3932" w:rsidP="00061391">
            <w:pPr>
              <w:spacing w:before="0" w:line="240" w:lineRule="auto"/>
              <w:jc w:val="right"/>
              <w:rPr>
                <w:b/>
                <w:bCs/>
                <w:sz w:val="18"/>
                <w:szCs w:val="18"/>
              </w:rPr>
            </w:pPr>
          </w:p>
        </w:tc>
        <w:tc>
          <w:tcPr>
            <w:tcW w:w="940" w:type="dxa"/>
            <w:tcBorders>
              <w:top w:val="double" w:sz="6" w:space="0" w:color="auto"/>
              <w:left w:val="nil"/>
            </w:tcBorders>
            <w:noWrap/>
            <w:vAlign w:val="bottom"/>
          </w:tcPr>
          <w:p w:rsidR="004F3932" w:rsidRPr="00863A60" w:rsidRDefault="004F3932" w:rsidP="00061391">
            <w:pPr>
              <w:spacing w:before="0" w:line="240" w:lineRule="auto"/>
              <w:jc w:val="right"/>
              <w:rPr>
                <w:b/>
                <w:bCs/>
                <w:sz w:val="18"/>
                <w:szCs w:val="18"/>
              </w:rPr>
            </w:pPr>
          </w:p>
        </w:tc>
      </w:tr>
    </w:tbl>
    <w:p w:rsidR="00061391" w:rsidRPr="00863A60" w:rsidRDefault="00061391"/>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938"/>
        <w:gridCol w:w="102"/>
        <w:gridCol w:w="1040"/>
      </w:tblGrid>
      <w:tr w:rsidR="008F39EB" w:rsidRPr="00863A60" w:rsidTr="004455B6">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8F39EB" w:rsidRPr="00863A60" w:rsidRDefault="008F39EB" w:rsidP="002A0448">
            <w:pPr>
              <w:spacing w:before="0" w:line="240" w:lineRule="auto"/>
              <w:jc w:val="left"/>
              <w:rPr>
                <w:b/>
                <w:spacing w:val="-4"/>
                <w:sz w:val="18"/>
                <w:szCs w:val="18"/>
              </w:rPr>
            </w:pPr>
            <w:r w:rsidRPr="00863A60">
              <w:rPr>
                <w:b/>
                <w:spacing w:val="-4"/>
                <w:sz w:val="18"/>
                <w:szCs w:val="18"/>
              </w:rPr>
              <w:t>Not 21.</w:t>
            </w:r>
          </w:p>
        </w:tc>
        <w:tc>
          <w:tcPr>
            <w:tcW w:w="3940" w:type="dxa"/>
            <w:gridSpan w:val="2"/>
            <w:tcBorders>
              <w:top w:val="double" w:sz="6" w:space="0" w:color="auto"/>
              <w:left w:val="single" w:sz="4" w:space="0" w:color="auto"/>
              <w:bottom w:val="dashed" w:sz="4" w:space="0" w:color="auto"/>
            </w:tcBorders>
            <w:noWrap/>
            <w:vAlign w:val="bottom"/>
          </w:tcPr>
          <w:p w:rsidR="008F39EB" w:rsidRPr="00863A60" w:rsidRDefault="008F39EB" w:rsidP="0096095C">
            <w:pPr>
              <w:spacing w:before="0" w:line="240" w:lineRule="auto"/>
              <w:jc w:val="left"/>
              <w:rPr>
                <w:b/>
                <w:sz w:val="18"/>
                <w:szCs w:val="18"/>
              </w:rPr>
            </w:pPr>
            <w:r w:rsidRPr="00863A60">
              <w:rPr>
                <w:b/>
                <w:sz w:val="18"/>
                <w:szCs w:val="18"/>
              </w:rPr>
              <w:t>Övriga kortfristiga fordringar</w:t>
            </w:r>
          </w:p>
        </w:tc>
        <w:tc>
          <w:tcPr>
            <w:tcW w:w="1109" w:type="dxa"/>
            <w:gridSpan w:val="2"/>
            <w:tcBorders>
              <w:top w:val="double" w:sz="6" w:space="0" w:color="auto"/>
              <w:left w:val="nil"/>
              <w:bottom w:val="dashed" w:sz="4" w:space="0" w:color="auto"/>
              <w:right w:val="double" w:sz="6" w:space="0" w:color="auto"/>
            </w:tcBorders>
            <w:noWrap/>
            <w:vAlign w:val="bottom"/>
          </w:tcPr>
          <w:p w:rsidR="008F39EB" w:rsidRPr="00863A60" w:rsidRDefault="008F39EB" w:rsidP="0096095C">
            <w:pPr>
              <w:spacing w:before="0" w:line="240" w:lineRule="auto"/>
              <w:jc w:val="center"/>
              <w:rPr>
                <w:sz w:val="18"/>
                <w:szCs w:val="18"/>
              </w:rPr>
            </w:pPr>
            <w:r w:rsidRPr="00863A60">
              <w:rPr>
                <w:sz w:val="18"/>
                <w:szCs w:val="18"/>
              </w:rPr>
              <w:t> </w:t>
            </w:r>
          </w:p>
        </w:tc>
      </w:tr>
      <w:tr w:rsidR="008F39EB" w:rsidRPr="00863A60" w:rsidTr="004455B6">
        <w:tc>
          <w:tcPr>
            <w:tcW w:w="680" w:type="dxa"/>
            <w:tcBorders>
              <w:top w:val="dashed"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dashed"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1010" w:type="dxa"/>
            <w:gridSpan w:val="2"/>
            <w:tcBorders>
              <w:top w:val="dashed"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2006</w:t>
            </w:r>
          </w:p>
        </w:tc>
        <w:tc>
          <w:tcPr>
            <w:tcW w:w="1010" w:type="dxa"/>
            <w:tcBorders>
              <w:top w:val="dashed"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2005</w:t>
            </w:r>
          </w:p>
        </w:tc>
      </w:tr>
      <w:tr w:rsidR="008F39EB"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Hyresfordringar m.m</w:t>
            </w:r>
            <w:r w:rsidR="00A540A3" w:rsidRPr="00863A60">
              <w:rPr>
                <w:sz w:val="18"/>
                <w:szCs w:val="18"/>
              </w:rPr>
              <w:t>.</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75</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425</w:t>
            </w:r>
          </w:p>
        </w:tc>
      </w:tr>
      <w:tr w:rsidR="008F39EB"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Osäkra hyresfordringar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3E6E67" w:rsidP="0096095C">
            <w:pPr>
              <w:spacing w:before="0" w:line="240" w:lineRule="auto"/>
              <w:jc w:val="right"/>
              <w:rPr>
                <w:sz w:val="18"/>
                <w:szCs w:val="18"/>
              </w:rPr>
            </w:pPr>
            <w:r w:rsidRPr="00863A60">
              <w:rPr>
                <w:sz w:val="18"/>
                <w:szCs w:val="18"/>
              </w:rPr>
              <w:t>–</w:t>
            </w:r>
            <w:r w:rsidR="008F39EB" w:rsidRPr="00863A60">
              <w:rPr>
                <w:sz w:val="18"/>
                <w:szCs w:val="18"/>
              </w:rPr>
              <w:t>307</w:t>
            </w:r>
          </w:p>
        </w:tc>
      </w:tr>
      <w:tr w:rsidR="008F39EB"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Skattefordran</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1 135</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731</w:t>
            </w:r>
          </w:p>
        </w:tc>
      </w:tr>
      <w:tr w:rsidR="008F39EB"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Momsfordran</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2 351</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88</w:t>
            </w:r>
          </w:p>
        </w:tc>
      </w:tr>
      <w:tr w:rsidR="008F39EB"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Sålda ej betalda värdepapper</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13 561</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43 089</w:t>
            </w:r>
          </w:p>
        </w:tc>
      </w:tr>
      <w:tr w:rsidR="008F39EB" w:rsidRPr="00863A60" w:rsidTr="004455B6">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Övrigt</w:t>
            </w: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16</w:t>
            </w:r>
          </w:p>
        </w:tc>
      </w:tr>
      <w:tr w:rsidR="008F39EB" w:rsidRPr="00863A60" w:rsidTr="004455B6">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double" w:sz="6" w:space="0" w:color="auto"/>
              <w:right w:val="single" w:sz="4" w:space="0" w:color="auto"/>
            </w:tcBorders>
            <w:noWrap/>
            <w:vAlign w:val="bottom"/>
          </w:tcPr>
          <w:p w:rsidR="008F39EB" w:rsidRPr="00863A60" w:rsidRDefault="008F39EB" w:rsidP="0096095C">
            <w:pPr>
              <w:spacing w:before="0" w:line="240" w:lineRule="auto"/>
              <w:jc w:val="left"/>
              <w:rPr>
                <w:b/>
                <w:bCs/>
                <w:sz w:val="18"/>
                <w:szCs w:val="18"/>
              </w:rPr>
            </w:pPr>
            <w:r w:rsidRPr="00863A60">
              <w:rPr>
                <w:b/>
                <w:bCs/>
                <w:sz w:val="18"/>
                <w:szCs w:val="18"/>
              </w:rPr>
              <w:t>Summa</w:t>
            </w:r>
          </w:p>
        </w:tc>
        <w:tc>
          <w:tcPr>
            <w:tcW w:w="1010" w:type="dxa"/>
            <w:gridSpan w:val="2"/>
            <w:tcBorders>
              <w:top w:val="single" w:sz="4" w:space="0" w:color="auto"/>
              <w:left w:val="single" w:sz="4" w:space="0" w:color="auto"/>
              <w:bottom w:val="double" w:sz="6" w:space="0" w:color="auto"/>
              <w:right w:val="single" w:sz="4"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17 122</w:t>
            </w:r>
          </w:p>
        </w:tc>
        <w:tc>
          <w:tcPr>
            <w:tcW w:w="1010" w:type="dxa"/>
            <w:tcBorders>
              <w:top w:val="single" w:sz="4" w:space="0" w:color="auto"/>
              <w:left w:val="single" w:sz="4" w:space="0" w:color="auto"/>
              <w:bottom w:val="double" w:sz="6" w:space="0" w:color="auto"/>
              <w:right w:val="double" w:sz="6"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44 042</w:t>
            </w:r>
          </w:p>
        </w:tc>
      </w:tr>
      <w:tr w:rsidR="008F39EB" w:rsidRPr="00863A60" w:rsidTr="004455B6">
        <w:trPr>
          <w:trHeight w:val="330"/>
        </w:trPr>
        <w:tc>
          <w:tcPr>
            <w:tcW w:w="680" w:type="dxa"/>
            <w:tcBorders>
              <w:top w:val="double" w:sz="6" w:space="0" w:color="auto"/>
              <w:right w:val="nil"/>
            </w:tcBorders>
            <w:noWrap/>
            <w:vAlign w:val="bottom"/>
          </w:tcPr>
          <w:p w:rsidR="008F39EB" w:rsidRPr="00863A60" w:rsidRDefault="008F39EB" w:rsidP="0096095C">
            <w:pPr>
              <w:spacing w:before="0" w:line="240" w:lineRule="auto"/>
              <w:jc w:val="left"/>
              <w:rPr>
                <w:sz w:val="18"/>
                <w:szCs w:val="18"/>
              </w:rPr>
            </w:pPr>
          </w:p>
        </w:tc>
        <w:tc>
          <w:tcPr>
            <w:tcW w:w="3029" w:type="dxa"/>
            <w:tcBorders>
              <w:top w:val="double" w:sz="6" w:space="0" w:color="auto"/>
              <w:left w:val="nil"/>
              <w:right w:val="nil"/>
            </w:tcBorders>
            <w:noWrap/>
            <w:vAlign w:val="bottom"/>
          </w:tcPr>
          <w:p w:rsidR="008F39EB" w:rsidRPr="00863A60" w:rsidRDefault="008F39EB" w:rsidP="0096095C">
            <w:pPr>
              <w:spacing w:before="0" w:line="240" w:lineRule="auto"/>
              <w:jc w:val="left"/>
              <w:rPr>
                <w:sz w:val="18"/>
                <w:szCs w:val="18"/>
              </w:rPr>
            </w:pPr>
          </w:p>
        </w:tc>
        <w:tc>
          <w:tcPr>
            <w:tcW w:w="1010" w:type="dxa"/>
            <w:gridSpan w:val="2"/>
            <w:tcBorders>
              <w:top w:val="double" w:sz="6" w:space="0" w:color="auto"/>
              <w:left w:val="nil"/>
              <w:right w:val="nil"/>
            </w:tcBorders>
            <w:noWrap/>
            <w:vAlign w:val="bottom"/>
          </w:tcPr>
          <w:p w:rsidR="008F39EB" w:rsidRPr="00863A60" w:rsidRDefault="008F39EB" w:rsidP="0096095C">
            <w:pPr>
              <w:spacing w:before="0" w:line="240" w:lineRule="auto"/>
              <w:jc w:val="left"/>
              <w:rPr>
                <w:sz w:val="18"/>
                <w:szCs w:val="18"/>
              </w:rPr>
            </w:pPr>
          </w:p>
        </w:tc>
        <w:tc>
          <w:tcPr>
            <w:tcW w:w="1010" w:type="dxa"/>
            <w:tcBorders>
              <w:top w:val="double" w:sz="6" w:space="0" w:color="auto"/>
              <w:left w:val="nil"/>
            </w:tcBorders>
            <w:noWrap/>
            <w:vAlign w:val="bottom"/>
          </w:tcPr>
          <w:p w:rsidR="008F39EB" w:rsidRPr="00863A60" w:rsidRDefault="008F39EB" w:rsidP="0096095C">
            <w:pPr>
              <w:spacing w:before="0" w:line="240" w:lineRule="auto"/>
              <w:jc w:val="left"/>
              <w:rPr>
                <w:sz w:val="18"/>
                <w:szCs w:val="18"/>
              </w:rPr>
            </w:pPr>
          </w:p>
        </w:tc>
      </w:tr>
      <w:tr w:rsidR="008F39EB" w:rsidRPr="00863A60" w:rsidTr="004455B6">
        <w:trPr>
          <w:trHeight w:val="330"/>
        </w:trPr>
        <w:tc>
          <w:tcPr>
            <w:tcW w:w="680" w:type="dxa"/>
            <w:tcBorders>
              <w:top w:val="nil"/>
              <w:right w:val="nil"/>
            </w:tcBorders>
            <w:noWrap/>
            <w:vAlign w:val="bottom"/>
          </w:tcPr>
          <w:p w:rsidR="008F39EB" w:rsidRPr="00863A60" w:rsidRDefault="008F39EB" w:rsidP="0096095C">
            <w:pPr>
              <w:spacing w:before="0" w:line="240" w:lineRule="auto"/>
              <w:jc w:val="left"/>
              <w:rPr>
                <w:sz w:val="18"/>
                <w:szCs w:val="18"/>
              </w:rPr>
            </w:pPr>
          </w:p>
        </w:tc>
        <w:tc>
          <w:tcPr>
            <w:tcW w:w="3029" w:type="dxa"/>
            <w:tcBorders>
              <w:top w:val="nil"/>
              <w:left w:val="nil"/>
              <w:right w:val="nil"/>
            </w:tcBorders>
            <w:noWrap/>
            <w:vAlign w:val="bottom"/>
          </w:tcPr>
          <w:p w:rsidR="008F39EB" w:rsidRPr="00863A60" w:rsidRDefault="008F39EB" w:rsidP="0096095C">
            <w:pPr>
              <w:spacing w:before="0" w:line="240" w:lineRule="auto"/>
              <w:jc w:val="left"/>
              <w:rPr>
                <w:sz w:val="18"/>
                <w:szCs w:val="18"/>
              </w:rPr>
            </w:pPr>
          </w:p>
        </w:tc>
        <w:tc>
          <w:tcPr>
            <w:tcW w:w="1010" w:type="dxa"/>
            <w:gridSpan w:val="2"/>
            <w:tcBorders>
              <w:top w:val="nil"/>
              <w:left w:val="nil"/>
              <w:right w:val="nil"/>
            </w:tcBorders>
            <w:noWrap/>
            <w:vAlign w:val="bottom"/>
          </w:tcPr>
          <w:p w:rsidR="008F39EB" w:rsidRPr="00863A60" w:rsidRDefault="008F39EB" w:rsidP="0096095C">
            <w:pPr>
              <w:spacing w:before="0" w:line="240" w:lineRule="auto"/>
              <w:jc w:val="left"/>
              <w:rPr>
                <w:sz w:val="18"/>
                <w:szCs w:val="18"/>
              </w:rPr>
            </w:pPr>
          </w:p>
        </w:tc>
        <w:tc>
          <w:tcPr>
            <w:tcW w:w="1010" w:type="dxa"/>
            <w:tcBorders>
              <w:top w:val="nil"/>
              <w:left w:val="nil"/>
            </w:tcBorders>
            <w:noWrap/>
            <w:vAlign w:val="bottom"/>
          </w:tcPr>
          <w:p w:rsidR="008F39EB" w:rsidRPr="00863A60" w:rsidRDefault="008F39EB" w:rsidP="0096095C">
            <w:pPr>
              <w:spacing w:before="0" w:line="240" w:lineRule="auto"/>
              <w:jc w:val="left"/>
              <w:rPr>
                <w:sz w:val="18"/>
                <w:szCs w:val="18"/>
              </w:rPr>
            </w:pPr>
          </w:p>
        </w:tc>
      </w:tr>
    </w:tbl>
    <w:p w:rsidR="004F3932" w:rsidRPr="00863A60" w:rsidRDefault="004F3932"/>
    <w:tbl>
      <w:tblPr>
        <w:tblW w:w="5897" w:type="dxa"/>
        <w:tblInd w:w="47" w:type="dxa"/>
        <w:tblLayout w:type="fixed"/>
        <w:tblCellMar>
          <w:left w:w="70" w:type="dxa"/>
          <w:right w:w="70" w:type="dxa"/>
        </w:tblCellMar>
        <w:tblLook w:val="0000" w:firstRow="0" w:lastRow="0" w:firstColumn="0" w:lastColumn="0" w:noHBand="0" w:noVBand="0"/>
      </w:tblPr>
      <w:tblGrid>
        <w:gridCol w:w="680"/>
        <w:gridCol w:w="3032"/>
        <w:gridCol w:w="1074"/>
        <w:gridCol w:w="99"/>
        <w:gridCol w:w="1012"/>
      </w:tblGrid>
      <w:tr w:rsidR="008F39EB" w:rsidRPr="00863A60" w:rsidTr="00F84D55">
        <w:trPr>
          <w:trHeight w:val="330"/>
        </w:trPr>
        <w:tc>
          <w:tcPr>
            <w:tcW w:w="678" w:type="dxa"/>
            <w:tcBorders>
              <w:top w:val="double" w:sz="6" w:space="0" w:color="auto"/>
              <w:left w:val="double" w:sz="6" w:space="0" w:color="auto"/>
              <w:bottom w:val="dashed" w:sz="4" w:space="0" w:color="auto"/>
              <w:right w:val="single" w:sz="4" w:space="0" w:color="auto"/>
            </w:tcBorders>
            <w:noWrap/>
            <w:vAlign w:val="bottom"/>
          </w:tcPr>
          <w:p w:rsidR="008F39EB" w:rsidRPr="00863A60" w:rsidRDefault="008F39EB" w:rsidP="00846C94">
            <w:pPr>
              <w:pageBreakBefore/>
              <w:spacing w:before="0" w:line="240" w:lineRule="auto"/>
              <w:jc w:val="left"/>
              <w:rPr>
                <w:b/>
                <w:spacing w:val="-4"/>
                <w:sz w:val="18"/>
                <w:szCs w:val="18"/>
              </w:rPr>
            </w:pPr>
            <w:r w:rsidRPr="00863A60">
              <w:rPr>
                <w:b/>
                <w:spacing w:val="-4"/>
                <w:sz w:val="18"/>
                <w:szCs w:val="18"/>
              </w:rPr>
              <w:t>Not 22.</w:t>
            </w:r>
          </w:p>
        </w:tc>
        <w:tc>
          <w:tcPr>
            <w:tcW w:w="5205" w:type="dxa"/>
            <w:gridSpan w:val="4"/>
            <w:tcBorders>
              <w:top w:val="double" w:sz="6" w:space="0" w:color="auto"/>
              <w:left w:val="single" w:sz="4" w:space="0" w:color="auto"/>
              <w:bottom w:val="dashed" w:sz="4" w:space="0" w:color="auto"/>
              <w:right w:val="double" w:sz="6" w:space="0" w:color="auto"/>
            </w:tcBorders>
            <w:noWrap/>
            <w:vAlign w:val="bottom"/>
          </w:tcPr>
          <w:p w:rsidR="008F39EB" w:rsidRPr="00863A60" w:rsidRDefault="008F39EB" w:rsidP="0096095C">
            <w:pPr>
              <w:spacing w:before="0" w:line="240" w:lineRule="auto"/>
              <w:jc w:val="left"/>
              <w:rPr>
                <w:b/>
                <w:sz w:val="18"/>
                <w:szCs w:val="18"/>
              </w:rPr>
            </w:pPr>
            <w:r w:rsidRPr="00863A60">
              <w:rPr>
                <w:b/>
                <w:sz w:val="18"/>
                <w:szCs w:val="18"/>
              </w:rPr>
              <w:t>Förutbetalda kostnader och upplupna intäkter</w:t>
            </w:r>
          </w:p>
        </w:tc>
      </w:tr>
      <w:tr w:rsidR="008F39EB" w:rsidRPr="00863A60" w:rsidTr="00F84D55">
        <w:tc>
          <w:tcPr>
            <w:tcW w:w="678" w:type="dxa"/>
            <w:tcBorders>
              <w:top w:val="dashed"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5" w:type="dxa"/>
            <w:tcBorders>
              <w:top w:val="dashed"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1170" w:type="dxa"/>
            <w:gridSpan w:val="2"/>
            <w:tcBorders>
              <w:top w:val="dashed"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2006</w:t>
            </w:r>
          </w:p>
        </w:tc>
        <w:tc>
          <w:tcPr>
            <w:tcW w:w="1010" w:type="dxa"/>
            <w:tcBorders>
              <w:top w:val="dashed"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2005</w:t>
            </w:r>
          </w:p>
        </w:tc>
      </w:tr>
      <w:tr w:rsidR="008F39EB" w:rsidRPr="00863A60" w:rsidTr="00F84D55">
        <w:trPr>
          <w:trHeight w:val="315"/>
        </w:trPr>
        <w:tc>
          <w:tcPr>
            <w:tcW w:w="678"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5"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Upplupna räntor</w:t>
            </w:r>
          </w:p>
        </w:tc>
        <w:tc>
          <w:tcPr>
            <w:tcW w:w="117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59 935</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47 476</w:t>
            </w:r>
          </w:p>
        </w:tc>
      </w:tr>
      <w:tr w:rsidR="008F39EB" w:rsidRPr="00863A60" w:rsidTr="00F84D55">
        <w:trPr>
          <w:trHeight w:val="315"/>
        </w:trPr>
        <w:tc>
          <w:tcPr>
            <w:tcW w:w="678" w:type="dxa"/>
            <w:tcBorders>
              <w:top w:val="single" w:sz="4" w:space="0" w:color="auto"/>
              <w:left w:val="double" w:sz="6"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5" w:type="dxa"/>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Förutbetalda kostnader</w:t>
            </w:r>
          </w:p>
        </w:tc>
        <w:tc>
          <w:tcPr>
            <w:tcW w:w="1170" w:type="dxa"/>
            <w:gridSpan w:val="2"/>
            <w:tcBorders>
              <w:top w:val="single" w:sz="4" w:space="0" w:color="auto"/>
              <w:left w:val="single" w:sz="4" w:space="0" w:color="auto"/>
              <w:bottom w:val="single" w:sz="4" w:space="0" w:color="auto"/>
              <w:right w:val="single" w:sz="4"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314</w:t>
            </w:r>
          </w:p>
        </w:tc>
        <w:tc>
          <w:tcPr>
            <w:tcW w:w="1010" w:type="dxa"/>
            <w:tcBorders>
              <w:top w:val="single" w:sz="4" w:space="0" w:color="auto"/>
              <w:left w:val="single" w:sz="4" w:space="0" w:color="auto"/>
              <w:bottom w:val="single" w:sz="4" w:space="0" w:color="auto"/>
              <w:right w:val="double" w:sz="6" w:space="0" w:color="auto"/>
            </w:tcBorders>
            <w:noWrap/>
            <w:vAlign w:val="bottom"/>
          </w:tcPr>
          <w:p w:rsidR="008F39EB" w:rsidRPr="00863A60" w:rsidRDefault="008F39EB" w:rsidP="0096095C">
            <w:pPr>
              <w:spacing w:before="0" w:line="240" w:lineRule="auto"/>
              <w:jc w:val="right"/>
              <w:rPr>
                <w:sz w:val="18"/>
                <w:szCs w:val="18"/>
              </w:rPr>
            </w:pPr>
            <w:r w:rsidRPr="00863A60">
              <w:rPr>
                <w:sz w:val="18"/>
                <w:szCs w:val="18"/>
              </w:rPr>
              <w:t>434</w:t>
            </w:r>
          </w:p>
        </w:tc>
      </w:tr>
      <w:tr w:rsidR="008F39EB" w:rsidRPr="00863A60" w:rsidTr="00F84D55">
        <w:trPr>
          <w:trHeight w:val="330"/>
        </w:trPr>
        <w:tc>
          <w:tcPr>
            <w:tcW w:w="678" w:type="dxa"/>
            <w:tcBorders>
              <w:top w:val="single" w:sz="4" w:space="0" w:color="auto"/>
              <w:left w:val="double" w:sz="6" w:space="0" w:color="auto"/>
              <w:bottom w:val="double" w:sz="6" w:space="0" w:color="auto"/>
              <w:right w:val="single" w:sz="4" w:space="0" w:color="auto"/>
            </w:tcBorders>
            <w:noWrap/>
            <w:vAlign w:val="bottom"/>
          </w:tcPr>
          <w:p w:rsidR="008F39EB" w:rsidRPr="00863A60" w:rsidRDefault="008F39EB" w:rsidP="0096095C">
            <w:pPr>
              <w:spacing w:before="0" w:line="240" w:lineRule="auto"/>
              <w:jc w:val="left"/>
              <w:rPr>
                <w:sz w:val="18"/>
                <w:szCs w:val="18"/>
              </w:rPr>
            </w:pPr>
            <w:r w:rsidRPr="00863A60">
              <w:rPr>
                <w:sz w:val="18"/>
                <w:szCs w:val="18"/>
              </w:rPr>
              <w:t> </w:t>
            </w:r>
          </w:p>
        </w:tc>
        <w:tc>
          <w:tcPr>
            <w:tcW w:w="3025" w:type="dxa"/>
            <w:tcBorders>
              <w:top w:val="single" w:sz="4" w:space="0" w:color="auto"/>
              <w:left w:val="single" w:sz="4" w:space="0" w:color="auto"/>
              <w:bottom w:val="double" w:sz="6" w:space="0" w:color="auto"/>
              <w:right w:val="single" w:sz="4" w:space="0" w:color="auto"/>
            </w:tcBorders>
            <w:noWrap/>
            <w:vAlign w:val="bottom"/>
          </w:tcPr>
          <w:p w:rsidR="008F39EB" w:rsidRPr="00863A60" w:rsidRDefault="008F39EB" w:rsidP="0096095C">
            <w:pPr>
              <w:spacing w:before="0" w:line="240" w:lineRule="auto"/>
              <w:jc w:val="left"/>
              <w:rPr>
                <w:b/>
                <w:bCs/>
                <w:sz w:val="18"/>
                <w:szCs w:val="18"/>
              </w:rPr>
            </w:pPr>
            <w:r w:rsidRPr="00863A60">
              <w:rPr>
                <w:b/>
                <w:bCs/>
                <w:sz w:val="18"/>
                <w:szCs w:val="18"/>
              </w:rPr>
              <w:t>Summa</w:t>
            </w:r>
          </w:p>
        </w:tc>
        <w:tc>
          <w:tcPr>
            <w:tcW w:w="1170" w:type="dxa"/>
            <w:gridSpan w:val="2"/>
            <w:tcBorders>
              <w:top w:val="single" w:sz="4" w:space="0" w:color="auto"/>
              <w:left w:val="single" w:sz="4" w:space="0" w:color="auto"/>
              <w:bottom w:val="double" w:sz="6" w:space="0" w:color="auto"/>
              <w:right w:val="single" w:sz="4"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60 249</w:t>
            </w:r>
          </w:p>
        </w:tc>
        <w:tc>
          <w:tcPr>
            <w:tcW w:w="1010" w:type="dxa"/>
            <w:tcBorders>
              <w:top w:val="single" w:sz="4" w:space="0" w:color="auto"/>
              <w:left w:val="single" w:sz="4" w:space="0" w:color="auto"/>
              <w:bottom w:val="double" w:sz="6" w:space="0" w:color="auto"/>
              <w:right w:val="double" w:sz="6" w:space="0" w:color="auto"/>
            </w:tcBorders>
            <w:noWrap/>
            <w:vAlign w:val="bottom"/>
          </w:tcPr>
          <w:p w:rsidR="008F39EB" w:rsidRPr="00863A60" w:rsidRDefault="008F39EB" w:rsidP="0096095C">
            <w:pPr>
              <w:spacing w:before="0" w:line="240" w:lineRule="auto"/>
              <w:jc w:val="right"/>
              <w:rPr>
                <w:b/>
                <w:bCs/>
                <w:sz w:val="18"/>
                <w:szCs w:val="18"/>
              </w:rPr>
            </w:pPr>
            <w:r w:rsidRPr="00863A60">
              <w:rPr>
                <w:b/>
                <w:bCs/>
                <w:sz w:val="18"/>
                <w:szCs w:val="18"/>
              </w:rPr>
              <w:t>47 910</w:t>
            </w:r>
          </w:p>
        </w:tc>
      </w:tr>
      <w:tr w:rsidR="008F39EB" w:rsidRPr="00863A60" w:rsidTr="00F84D55">
        <w:trPr>
          <w:trHeight w:val="330"/>
        </w:trPr>
        <w:tc>
          <w:tcPr>
            <w:tcW w:w="678" w:type="dxa"/>
            <w:tcBorders>
              <w:top w:val="double" w:sz="6" w:space="0" w:color="auto"/>
              <w:right w:val="nil"/>
            </w:tcBorders>
            <w:noWrap/>
            <w:vAlign w:val="bottom"/>
          </w:tcPr>
          <w:p w:rsidR="008F39EB" w:rsidRPr="00863A60" w:rsidRDefault="008F39EB" w:rsidP="0096095C">
            <w:pPr>
              <w:spacing w:before="0" w:line="240" w:lineRule="auto"/>
              <w:jc w:val="left"/>
              <w:rPr>
                <w:sz w:val="18"/>
                <w:szCs w:val="18"/>
              </w:rPr>
            </w:pPr>
          </w:p>
        </w:tc>
        <w:tc>
          <w:tcPr>
            <w:tcW w:w="3025" w:type="dxa"/>
            <w:tcBorders>
              <w:top w:val="double" w:sz="6" w:space="0" w:color="auto"/>
              <w:left w:val="nil"/>
              <w:right w:val="nil"/>
            </w:tcBorders>
            <w:noWrap/>
            <w:vAlign w:val="bottom"/>
          </w:tcPr>
          <w:p w:rsidR="008F39EB" w:rsidRPr="00863A60" w:rsidRDefault="008F39EB" w:rsidP="0096095C">
            <w:pPr>
              <w:spacing w:before="0" w:line="240" w:lineRule="auto"/>
              <w:jc w:val="left"/>
              <w:rPr>
                <w:b/>
                <w:bCs/>
                <w:sz w:val="18"/>
                <w:szCs w:val="18"/>
              </w:rPr>
            </w:pPr>
          </w:p>
        </w:tc>
        <w:tc>
          <w:tcPr>
            <w:tcW w:w="1071" w:type="dxa"/>
            <w:tcBorders>
              <w:top w:val="double" w:sz="6" w:space="0" w:color="auto"/>
              <w:left w:val="nil"/>
              <w:right w:val="nil"/>
            </w:tcBorders>
            <w:noWrap/>
            <w:vAlign w:val="bottom"/>
          </w:tcPr>
          <w:p w:rsidR="008F39EB" w:rsidRPr="00863A60" w:rsidRDefault="008F39EB" w:rsidP="0096095C">
            <w:pPr>
              <w:spacing w:before="0" w:line="240" w:lineRule="auto"/>
              <w:jc w:val="left"/>
              <w:rPr>
                <w:b/>
                <w:bCs/>
                <w:sz w:val="18"/>
                <w:szCs w:val="18"/>
              </w:rPr>
            </w:pPr>
          </w:p>
        </w:tc>
        <w:tc>
          <w:tcPr>
            <w:tcW w:w="1109" w:type="dxa"/>
            <w:gridSpan w:val="2"/>
            <w:tcBorders>
              <w:top w:val="double" w:sz="6" w:space="0" w:color="auto"/>
              <w:left w:val="nil"/>
            </w:tcBorders>
            <w:noWrap/>
            <w:vAlign w:val="bottom"/>
          </w:tcPr>
          <w:p w:rsidR="008F39EB" w:rsidRPr="00863A60" w:rsidRDefault="008F39EB" w:rsidP="0096095C">
            <w:pPr>
              <w:spacing w:before="0" w:line="240" w:lineRule="auto"/>
              <w:jc w:val="left"/>
              <w:rPr>
                <w:b/>
                <w:bCs/>
                <w:sz w:val="18"/>
                <w:szCs w:val="18"/>
              </w:rPr>
            </w:pPr>
          </w:p>
        </w:tc>
      </w:tr>
    </w:tbl>
    <w:p w:rsidR="00C175E9" w:rsidRPr="00863A60" w:rsidRDefault="00C175E9"/>
    <w:tbl>
      <w:tblPr>
        <w:tblW w:w="6388" w:type="dxa"/>
        <w:tblInd w:w="47" w:type="dxa"/>
        <w:tblLayout w:type="fixed"/>
        <w:tblCellMar>
          <w:left w:w="70" w:type="dxa"/>
          <w:right w:w="70" w:type="dxa"/>
        </w:tblCellMar>
        <w:tblLook w:val="0000" w:firstRow="0" w:lastRow="0" w:firstColumn="0" w:lastColumn="0" w:noHBand="0" w:noVBand="0"/>
      </w:tblPr>
      <w:tblGrid>
        <w:gridCol w:w="684"/>
        <w:gridCol w:w="2091"/>
        <w:gridCol w:w="953"/>
        <w:gridCol w:w="950"/>
        <w:gridCol w:w="855"/>
        <w:gridCol w:w="855"/>
      </w:tblGrid>
      <w:tr w:rsidR="009578FE" w:rsidRPr="00863A60" w:rsidTr="009578FE">
        <w:trPr>
          <w:trHeight w:val="330"/>
        </w:trPr>
        <w:tc>
          <w:tcPr>
            <w:tcW w:w="684" w:type="dxa"/>
            <w:tcBorders>
              <w:top w:val="double" w:sz="6" w:space="0" w:color="auto"/>
              <w:left w:val="double" w:sz="6" w:space="0" w:color="auto"/>
              <w:bottom w:val="dashed" w:sz="4" w:space="0" w:color="auto"/>
              <w:right w:val="single" w:sz="4" w:space="0" w:color="auto"/>
            </w:tcBorders>
            <w:noWrap/>
            <w:vAlign w:val="bottom"/>
          </w:tcPr>
          <w:p w:rsidR="009578FE" w:rsidRPr="00863A60" w:rsidRDefault="009578FE" w:rsidP="004023B4">
            <w:pPr>
              <w:spacing w:before="0" w:line="240" w:lineRule="auto"/>
              <w:jc w:val="left"/>
              <w:rPr>
                <w:b/>
                <w:spacing w:val="-2"/>
                <w:sz w:val="18"/>
                <w:szCs w:val="18"/>
              </w:rPr>
            </w:pPr>
            <w:r w:rsidRPr="00863A60">
              <w:rPr>
                <w:b/>
                <w:spacing w:val="-2"/>
                <w:sz w:val="18"/>
                <w:szCs w:val="18"/>
              </w:rPr>
              <w:t>Not 23.</w:t>
            </w:r>
          </w:p>
        </w:tc>
        <w:tc>
          <w:tcPr>
            <w:tcW w:w="3044" w:type="dxa"/>
            <w:gridSpan w:val="2"/>
            <w:tcBorders>
              <w:top w:val="double" w:sz="6" w:space="0" w:color="auto"/>
              <w:left w:val="nil"/>
              <w:bottom w:val="dashed" w:sz="4" w:space="0" w:color="auto"/>
              <w:right w:val="nil"/>
            </w:tcBorders>
            <w:noWrap/>
            <w:vAlign w:val="bottom"/>
          </w:tcPr>
          <w:p w:rsidR="009578FE" w:rsidRPr="00863A60" w:rsidRDefault="009578FE" w:rsidP="009578FE">
            <w:pPr>
              <w:spacing w:before="0" w:line="240" w:lineRule="auto"/>
              <w:jc w:val="left"/>
              <w:rPr>
                <w:sz w:val="18"/>
                <w:szCs w:val="18"/>
              </w:rPr>
            </w:pPr>
            <w:r w:rsidRPr="00863A60">
              <w:rPr>
                <w:b/>
                <w:spacing w:val="-4"/>
                <w:sz w:val="18"/>
                <w:szCs w:val="18"/>
              </w:rPr>
              <w:t>Eget kapital, bokfört värde</w:t>
            </w:r>
            <w:r w:rsidRPr="00863A60">
              <w:rPr>
                <w:sz w:val="18"/>
                <w:szCs w:val="18"/>
              </w:rPr>
              <w:t> </w:t>
            </w:r>
          </w:p>
        </w:tc>
        <w:tc>
          <w:tcPr>
            <w:tcW w:w="950" w:type="dxa"/>
            <w:tcBorders>
              <w:top w:val="double" w:sz="6" w:space="0" w:color="auto"/>
              <w:left w:val="nil"/>
              <w:bottom w:val="dashed" w:sz="4" w:space="0" w:color="auto"/>
              <w:right w:val="nil"/>
            </w:tcBorders>
            <w:noWrap/>
            <w:vAlign w:val="bottom"/>
          </w:tcPr>
          <w:p w:rsidR="009578FE" w:rsidRPr="00863A60" w:rsidRDefault="009578FE" w:rsidP="004023B4">
            <w:pPr>
              <w:spacing w:before="0" w:line="240" w:lineRule="auto"/>
              <w:jc w:val="center"/>
              <w:rPr>
                <w:sz w:val="18"/>
                <w:szCs w:val="18"/>
              </w:rPr>
            </w:pPr>
            <w:r w:rsidRPr="00863A60">
              <w:rPr>
                <w:sz w:val="18"/>
                <w:szCs w:val="18"/>
              </w:rPr>
              <w:t> </w:t>
            </w:r>
          </w:p>
        </w:tc>
        <w:tc>
          <w:tcPr>
            <w:tcW w:w="855" w:type="dxa"/>
            <w:tcBorders>
              <w:top w:val="double" w:sz="6" w:space="0" w:color="auto"/>
              <w:left w:val="nil"/>
              <w:bottom w:val="dashed" w:sz="4" w:space="0" w:color="auto"/>
              <w:right w:val="nil"/>
            </w:tcBorders>
            <w:noWrap/>
            <w:vAlign w:val="bottom"/>
          </w:tcPr>
          <w:p w:rsidR="009578FE" w:rsidRPr="00863A60" w:rsidRDefault="009578FE" w:rsidP="004023B4">
            <w:pPr>
              <w:spacing w:before="0" w:line="240" w:lineRule="auto"/>
              <w:jc w:val="center"/>
              <w:rPr>
                <w:sz w:val="18"/>
                <w:szCs w:val="18"/>
              </w:rPr>
            </w:pPr>
            <w:r w:rsidRPr="00863A60">
              <w:rPr>
                <w:sz w:val="18"/>
                <w:szCs w:val="18"/>
              </w:rPr>
              <w:t> </w:t>
            </w:r>
          </w:p>
        </w:tc>
        <w:tc>
          <w:tcPr>
            <w:tcW w:w="855" w:type="dxa"/>
            <w:tcBorders>
              <w:top w:val="double" w:sz="6" w:space="0" w:color="auto"/>
              <w:left w:val="nil"/>
              <w:bottom w:val="dashed" w:sz="4" w:space="0" w:color="auto"/>
              <w:right w:val="double" w:sz="6" w:space="0" w:color="auto"/>
            </w:tcBorders>
            <w:noWrap/>
            <w:vAlign w:val="bottom"/>
          </w:tcPr>
          <w:p w:rsidR="009578FE" w:rsidRPr="00863A60" w:rsidRDefault="009578FE" w:rsidP="004023B4">
            <w:pPr>
              <w:spacing w:before="0" w:line="240" w:lineRule="auto"/>
              <w:jc w:val="center"/>
              <w:rPr>
                <w:sz w:val="18"/>
                <w:szCs w:val="18"/>
              </w:rPr>
            </w:pPr>
            <w:r w:rsidRPr="00863A60">
              <w:rPr>
                <w:sz w:val="18"/>
                <w:szCs w:val="18"/>
              </w:rPr>
              <w:t> </w:t>
            </w:r>
          </w:p>
        </w:tc>
      </w:tr>
      <w:tr w:rsidR="004023B4" w:rsidRPr="00863A60" w:rsidTr="00FD0E97">
        <w:tc>
          <w:tcPr>
            <w:tcW w:w="684" w:type="dxa"/>
            <w:tcBorders>
              <w:top w:val="nil"/>
              <w:left w:val="double" w:sz="6" w:space="0" w:color="auto"/>
              <w:bottom w:val="nil"/>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nil"/>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3" w:type="dxa"/>
            <w:tcBorders>
              <w:top w:val="nil"/>
              <w:left w:val="nil"/>
              <w:bottom w:val="single" w:sz="4" w:space="0" w:color="auto"/>
              <w:right w:val="single" w:sz="4" w:space="0" w:color="auto"/>
            </w:tcBorders>
            <w:vAlign w:val="bottom"/>
          </w:tcPr>
          <w:p w:rsidR="004023B4" w:rsidRPr="00863A60" w:rsidRDefault="004023B4" w:rsidP="004023B4">
            <w:pPr>
              <w:spacing w:before="0" w:line="240" w:lineRule="auto"/>
              <w:ind w:left="-113"/>
              <w:jc w:val="right"/>
              <w:rPr>
                <w:sz w:val="18"/>
                <w:szCs w:val="18"/>
              </w:rPr>
            </w:pPr>
            <w:r w:rsidRPr="00863A60">
              <w:rPr>
                <w:sz w:val="18"/>
                <w:szCs w:val="18"/>
              </w:rPr>
              <w:t>Bundet eget kap</w:t>
            </w:r>
            <w:r w:rsidRPr="00863A60">
              <w:rPr>
                <w:sz w:val="18"/>
                <w:szCs w:val="18"/>
              </w:rPr>
              <w:t>i</w:t>
            </w:r>
            <w:r w:rsidRPr="00863A60">
              <w:rPr>
                <w:sz w:val="18"/>
                <w:szCs w:val="18"/>
              </w:rPr>
              <w:t>tal *</w:t>
            </w:r>
          </w:p>
        </w:tc>
        <w:tc>
          <w:tcPr>
            <w:tcW w:w="1805" w:type="dxa"/>
            <w:gridSpan w:val="2"/>
            <w:tcBorders>
              <w:top w:val="dashed" w:sz="4" w:space="0" w:color="auto"/>
              <w:left w:val="nil"/>
              <w:bottom w:val="single" w:sz="4" w:space="0" w:color="auto"/>
              <w:right w:val="single" w:sz="4" w:space="0" w:color="000000"/>
            </w:tcBorders>
            <w:noWrap/>
            <w:vAlign w:val="bottom"/>
          </w:tcPr>
          <w:p w:rsidR="004023B4" w:rsidRPr="00863A60" w:rsidRDefault="004023B4" w:rsidP="004023B4">
            <w:pPr>
              <w:spacing w:before="0" w:line="240" w:lineRule="auto"/>
              <w:jc w:val="center"/>
              <w:rPr>
                <w:sz w:val="18"/>
                <w:szCs w:val="18"/>
              </w:rPr>
            </w:pPr>
            <w:r w:rsidRPr="00863A60">
              <w:rPr>
                <w:sz w:val="18"/>
                <w:szCs w:val="18"/>
              </w:rPr>
              <w:t>Fritt eget kapital</w:t>
            </w:r>
          </w:p>
        </w:tc>
        <w:tc>
          <w:tcPr>
            <w:tcW w:w="855" w:type="dxa"/>
            <w:tcBorders>
              <w:top w:val="nil"/>
              <w:left w:val="nil"/>
              <w:bottom w:val="single" w:sz="4" w:space="0" w:color="auto"/>
              <w:right w:val="double" w:sz="6" w:space="0" w:color="auto"/>
            </w:tcBorders>
            <w:vAlign w:val="bottom"/>
          </w:tcPr>
          <w:p w:rsidR="004023B4" w:rsidRPr="00863A60" w:rsidRDefault="004023B4" w:rsidP="004023B4">
            <w:pPr>
              <w:spacing w:before="0" w:line="240" w:lineRule="auto"/>
              <w:jc w:val="right"/>
              <w:rPr>
                <w:sz w:val="18"/>
                <w:szCs w:val="18"/>
              </w:rPr>
            </w:pPr>
            <w:r w:rsidRPr="00863A60">
              <w:rPr>
                <w:sz w:val="18"/>
                <w:szCs w:val="18"/>
              </w:rPr>
              <w:t>Eget kap</w:t>
            </w:r>
            <w:r w:rsidRPr="00863A60">
              <w:rPr>
                <w:sz w:val="18"/>
                <w:szCs w:val="18"/>
              </w:rPr>
              <w:t>i</w:t>
            </w:r>
            <w:r w:rsidRPr="00863A60">
              <w:rPr>
                <w:sz w:val="18"/>
                <w:szCs w:val="18"/>
              </w:rPr>
              <w:t>tal</w:t>
            </w:r>
          </w:p>
        </w:tc>
      </w:tr>
      <w:tr w:rsidR="004023B4" w:rsidRPr="00863A60" w:rsidTr="004E39F2">
        <w:tc>
          <w:tcPr>
            <w:tcW w:w="684" w:type="dxa"/>
            <w:tcBorders>
              <w:top w:val="nil"/>
              <w:left w:val="double" w:sz="6" w:space="0" w:color="auto"/>
              <w:bottom w:val="single" w:sz="8"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single" w:sz="8"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3" w:type="dxa"/>
            <w:tcBorders>
              <w:top w:val="nil"/>
              <w:left w:val="nil"/>
              <w:bottom w:val="single" w:sz="8" w:space="0" w:color="auto"/>
              <w:right w:val="nil"/>
            </w:tcBorders>
            <w:vAlign w:val="bottom"/>
          </w:tcPr>
          <w:p w:rsidR="004023B4" w:rsidRPr="00863A60" w:rsidRDefault="004023B4" w:rsidP="004023B4">
            <w:pPr>
              <w:spacing w:before="0" w:line="240" w:lineRule="auto"/>
              <w:jc w:val="right"/>
              <w:rPr>
                <w:sz w:val="18"/>
                <w:szCs w:val="18"/>
              </w:rPr>
            </w:pPr>
            <w:r w:rsidRPr="00863A60">
              <w:rPr>
                <w:sz w:val="18"/>
                <w:szCs w:val="18"/>
              </w:rPr>
              <w:t> </w:t>
            </w:r>
          </w:p>
        </w:tc>
        <w:tc>
          <w:tcPr>
            <w:tcW w:w="950" w:type="dxa"/>
            <w:tcBorders>
              <w:top w:val="nil"/>
              <w:left w:val="single" w:sz="4" w:space="0" w:color="auto"/>
              <w:bottom w:val="single" w:sz="8" w:space="0" w:color="auto"/>
              <w:right w:val="single" w:sz="4" w:space="0" w:color="auto"/>
            </w:tcBorders>
            <w:vAlign w:val="bottom"/>
          </w:tcPr>
          <w:p w:rsidR="004023B4" w:rsidRPr="00863A60" w:rsidRDefault="004023B4" w:rsidP="004023B4">
            <w:pPr>
              <w:spacing w:before="0" w:line="240" w:lineRule="auto"/>
              <w:ind w:left="-113"/>
              <w:jc w:val="right"/>
              <w:rPr>
                <w:spacing w:val="-2"/>
                <w:sz w:val="18"/>
                <w:szCs w:val="18"/>
              </w:rPr>
            </w:pPr>
            <w:r w:rsidRPr="00863A60">
              <w:rPr>
                <w:spacing w:val="-2"/>
                <w:sz w:val="18"/>
                <w:szCs w:val="18"/>
              </w:rPr>
              <w:t>Kulturv</w:t>
            </w:r>
            <w:r w:rsidRPr="00863A60">
              <w:rPr>
                <w:spacing w:val="-2"/>
                <w:sz w:val="18"/>
                <w:szCs w:val="18"/>
              </w:rPr>
              <w:t>e</w:t>
            </w:r>
            <w:r w:rsidRPr="00863A60">
              <w:rPr>
                <w:spacing w:val="-2"/>
                <w:sz w:val="18"/>
                <w:szCs w:val="18"/>
              </w:rPr>
              <w:t>ten-skapliga donati</w:t>
            </w:r>
            <w:r w:rsidRPr="00863A60">
              <w:rPr>
                <w:spacing w:val="-2"/>
                <w:sz w:val="18"/>
                <w:szCs w:val="18"/>
              </w:rPr>
              <w:t>o</w:t>
            </w:r>
            <w:r w:rsidRPr="00863A60">
              <w:rPr>
                <w:spacing w:val="-2"/>
                <w:sz w:val="18"/>
                <w:szCs w:val="18"/>
              </w:rPr>
              <w:t>nen</w:t>
            </w:r>
          </w:p>
        </w:tc>
        <w:tc>
          <w:tcPr>
            <w:tcW w:w="855" w:type="dxa"/>
            <w:tcBorders>
              <w:top w:val="nil"/>
              <w:left w:val="nil"/>
              <w:bottom w:val="single" w:sz="8" w:space="0" w:color="auto"/>
              <w:right w:val="single" w:sz="4" w:space="0" w:color="auto"/>
            </w:tcBorders>
            <w:vAlign w:val="bottom"/>
          </w:tcPr>
          <w:p w:rsidR="004023B4" w:rsidRPr="00863A60" w:rsidRDefault="004023B4" w:rsidP="004023B4">
            <w:pPr>
              <w:spacing w:before="0" w:line="240" w:lineRule="auto"/>
              <w:ind w:left="-113"/>
              <w:jc w:val="right"/>
              <w:rPr>
                <w:spacing w:val="-2"/>
                <w:sz w:val="18"/>
                <w:szCs w:val="18"/>
              </w:rPr>
            </w:pPr>
            <w:r w:rsidRPr="00863A60">
              <w:rPr>
                <w:spacing w:val="-2"/>
                <w:sz w:val="18"/>
                <w:szCs w:val="18"/>
              </w:rPr>
              <w:t>Balans</w:t>
            </w:r>
            <w:r w:rsidRPr="00863A60">
              <w:rPr>
                <w:spacing w:val="-2"/>
                <w:sz w:val="18"/>
                <w:szCs w:val="18"/>
              </w:rPr>
              <w:t>e</w:t>
            </w:r>
            <w:r w:rsidRPr="00863A60">
              <w:rPr>
                <w:spacing w:val="-2"/>
                <w:sz w:val="18"/>
                <w:szCs w:val="18"/>
              </w:rPr>
              <w:t>rat resu</w:t>
            </w:r>
            <w:r w:rsidRPr="00863A60">
              <w:rPr>
                <w:spacing w:val="-2"/>
                <w:sz w:val="18"/>
                <w:szCs w:val="18"/>
              </w:rPr>
              <w:t>l</w:t>
            </w:r>
            <w:r w:rsidRPr="00863A60">
              <w:rPr>
                <w:spacing w:val="-2"/>
                <w:sz w:val="18"/>
                <w:szCs w:val="18"/>
              </w:rPr>
              <w:t>tat</w:t>
            </w:r>
          </w:p>
        </w:tc>
        <w:tc>
          <w:tcPr>
            <w:tcW w:w="855" w:type="dxa"/>
            <w:tcBorders>
              <w:top w:val="nil"/>
              <w:left w:val="nil"/>
              <w:bottom w:val="single" w:sz="8" w:space="0" w:color="auto"/>
              <w:right w:val="double" w:sz="6" w:space="0" w:color="auto"/>
            </w:tcBorders>
            <w:noWrap/>
            <w:vAlign w:val="bottom"/>
          </w:tcPr>
          <w:p w:rsidR="004023B4" w:rsidRPr="00863A60" w:rsidRDefault="004023B4" w:rsidP="004023B4">
            <w:pPr>
              <w:spacing w:before="0" w:line="240" w:lineRule="auto"/>
              <w:jc w:val="left"/>
              <w:rPr>
                <w:rFonts w:ascii="Arial" w:hAnsi="Arial" w:cs="Arial"/>
                <w:sz w:val="18"/>
                <w:szCs w:val="18"/>
              </w:rPr>
            </w:pPr>
            <w:r w:rsidRPr="00863A60">
              <w:rPr>
                <w:rFonts w:ascii="Arial" w:hAnsi="Arial" w:cs="Arial"/>
                <w:sz w:val="18"/>
                <w:szCs w:val="18"/>
              </w:rPr>
              <w:t> </w:t>
            </w:r>
          </w:p>
        </w:tc>
      </w:tr>
      <w:tr w:rsidR="004023B4" w:rsidRPr="00863A60" w:rsidTr="00FD0E97">
        <w:tc>
          <w:tcPr>
            <w:tcW w:w="684"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single" w:sz="4" w:space="0" w:color="auto"/>
              <w:right w:val="single" w:sz="4" w:space="0" w:color="auto"/>
            </w:tcBorders>
            <w:noWrap/>
            <w:vAlign w:val="bottom"/>
          </w:tcPr>
          <w:p w:rsidR="004023B4" w:rsidRPr="00863A60" w:rsidRDefault="004023B4" w:rsidP="004023B4">
            <w:pPr>
              <w:spacing w:before="0" w:line="240" w:lineRule="auto"/>
              <w:jc w:val="left"/>
              <w:rPr>
                <w:i/>
                <w:iCs/>
                <w:sz w:val="18"/>
                <w:szCs w:val="18"/>
              </w:rPr>
            </w:pPr>
            <w:r w:rsidRPr="00863A60">
              <w:rPr>
                <w:i/>
                <w:iCs/>
                <w:sz w:val="18"/>
                <w:szCs w:val="18"/>
              </w:rPr>
              <w:t> </w:t>
            </w:r>
          </w:p>
        </w:tc>
        <w:tc>
          <w:tcPr>
            <w:tcW w:w="953" w:type="dxa"/>
            <w:tcBorders>
              <w:top w:val="nil"/>
              <w:left w:val="nil"/>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r>
      <w:tr w:rsidR="004023B4" w:rsidRPr="00863A60" w:rsidTr="004023B4">
        <w:trPr>
          <w:trHeight w:val="315"/>
        </w:trPr>
        <w:tc>
          <w:tcPr>
            <w:tcW w:w="684"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single" w:sz="4" w:space="0" w:color="auto"/>
              <w:right w:val="single" w:sz="4" w:space="0" w:color="auto"/>
            </w:tcBorders>
            <w:noWrap/>
            <w:vAlign w:val="bottom"/>
          </w:tcPr>
          <w:p w:rsidR="004023B4" w:rsidRPr="00863A60" w:rsidRDefault="004023B4" w:rsidP="004023B4">
            <w:pPr>
              <w:spacing w:before="0" w:line="240" w:lineRule="auto"/>
              <w:jc w:val="left"/>
              <w:rPr>
                <w:b/>
                <w:bCs/>
                <w:sz w:val="18"/>
                <w:szCs w:val="18"/>
              </w:rPr>
            </w:pPr>
            <w:r w:rsidRPr="00863A60">
              <w:rPr>
                <w:b/>
                <w:bCs/>
                <w:sz w:val="18"/>
                <w:szCs w:val="18"/>
              </w:rPr>
              <w:t>Eget kapital 2005-12-31</w:t>
            </w:r>
          </w:p>
        </w:tc>
        <w:tc>
          <w:tcPr>
            <w:tcW w:w="953" w:type="dxa"/>
            <w:tcBorders>
              <w:top w:val="nil"/>
              <w:left w:val="nil"/>
              <w:bottom w:val="single" w:sz="4" w:space="0" w:color="auto"/>
              <w:right w:val="nil"/>
            </w:tcBorders>
            <w:noWrap/>
            <w:vAlign w:val="bottom"/>
          </w:tcPr>
          <w:p w:rsidR="004023B4" w:rsidRPr="00863A60" w:rsidRDefault="004023B4" w:rsidP="004023B4">
            <w:pPr>
              <w:spacing w:before="0" w:line="240" w:lineRule="auto"/>
              <w:jc w:val="right"/>
              <w:rPr>
                <w:b/>
                <w:bCs/>
                <w:sz w:val="18"/>
                <w:szCs w:val="18"/>
              </w:rPr>
            </w:pPr>
            <w:r w:rsidRPr="00863A60">
              <w:rPr>
                <w:b/>
                <w:bCs/>
                <w:sz w:val="18"/>
                <w:szCs w:val="18"/>
              </w:rPr>
              <w:t>2 392 078</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b/>
                <w:bCs/>
                <w:sz w:val="18"/>
                <w:szCs w:val="18"/>
              </w:rPr>
            </w:pPr>
            <w:r w:rsidRPr="00863A60">
              <w:rPr>
                <w:b/>
                <w:bCs/>
                <w:sz w:val="18"/>
                <w:szCs w:val="18"/>
              </w:rPr>
              <w:t>1 729 808</w:t>
            </w:r>
          </w:p>
        </w:tc>
        <w:tc>
          <w:tcPr>
            <w:tcW w:w="855" w:type="dxa"/>
            <w:tcBorders>
              <w:top w:val="nil"/>
              <w:left w:val="single" w:sz="4" w:space="0" w:color="auto"/>
              <w:bottom w:val="single" w:sz="4" w:space="0" w:color="auto"/>
              <w:right w:val="nil"/>
            </w:tcBorders>
            <w:noWrap/>
            <w:vAlign w:val="bottom"/>
          </w:tcPr>
          <w:p w:rsidR="004023B4" w:rsidRPr="00863A60" w:rsidRDefault="004023B4" w:rsidP="00FD0E97">
            <w:pPr>
              <w:spacing w:before="0" w:line="240" w:lineRule="auto"/>
              <w:ind w:left="-57"/>
              <w:jc w:val="right"/>
              <w:rPr>
                <w:b/>
                <w:bCs/>
                <w:sz w:val="18"/>
                <w:szCs w:val="18"/>
              </w:rPr>
            </w:pPr>
            <w:r w:rsidRPr="00863A60">
              <w:rPr>
                <w:b/>
                <w:bCs/>
                <w:sz w:val="18"/>
                <w:szCs w:val="18"/>
              </w:rPr>
              <w:t>2 569 056</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FD0E97">
            <w:pPr>
              <w:spacing w:before="0" w:line="240" w:lineRule="auto"/>
              <w:ind w:left="-57"/>
              <w:jc w:val="right"/>
              <w:rPr>
                <w:b/>
                <w:bCs/>
                <w:sz w:val="18"/>
                <w:szCs w:val="18"/>
              </w:rPr>
            </w:pPr>
            <w:r w:rsidRPr="00863A60">
              <w:rPr>
                <w:b/>
                <w:bCs/>
                <w:sz w:val="18"/>
                <w:szCs w:val="18"/>
              </w:rPr>
              <w:t>6 690 942</w:t>
            </w:r>
          </w:p>
        </w:tc>
      </w:tr>
      <w:tr w:rsidR="004023B4" w:rsidRPr="00863A60" w:rsidTr="004023B4">
        <w:trPr>
          <w:trHeight w:val="315"/>
        </w:trPr>
        <w:tc>
          <w:tcPr>
            <w:tcW w:w="684"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single" w:sz="4" w:space="0" w:color="auto"/>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Avsättning för bevarande av donationernas rea</w:t>
            </w:r>
            <w:r w:rsidRPr="00863A60">
              <w:rPr>
                <w:sz w:val="18"/>
                <w:szCs w:val="18"/>
              </w:rPr>
              <w:t>l</w:t>
            </w:r>
            <w:r w:rsidRPr="00863A60">
              <w:rPr>
                <w:sz w:val="18"/>
                <w:szCs w:val="18"/>
              </w:rPr>
              <w:t xml:space="preserve">värde </w:t>
            </w:r>
          </w:p>
        </w:tc>
        <w:tc>
          <w:tcPr>
            <w:tcW w:w="953" w:type="dxa"/>
            <w:tcBorders>
              <w:top w:val="nil"/>
              <w:left w:val="nil"/>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32 587</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23 565</w:t>
            </w:r>
          </w:p>
        </w:tc>
        <w:tc>
          <w:tcPr>
            <w:tcW w:w="855" w:type="dxa"/>
            <w:tcBorders>
              <w:top w:val="nil"/>
              <w:left w:val="single" w:sz="4" w:space="0" w:color="auto"/>
              <w:bottom w:val="single" w:sz="4" w:space="0" w:color="auto"/>
              <w:right w:val="nil"/>
            </w:tcBorders>
            <w:noWrap/>
            <w:vAlign w:val="bottom"/>
          </w:tcPr>
          <w:p w:rsidR="004023B4" w:rsidRPr="00863A60" w:rsidRDefault="009578FE" w:rsidP="004023B4">
            <w:pPr>
              <w:spacing w:before="0" w:line="240" w:lineRule="auto"/>
              <w:jc w:val="right"/>
              <w:rPr>
                <w:sz w:val="18"/>
                <w:szCs w:val="18"/>
              </w:rPr>
            </w:pPr>
            <w:r w:rsidRPr="00863A60">
              <w:rPr>
                <w:sz w:val="18"/>
                <w:szCs w:val="18"/>
              </w:rPr>
              <w:t>–</w:t>
            </w:r>
            <w:r w:rsidR="004023B4" w:rsidRPr="00863A60">
              <w:rPr>
                <w:sz w:val="18"/>
                <w:szCs w:val="18"/>
              </w:rPr>
              <w:t>56 152</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r>
      <w:tr w:rsidR="004023B4" w:rsidRPr="00863A60" w:rsidTr="004023B4">
        <w:trPr>
          <w:trHeight w:val="315"/>
        </w:trPr>
        <w:tc>
          <w:tcPr>
            <w:tcW w:w="684"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single" w:sz="4" w:space="0" w:color="auto"/>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Årets resultat</w:t>
            </w:r>
          </w:p>
        </w:tc>
        <w:tc>
          <w:tcPr>
            <w:tcW w:w="953" w:type="dxa"/>
            <w:tcBorders>
              <w:top w:val="nil"/>
              <w:left w:val="nil"/>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884 701</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right"/>
              <w:rPr>
                <w:sz w:val="18"/>
                <w:szCs w:val="18"/>
              </w:rPr>
            </w:pPr>
            <w:r w:rsidRPr="00863A60">
              <w:rPr>
                <w:sz w:val="18"/>
                <w:szCs w:val="18"/>
              </w:rPr>
              <w:t>884 701</w:t>
            </w:r>
          </w:p>
        </w:tc>
      </w:tr>
      <w:tr w:rsidR="004023B4" w:rsidRPr="00863A60" w:rsidTr="004023B4">
        <w:trPr>
          <w:trHeight w:val="315"/>
        </w:trPr>
        <w:tc>
          <w:tcPr>
            <w:tcW w:w="684" w:type="dxa"/>
            <w:tcBorders>
              <w:top w:val="nil"/>
              <w:left w:val="double" w:sz="6" w:space="0" w:color="auto"/>
              <w:bottom w:val="nil"/>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nil"/>
              <w:left w:val="nil"/>
              <w:bottom w:val="nil"/>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Återbetalade anslag</w:t>
            </w:r>
          </w:p>
        </w:tc>
        <w:tc>
          <w:tcPr>
            <w:tcW w:w="953" w:type="dxa"/>
            <w:tcBorders>
              <w:top w:val="nil"/>
              <w:left w:val="nil"/>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2 893</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right"/>
              <w:rPr>
                <w:sz w:val="18"/>
                <w:szCs w:val="18"/>
              </w:rPr>
            </w:pPr>
            <w:r w:rsidRPr="00863A60">
              <w:rPr>
                <w:sz w:val="18"/>
                <w:szCs w:val="18"/>
              </w:rPr>
              <w:t>2 893</w:t>
            </w:r>
          </w:p>
        </w:tc>
      </w:tr>
      <w:tr w:rsidR="004023B4" w:rsidRPr="00863A60" w:rsidTr="004023B4">
        <w:trPr>
          <w:trHeight w:val="315"/>
        </w:trPr>
        <w:tc>
          <w:tcPr>
            <w:tcW w:w="684" w:type="dxa"/>
            <w:tcBorders>
              <w:top w:val="single" w:sz="4" w:space="0" w:color="auto"/>
              <w:left w:val="double" w:sz="6" w:space="0" w:color="auto"/>
              <w:bottom w:val="nil"/>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single" w:sz="4" w:space="0" w:color="auto"/>
              <w:left w:val="nil"/>
              <w:bottom w:val="nil"/>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Beviljade forskningsmedel</w:t>
            </w:r>
          </w:p>
        </w:tc>
        <w:tc>
          <w:tcPr>
            <w:tcW w:w="953" w:type="dxa"/>
            <w:tcBorders>
              <w:top w:val="nil"/>
              <w:left w:val="nil"/>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nil"/>
              <w:left w:val="single" w:sz="4" w:space="0" w:color="auto"/>
              <w:bottom w:val="single" w:sz="4" w:space="0" w:color="auto"/>
              <w:right w:val="nil"/>
            </w:tcBorders>
            <w:noWrap/>
            <w:vAlign w:val="bottom"/>
          </w:tcPr>
          <w:p w:rsidR="004023B4" w:rsidRPr="00863A60" w:rsidRDefault="009578FE" w:rsidP="004023B4">
            <w:pPr>
              <w:spacing w:before="0" w:line="240" w:lineRule="auto"/>
              <w:jc w:val="right"/>
              <w:rPr>
                <w:sz w:val="18"/>
                <w:szCs w:val="18"/>
              </w:rPr>
            </w:pPr>
            <w:r w:rsidRPr="00863A60">
              <w:rPr>
                <w:sz w:val="18"/>
                <w:szCs w:val="18"/>
              </w:rPr>
              <w:t>–</w:t>
            </w:r>
            <w:r w:rsidR="004023B4" w:rsidRPr="00863A60">
              <w:rPr>
                <w:sz w:val="18"/>
                <w:szCs w:val="18"/>
              </w:rPr>
              <w:t>326 564</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9578FE" w:rsidP="004023B4">
            <w:pPr>
              <w:spacing w:before="0" w:line="240" w:lineRule="auto"/>
              <w:jc w:val="right"/>
              <w:rPr>
                <w:sz w:val="18"/>
                <w:szCs w:val="18"/>
              </w:rPr>
            </w:pPr>
            <w:r w:rsidRPr="00863A60">
              <w:rPr>
                <w:sz w:val="18"/>
                <w:szCs w:val="18"/>
              </w:rPr>
              <w:t>–</w:t>
            </w:r>
            <w:r w:rsidR="004023B4" w:rsidRPr="00863A60">
              <w:rPr>
                <w:sz w:val="18"/>
                <w:szCs w:val="18"/>
              </w:rPr>
              <w:t>326 564</w:t>
            </w:r>
          </w:p>
        </w:tc>
      </w:tr>
      <w:tr w:rsidR="004023B4" w:rsidRPr="00863A60" w:rsidTr="004023B4">
        <w:trPr>
          <w:trHeight w:val="330"/>
        </w:trPr>
        <w:tc>
          <w:tcPr>
            <w:tcW w:w="684" w:type="dxa"/>
            <w:tcBorders>
              <w:top w:val="single" w:sz="4" w:space="0" w:color="auto"/>
              <w:left w:val="double" w:sz="6" w:space="0" w:color="auto"/>
              <w:bottom w:val="double" w:sz="6"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1" w:type="dxa"/>
            <w:tcBorders>
              <w:top w:val="single" w:sz="4" w:space="0" w:color="auto"/>
              <w:left w:val="nil"/>
              <w:bottom w:val="double" w:sz="6" w:space="0" w:color="auto"/>
              <w:right w:val="single" w:sz="4" w:space="0" w:color="auto"/>
            </w:tcBorders>
            <w:noWrap/>
            <w:vAlign w:val="bottom"/>
          </w:tcPr>
          <w:p w:rsidR="004023B4" w:rsidRPr="00863A60" w:rsidRDefault="004023B4" w:rsidP="004023B4">
            <w:pPr>
              <w:spacing w:before="0" w:line="240" w:lineRule="auto"/>
              <w:jc w:val="left"/>
              <w:rPr>
                <w:b/>
                <w:bCs/>
                <w:sz w:val="18"/>
                <w:szCs w:val="18"/>
              </w:rPr>
            </w:pPr>
            <w:r w:rsidRPr="00863A60">
              <w:rPr>
                <w:b/>
                <w:bCs/>
                <w:sz w:val="18"/>
                <w:szCs w:val="18"/>
              </w:rPr>
              <w:t>Eget kapital 2006-12-31</w:t>
            </w:r>
          </w:p>
        </w:tc>
        <w:tc>
          <w:tcPr>
            <w:tcW w:w="953" w:type="dxa"/>
            <w:tcBorders>
              <w:top w:val="nil"/>
              <w:left w:val="nil"/>
              <w:bottom w:val="double" w:sz="6" w:space="0" w:color="auto"/>
              <w:right w:val="nil"/>
            </w:tcBorders>
            <w:noWrap/>
            <w:vAlign w:val="bottom"/>
          </w:tcPr>
          <w:p w:rsidR="004023B4" w:rsidRPr="00863A60" w:rsidRDefault="004023B4" w:rsidP="004023B4">
            <w:pPr>
              <w:spacing w:before="0" w:line="240" w:lineRule="auto"/>
              <w:jc w:val="right"/>
              <w:rPr>
                <w:b/>
                <w:bCs/>
                <w:sz w:val="18"/>
                <w:szCs w:val="18"/>
              </w:rPr>
            </w:pPr>
            <w:r w:rsidRPr="00863A60">
              <w:rPr>
                <w:b/>
                <w:bCs/>
                <w:sz w:val="18"/>
                <w:szCs w:val="18"/>
              </w:rPr>
              <w:t>2 424 665</w:t>
            </w:r>
          </w:p>
        </w:tc>
        <w:tc>
          <w:tcPr>
            <w:tcW w:w="950" w:type="dxa"/>
            <w:tcBorders>
              <w:top w:val="nil"/>
              <w:left w:val="single" w:sz="4" w:space="0" w:color="auto"/>
              <w:bottom w:val="double" w:sz="6" w:space="0" w:color="auto"/>
              <w:right w:val="nil"/>
            </w:tcBorders>
            <w:noWrap/>
            <w:vAlign w:val="bottom"/>
          </w:tcPr>
          <w:p w:rsidR="004023B4" w:rsidRPr="00863A60" w:rsidRDefault="004023B4" w:rsidP="004023B4">
            <w:pPr>
              <w:spacing w:before="0" w:line="240" w:lineRule="auto"/>
              <w:jc w:val="right"/>
              <w:rPr>
                <w:b/>
                <w:bCs/>
                <w:sz w:val="18"/>
                <w:szCs w:val="18"/>
              </w:rPr>
            </w:pPr>
            <w:r w:rsidRPr="00863A60">
              <w:rPr>
                <w:b/>
                <w:bCs/>
                <w:sz w:val="18"/>
                <w:szCs w:val="18"/>
              </w:rPr>
              <w:t>1 753 373</w:t>
            </w:r>
          </w:p>
        </w:tc>
        <w:tc>
          <w:tcPr>
            <w:tcW w:w="855" w:type="dxa"/>
            <w:tcBorders>
              <w:top w:val="nil"/>
              <w:left w:val="single" w:sz="4" w:space="0" w:color="auto"/>
              <w:bottom w:val="double" w:sz="6" w:space="0" w:color="auto"/>
              <w:right w:val="nil"/>
            </w:tcBorders>
            <w:noWrap/>
            <w:vAlign w:val="bottom"/>
          </w:tcPr>
          <w:p w:rsidR="004023B4" w:rsidRPr="00863A60" w:rsidRDefault="004023B4" w:rsidP="00FD0E97">
            <w:pPr>
              <w:spacing w:before="0" w:line="240" w:lineRule="auto"/>
              <w:ind w:left="-57"/>
              <w:jc w:val="right"/>
              <w:rPr>
                <w:b/>
                <w:bCs/>
                <w:sz w:val="18"/>
                <w:szCs w:val="18"/>
              </w:rPr>
            </w:pPr>
            <w:r w:rsidRPr="00863A60">
              <w:rPr>
                <w:b/>
                <w:bCs/>
                <w:sz w:val="18"/>
                <w:szCs w:val="18"/>
              </w:rPr>
              <w:t>3 073 934</w:t>
            </w:r>
          </w:p>
        </w:tc>
        <w:tc>
          <w:tcPr>
            <w:tcW w:w="855" w:type="dxa"/>
            <w:tcBorders>
              <w:top w:val="nil"/>
              <w:left w:val="single" w:sz="4" w:space="0" w:color="auto"/>
              <w:bottom w:val="double" w:sz="6" w:space="0" w:color="auto"/>
              <w:right w:val="double" w:sz="6" w:space="0" w:color="auto"/>
            </w:tcBorders>
            <w:noWrap/>
            <w:vAlign w:val="bottom"/>
          </w:tcPr>
          <w:p w:rsidR="004023B4" w:rsidRPr="00863A60" w:rsidRDefault="004023B4" w:rsidP="00FD0E97">
            <w:pPr>
              <w:spacing w:before="0" w:line="240" w:lineRule="auto"/>
              <w:ind w:left="-57"/>
              <w:jc w:val="right"/>
              <w:rPr>
                <w:b/>
                <w:bCs/>
                <w:sz w:val="18"/>
                <w:szCs w:val="18"/>
              </w:rPr>
            </w:pPr>
            <w:r w:rsidRPr="00863A60">
              <w:rPr>
                <w:b/>
                <w:bCs/>
                <w:sz w:val="18"/>
                <w:szCs w:val="18"/>
              </w:rPr>
              <w:t>7 251 972</w:t>
            </w:r>
          </w:p>
        </w:tc>
      </w:tr>
    </w:tbl>
    <w:p w:rsidR="004023B4" w:rsidRPr="00863A60" w:rsidRDefault="004023B4">
      <w:r w:rsidRPr="00863A60">
        <w:rPr>
          <w:sz w:val="18"/>
          <w:szCs w:val="18"/>
        </w:rPr>
        <w:t>* Jubileumsdonationen och Erik Rönnbergs donationer.</w:t>
      </w:r>
    </w:p>
    <w:p w:rsidR="004023B4" w:rsidRPr="00863A60" w:rsidRDefault="004023B4"/>
    <w:tbl>
      <w:tblPr>
        <w:tblW w:w="6388" w:type="dxa"/>
        <w:tblInd w:w="47" w:type="dxa"/>
        <w:tblLayout w:type="fixed"/>
        <w:tblCellMar>
          <w:left w:w="70" w:type="dxa"/>
          <w:right w:w="70" w:type="dxa"/>
        </w:tblCellMar>
        <w:tblLook w:val="0000" w:firstRow="0" w:lastRow="0" w:firstColumn="0" w:lastColumn="0" w:noHBand="0" w:noVBand="0"/>
      </w:tblPr>
      <w:tblGrid>
        <w:gridCol w:w="682"/>
        <w:gridCol w:w="2096"/>
        <w:gridCol w:w="950"/>
        <w:gridCol w:w="950"/>
        <w:gridCol w:w="855"/>
        <w:gridCol w:w="855"/>
      </w:tblGrid>
      <w:tr w:rsidR="0060089E" w:rsidRPr="00863A60" w:rsidTr="0060089E">
        <w:trPr>
          <w:trHeight w:val="330"/>
        </w:trPr>
        <w:tc>
          <w:tcPr>
            <w:tcW w:w="682" w:type="dxa"/>
            <w:tcBorders>
              <w:top w:val="double" w:sz="6" w:space="0" w:color="auto"/>
              <w:left w:val="double" w:sz="6" w:space="0" w:color="auto"/>
              <w:bottom w:val="dashed" w:sz="4" w:space="0" w:color="auto"/>
              <w:right w:val="single" w:sz="4" w:space="0" w:color="auto"/>
            </w:tcBorders>
            <w:noWrap/>
            <w:vAlign w:val="bottom"/>
          </w:tcPr>
          <w:p w:rsidR="0060089E" w:rsidRPr="00863A60" w:rsidRDefault="0060089E" w:rsidP="004023B4">
            <w:pPr>
              <w:spacing w:before="0" w:line="240" w:lineRule="auto"/>
              <w:jc w:val="left"/>
              <w:rPr>
                <w:b/>
                <w:spacing w:val="-2"/>
                <w:sz w:val="18"/>
                <w:szCs w:val="18"/>
              </w:rPr>
            </w:pPr>
            <w:r w:rsidRPr="00863A60">
              <w:rPr>
                <w:b/>
                <w:spacing w:val="-2"/>
                <w:sz w:val="18"/>
                <w:szCs w:val="18"/>
              </w:rPr>
              <w:t>Not 24.</w:t>
            </w:r>
          </w:p>
        </w:tc>
        <w:tc>
          <w:tcPr>
            <w:tcW w:w="3046" w:type="dxa"/>
            <w:gridSpan w:val="2"/>
            <w:tcBorders>
              <w:top w:val="double" w:sz="6" w:space="0" w:color="auto"/>
              <w:left w:val="nil"/>
              <w:bottom w:val="dashed" w:sz="4" w:space="0" w:color="auto"/>
              <w:right w:val="nil"/>
            </w:tcBorders>
            <w:noWrap/>
            <w:vAlign w:val="bottom"/>
          </w:tcPr>
          <w:p w:rsidR="0060089E" w:rsidRPr="00863A60" w:rsidRDefault="0060089E" w:rsidP="0060089E">
            <w:pPr>
              <w:spacing w:before="0" w:line="240" w:lineRule="auto"/>
              <w:jc w:val="left"/>
              <w:rPr>
                <w:sz w:val="18"/>
                <w:szCs w:val="18"/>
              </w:rPr>
            </w:pPr>
            <w:r w:rsidRPr="00863A60">
              <w:rPr>
                <w:b/>
                <w:sz w:val="18"/>
                <w:szCs w:val="18"/>
              </w:rPr>
              <w:t>Eget kapital, marknad</w:t>
            </w:r>
            <w:r w:rsidRPr="00863A60">
              <w:rPr>
                <w:b/>
                <w:sz w:val="18"/>
                <w:szCs w:val="18"/>
              </w:rPr>
              <w:t>s</w:t>
            </w:r>
            <w:r w:rsidRPr="00863A60">
              <w:rPr>
                <w:b/>
                <w:sz w:val="18"/>
                <w:szCs w:val="18"/>
              </w:rPr>
              <w:t>värde</w:t>
            </w:r>
            <w:r w:rsidRPr="00863A60">
              <w:rPr>
                <w:sz w:val="18"/>
                <w:szCs w:val="18"/>
              </w:rPr>
              <w:t> </w:t>
            </w:r>
          </w:p>
        </w:tc>
        <w:tc>
          <w:tcPr>
            <w:tcW w:w="950" w:type="dxa"/>
            <w:tcBorders>
              <w:top w:val="double" w:sz="6" w:space="0" w:color="auto"/>
              <w:left w:val="nil"/>
              <w:bottom w:val="dashed" w:sz="4" w:space="0" w:color="auto"/>
              <w:right w:val="nil"/>
            </w:tcBorders>
            <w:noWrap/>
            <w:vAlign w:val="bottom"/>
          </w:tcPr>
          <w:p w:rsidR="0060089E" w:rsidRPr="00863A60" w:rsidRDefault="0060089E" w:rsidP="004023B4">
            <w:pPr>
              <w:spacing w:before="0" w:line="240" w:lineRule="auto"/>
              <w:jc w:val="center"/>
              <w:rPr>
                <w:sz w:val="18"/>
                <w:szCs w:val="18"/>
              </w:rPr>
            </w:pPr>
            <w:r w:rsidRPr="00863A60">
              <w:rPr>
                <w:sz w:val="18"/>
                <w:szCs w:val="18"/>
              </w:rPr>
              <w:t> </w:t>
            </w:r>
          </w:p>
        </w:tc>
        <w:tc>
          <w:tcPr>
            <w:tcW w:w="855" w:type="dxa"/>
            <w:tcBorders>
              <w:top w:val="double" w:sz="6" w:space="0" w:color="auto"/>
              <w:left w:val="nil"/>
              <w:bottom w:val="dashed" w:sz="4" w:space="0" w:color="auto"/>
              <w:right w:val="nil"/>
            </w:tcBorders>
            <w:noWrap/>
            <w:vAlign w:val="bottom"/>
          </w:tcPr>
          <w:p w:rsidR="0060089E" w:rsidRPr="00863A60" w:rsidRDefault="0060089E" w:rsidP="004023B4">
            <w:pPr>
              <w:spacing w:before="0" w:line="240" w:lineRule="auto"/>
              <w:jc w:val="center"/>
              <w:rPr>
                <w:sz w:val="18"/>
                <w:szCs w:val="18"/>
              </w:rPr>
            </w:pPr>
            <w:r w:rsidRPr="00863A60">
              <w:rPr>
                <w:sz w:val="18"/>
                <w:szCs w:val="18"/>
              </w:rPr>
              <w:t> </w:t>
            </w:r>
          </w:p>
        </w:tc>
        <w:tc>
          <w:tcPr>
            <w:tcW w:w="855" w:type="dxa"/>
            <w:tcBorders>
              <w:top w:val="double" w:sz="6" w:space="0" w:color="auto"/>
              <w:left w:val="nil"/>
              <w:bottom w:val="dashed" w:sz="4" w:space="0" w:color="auto"/>
              <w:right w:val="double" w:sz="6" w:space="0" w:color="auto"/>
            </w:tcBorders>
            <w:noWrap/>
            <w:vAlign w:val="bottom"/>
          </w:tcPr>
          <w:p w:rsidR="0060089E" w:rsidRPr="00863A60" w:rsidRDefault="0060089E" w:rsidP="004023B4">
            <w:pPr>
              <w:spacing w:before="0" w:line="240" w:lineRule="auto"/>
              <w:jc w:val="center"/>
              <w:rPr>
                <w:sz w:val="18"/>
                <w:szCs w:val="18"/>
              </w:rPr>
            </w:pPr>
            <w:r w:rsidRPr="00863A60">
              <w:rPr>
                <w:sz w:val="18"/>
                <w:szCs w:val="18"/>
              </w:rPr>
              <w:t> </w:t>
            </w:r>
          </w:p>
        </w:tc>
      </w:tr>
      <w:tr w:rsidR="004023B4" w:rsidRPr="00863A60" w:rsidTr="00534411">
        <w:tc>
          <w:tcPr>
            <w:tcW w:w="682" w:type="dxa"/>
            <w:tcBorders>
              <w:top w:val="nil"/>
              <w:left w:val="double" w:sz="6" w:space="0" w:color="auto"/>
              <w:bottom w:val="nil"/>
              <w:right w:val="single" w:sz="4" w:space="0" w:color="auto"/>
            </w:tcBorders>
            <w:noWrap/>
            <w:vAlign w:val="bottom"/>
          </w:tcPr>
          <w:p w:rsidR="004023B4" w:rsidRPr="00863A60" w:rsidRDefault="004023B4" w:rsidP="00FD0E97">
            <w:pPr>
              <w:spacing w:before="0" w:line="240" w:lineRule="auto"/>
              <w:ind w:left="-57"/>
              <w:jc w:val="right"/>
              <w:rPr>
                <w:sz w:val="18"/>
                <w:szCs w:val="18"/>
              </w:rPr>
            </w:pPr>
            <w:r w:rsidRPr="00863A60">
              <w:rPr>
                <w:sz w:val="18"/>
                <w:szCs w:val="18"/>
              </w:rPr>
              <w:t> </w:t>
            </w:r>
          </w:p>
        </w:tc>
        <w:tc>
          <w:tcPr>
            <w:tcW w:w="2096" w:type="dxa"/>
            <w:tcBorders>
              <w:top w:val="nil"/>
              <w:left w:val="nil"/>
              <w:bottom w:val="nil"/>
              <w:right w:val="single" w:sz="4" w:space="0" w:color="auto"/>
            </w:tcBorders>
            <w:noWrap/>
            <w:vAlign w:val="bottom"/>
          </w:tcPr>
          <w:p w:rsidR="004023B4" w:rsidRPr="00863A60" w:rsidRDefault="004023B4" w:rsidP="00FD0E97">
            <w:pPr>
              <w:spacing w:before="0" w:line="240" w:lineRule="auto"/>
              <w:ind w:left="-57"/>
              <w:jc w:val="right"/>
              <w:rPr>
                <w:sz w:val="18"/>
                <w:szCs w:val="18"/>
              </w:rPr>
            </w:pPr>
            <w:r w:rsidRPr="00863A60">
              <w:rPr>
                <w:sz w:val="18"/>
                <w:szCs w:val="18"/>
              </w:rPr>
              <w:t> </w:t>
            </w:r>
          </w:p>
        </w:tc>
        <w:tc>
          <w:tcPr>
            <w:tcW w:w="950" w:type="dxa"/>
            <w:tcBorders>
              <w:top w:val="nil"/>
              <w:left w:val="nil"/>
              <w:bottom w:val="single" w:sz="4" w:space="0" w:color="auto"/>
              <w:right w:val="single" w:sz="4" w:space="0" w:color="auto"/>
            </w:tcBorders>
            <w:vAlign w:val="bottom"/>
          </w:tcPr>
          <w:p w:rsidR="004023B4" w:rsidRPr="00863A60" w:rsidRDefault="004023B4" w:rsidP="00FD0E97">
            <w:pPr>
              <w:spacing w:before="0" w:line="240" w:lineRule="auto"/>
              <w:ind w:left="-57"/>
              <w:jc w:val="right"/>
              <w:rPr>
                <w:sz w:val="18"/>
                <w:szCs w:val="18"/>
              </w:rPr>
            </w:pPr>
            <w:r w:rsidRPr="00863A60">
              <w:rPr>
                <w:spacing w:val="-2"/>
                <w:sz w:val="18"/>
                <w:szCs w:val="18"/>
              </w:rPr>
              <w:t>Bundet eget kap</w:t>
            </w:r>
            <w:r w:rsidRPr="00863A60">
              <w:rPr>
                <w:spacing w:val="-2"/>
                <w:sz w:val="18"/>
                <w:szCs w:val="18"/>
              </w:rPr>
              <w:t>i</w:t>
            </w:r>
            <w:r w:rsidRPr="00863A60">
              <w:rPr>
                <w:spacing w:val="-2"/>
                <w:sz w:val="18"/>
                <w:szCs w:val="18"/>
              </w:rPr>
              <w:t>tal</w:t>
            </w:r>
            <w:r w:rsidRPr="00863A60">
              <w:rPr>
                <w:sz w:val="18"/>
                <w:szCs w:val="18"/>
              </w:rPr>
              <w:t xml:space="preserve"> *</w:t>
            </w:r>
          </w:p>
        </w:tc>
        <w:tc>
          <w:tcPr>
            <w:tcW w:w="1805" w:type="dxa"/>
            <w:gridSpan w:val="2"/>
            <w:tcBorders>
              <w:top w:val="dashed" w:sz="4" w:space="0" w:color="auto"/>
              <w:left w:val="nil"/>
              <w:bottom w:val="single" w:sz="4" w:space="0" w:color="auto"/>
              <w:right w:val="single" w:sz="4" w:space="0" w:color="auto"/>
            </w:tcBorders>
            <w:noWrap/>
            <w:vAlign w:val="bottom"/>
          </w:tcPr>
          <w:p w:rsidR="004023B4" w:rsidRPr="00863A60" w:rsidRDefault="004023B4" w:rsidP="00E335E4">
            <w:pPr>
              <w:spacing w:before="0" w:line="240" w:lineRule="auto"/>
              <w:ind w:left="-57"/>
              <w:jc w:val="center"/>
              <w:rPr>
                <w:sz w:val="18"/>
                <w:szCs w:val="18"/>
              </w:rPr>
            </w:pPr>
            <w:r w:rsidRPr="00863A60">
              <w:rPr>
                <w:sz w:val="18"/>
                <w:szCs w:val="18"/>
              </w:rPr>
              <w:t>Fritt eget kapital</w:t>
            </w:r>
          </w:p>
        </w:tc>
        <w:tc>
          <w:tcPr>
            <w:tcW w:w="855" w:type="dxa"/>
            <w:tcBorders>
              <w:top w:val="nil"/>
              <w:left w:val="nil"/>
              <w:bottom w:val="single" w:sz="4" w:space="0" w:color="auto"/>
              <w:right w:val="double" w:sz="6" w:space="0" w:color="auto"/>
            </w:tcBorders>
            <w:vAlign w:val="bottom"/>
          </w:tcPr>
          <w:p w:rsidR="004023B4" w:rsidRPr="00863A60" w:rsidRDefault="004023B4" w:rsidP="00FD0E97">
            <w:pPr>
              <w:spacing w:before="0" w:line="240" w:lineRule="auto"/>
              <w:ind w:left="-57"/>
              <w:jc w:val="right"/>
              <w:rPr>
                <w:sz w:val="18"/>
                <w:szCs w:val="18"/>
              </w:rPr>
            </w:pPr>
            <w:r w:rsidRPr="00863A60">
              <w:rPr>
                <w:sz w:val="18"/>
                <w:szCs w:val="18"/>
              </w:rPr>
              <w:t>Eget kap</w:t>
            </w:r>
            <w:r w:rsidRPr="00863A60">
              <w:rPr>
                <w:sz w:val="18"/>
                <w:szCs w:val="18"/>
              </w:rPr>
              <w:t>i</w:t>
            </w:r>
            <w:r w:rsidRPr="00863A60">
              <w:rPr>
                <w:sz w:val="18"/>
                <w:szCs w:val="18"/>
              </w:rPr>
              <w:t>tal</w:t>
            </w:r>
          </w:p>
        </w:tc>
      </w:tr>
      <w:tr w:rsidR="004023B4" w:rsidRPr="00863A60" w:rsidTr="004E39F2">
        <w:tc>
          <w:tcPr>
            <w:tcW w:w="682" w:type="dxa"/>
            <w:tcBorders>
              <w:top w:val="nil"/>
              <w:left w:val="double" w:sz="6" w:space="0" w:color="auto"/>
              <w:bottom w:val="single" w:sz="8"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6" w:type="dxa"/>
            <w:tcBorders>
              <w:top w:val="nil"/>
              <w:left w:val="nil"/>
              <w:bottom w:val="single" w:sz="8"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nil"/>
              <w:left w:val="nil"/>
              <w:bottom w:val="single" w:sz="8" w:space="0" w:color="auto"/>
              <w:right w:val="nil"/>
            </w:tcBorders>
            <w:vAlign w:val="bottom"/>
          </w:tcPr>
          <w:p w:rsidR="004023B4" w:rsidRPr="00863A60" w:rsidRDefault="004023B4" w:rsidP="004023B4">
            <w:pPr>
              <w:spacing w:before="0" w:line="240" w:lineRule="auto"/>
              <w:jc w:val="right"/>
              <w:rPr>
                <w:sz w:val="18"/>
                <w:szCs w:val="18"/>
              </w:rPr>
            </w:pPr>
            <w:r w:rsidRPr="00863A60">
              <w:rPr>
                <w:sz w:val="18"/>
                <w:szCs w:val="18"/>
              </w:rPr>
              <w:t> </w:t>
            </w:r>
          </w:p>
        </w:tc>
        <w:tc>
          <w:tcPr>
            <w:tcW w:w="950" w:type="dxa"/>
            <w:tcBorders>
              <w:top w:val="nil"/>
              <w:left w:val="single" w:sz="4" w:space="0" w:color="auto"/>
              <w:bottom w:val="single" w:sz="8" w:space="0" w:color="auto"/>
              <w:right w:val="single" w:sz="4" w:space="0" w:color="auto"/>
            </w:tcBorders>
            <w:vAlign w:val="bottom"/>
          </w:tcPr>
          <w:p w:rsidR="004023B4" w:rsidRPr="00863A60" w:rsidRDefault="004023B4" w:rsidP="004023B4">
            <w:pPr>
              <w:spacing w:before="0" w:line="240" w:lineRule="auto"/>
              <w:ind w:left="-113"/>
              <w:jc w:val="right"/>
              <w:rPr>
                <w:spacing w:val="-2"/>
                <w:sz w:val="18"/>
                <w:szCs w:val="18"/>
              </w:rPr>
            </w:pPr>
            <w:r w:rsidRPr="00863A60">
              <w:rPr>
                <w:spacing w:val="-2"/>
                <w:sz w:val="18"/>
                <w:szCs w:val="18"/>
              </w:rPr>
              <w:t>Kulturv</w:t>
            </w:r>
            <w:r w:rsidRPr="00863A60">
              <w:rPr>
                <w:spacing w:val="-2"/>
                <w:sz w:val="18"/>
                <w:szCs w:val="18"/>
              </w:rPr>
              <w:t>e</w:t>
            </w:r>
            <w:r w:rsidRPr="00863A60">
              <w:rPr>
                <w:spacing w:val="-2"/>
                <w:sz w:val="18"/>
                <w:szCs w:val="18"/>
              </w:rPr>
              <w:t>ten-skapliga donationen</w:t>
            </w:r>
          </w:p>
        </w:tc>
        <w:tc>
          <w:tcPr>
            <w:tcW w:w="855" w:type="dxa"/>
            <w:tcBorders>
              <w:top w:val="nil"/>
              <w:left w:val="nil"/>
              <w:bottom w:val="single" w:sz="8" w:space="0" w:color="auto"/>
              <w:right w:val="single" w:sz="4" w:space="0" w:color="auto"/>
            </w:tcBorders>
            <w:vAlign w:val="bottom"/>
          </w:tcPr>
          <w:p w:rsidR="004023B4" w:rsidRPr="00863A60" w:rsidRDefault="004023B4" w:rsidP="004023B4">
            <w:pPr>
              <w:spacing w:before="0" w:line="240" w:lineRule="auto"/>
              <w:ind w:left="-113"/>
              <w:jc w:val="right"/>
              <w:rPr>
                <w:spacing w:val="-2"/>
                <w:sz w:val="18"/>
                <w:szCs w:val="18"/>
              </w:rPr>
            </w:pPr>
            <w:r w:rsidRPr="00863A60">
              <w:rPr>
                <w:spacing w:val="-2"/>
                <w:sz w:val="18"/>
                <w:szCs w:val="18"/>
              </w:rPr>
              <w:t>Balans</w:t>
            </w:r>
            <w:r w:rsidRPr="00863A60">
              <w:rPr>
                <w:spacing w:val="-2"/>
                <w:sz w:val="18"/>
                <w:szCs w:val="18"/>
              </w:rPr>
              <w:t>e</w:t>
            </w:r>
            <w:r w:rsidRPr="00863A60">
              <w:rPr>
                <w:spacing w:val="-2"/>
                <w:sz w:val="18"/>
                <w:szCs w:val="18"/>
              </w:rPr>
              <w:t>rat resu</w:t>
            </w:r>
            <w:r w:rsidRPr="00863A60">
              <w:rPr>
                <w:spacing w:val="-2"/>
                <w:sz w:val="18"/>
                <w:szCs w:val="18"/>
              </w:rPr>
              <w:t>l</w:t>
            </w:r>
            <w:r w:rsidRPr="00863A60">
              <w:rPr>
                <w:spacing w:val="-2"/>
                <w:sz w:val="18"/>
                <w:szCs w:val="18"/>
              </w:rPr>
              <w:t>tat</w:t>
            </w:r>
          </w:p>
        </w:tc>
        <w:tc>
          <w:tcPr>
            <w:tcW w:w="855" w:type="dxa"/>
            <w:tcBorders>
              <w:top w:val="nil"/>
              <w:left w:val="nil"/>
              <w:bottom w:val="single" w:sz="8" w:space="0" w:color="auto"/>
              <w:right w:val="double" w:sz="6" w:space="0" w:color="auto"/>
            </w:tcBorders>
            <w:vAlign w:val="bottom"/>
          </w:tcPr>
          <w:p w:rsidR="004023B4" w:rsidRPr="00863A60" w:rsidRDefault="004023B4" w:rsidP="004023B4">
            <w:pPr>
              <w:spacing w:before="0" w:line="240" w:lineRule="auto"/>
              <w:jc w:val="right"/>
              <w:rPr>
                <w:sz w:val="18"/>
                <w:szCs w:val="18"/>
              </w:rPr>
            </w:pPr>
            <w:r w:rsidRPr="00863A60">
              <w:rPr>
                <w:sz w:val="18"/>
                <w:szCs w:val="18"/>
              </w:rPr>
              <w:t> </w:t>
            </w:r>
          </w:p>
        </w:tc>
      </w:tr>
      <w:tr w:rsidR="004023B4" w:rsidRPr="00863A60" w:rsidTr="00534411">
        <w:trPr>
          <w:trHeight w:val="315"/>
        </w:trPr>
        <w:tc>
          <w:tcPr>
            <w:tcW w:w="682"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6" w:type="dxa"/>
            <w:tcBorders>
              <w:top w:val="nil"/>
              <w:left w:val="nil"/>
              <w:bottom w:val="single" w:sz="4" w:space="0" w:color="auto"/>
              <w:right w:val="single" w:sz="4" w:space="0" w:color="auto"/>
            </w:tcBorders>
            <w:noWrap/>
            <w:vAlign w:val="bottom"/>
          </w:tcPr>
          <w:p w:rsidR="004023B4" w:rsidRPr="00863A60" w:rsidRDefault="004023B4" w:rsidP="004023B4">
            <w:pPr>
              <w:spacing w:before="0" w:line="240" w:lineRule="auto"/>
              <w:jc w:val="left"/>
              <w:rPr>
                <w:b/>
                <w:bCs/>
                <w:sz w:val="18"/>
                <w:szCs w:val="18"/>
              </w:rPr>
            </w:pPr>
            <w:r w:rsidRPr="00863A60">
              <w:rPr>
                <w:b/>
                <w:bCs/>
                <w:sz w:val="18"/>
                <w:szCs w:val="18"/>
              </w:rPr>
              <w:t>Eget kapital 2005-12-31</w:t>
            </w:r>
          </w:p>
        </w:tc>
        <w:tc>
          <w:tcPr>
            <w:tcW w:w="950" w:type="dxa"/>
            <w:tcBorders>
              <w:top w:val="nil"/>
              <w:left w:val="nil"/>
              <w:bottom w:val="single" w:sz="4" w:space="0" w:color="auto"/>
              <w:right w:val="nil"/>
            </w:tcBorders>
            <w:noWrap/>
            <w:vAlign w:val="bottom"/>
          </w:tcPr>
          <w:p w:rsidR="004023B4" w:rsidRPr="00863A60" w:rsidRDefault="004023B4" w:rsidP="004023B4">
            <w:pPr>
              <w:spacing w:before="0" w:line="240" w:lineRule="auto"/>
              <w:jc w:val="right"/>
              <w:rPr>
                <w:b/>
                <w:bCs/>
                <w:sz w:val="18"/>
                <w:szCs w:val="18"/>
              </w:rPr>
            </w:pPr>
            <w:r w:rsidRPr="00863A60">
              <w:rPr>
                <w:b/>
                <w:bCs/>
                <w:sz w:val="18"/>
                <w:szCs w:val="18"/>
              </w:rPr>
              <w:t>2 392 078</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b/>
                <w:bCs/>
                <w:sz w:val="18"/>
                <w:szCs w:val="18"/>
              </w:rPr>
            </w:pPr>
            <w:r w:rsidRPr="00863A60">
              <w:rPr>
                <w:b/>
                <w:bCs/>
                <w:sz w:val="18"/>
                <w:szCs w:val="18"/>
              </w:rPr>
              <w:t>1 729 808</w:t>
            </w:r>
          </w:p>
        </w:tc>
        <w:tc>
          <w:tcPr>
            <w:tcW w:w="855" w:type="dxa"/>
            <w:tcBorders>
              <w:top w:val="nil"/>
              <w:left w:val="single" w:sz="4" w:space="0" w:color="auto"/>
              <w:bottom w:val="single" w:sz="4" w:space="0" w:color="auto"/>
              <w:right w:val="nil"/>
            </w:tcBorders>
            <w:noWrap/>
            <w:vAlign w:val="bottom"/>
          </w:tcPr>
          <w:p w:rsidR="004023B4" w:rsidRPr="00863A60" w:rsidRDefault="004023B4" w:rsidP="00FD0E97">
            <w:pPr>
              <w:spacing w:before="0" w:line="240" w:lineRule="auto"/>
              <w:ind w:left="-57"/>
              <w:jc w:val="right"/>
              <w:rPr>
                <w:b/>
                <w:bCs/>
                <w:sz w:val="18"/>
                <w:szCs w:val="18"/>
              </w:rPr>
            </w:pPr>
            <w:r w:rsidRPr="00863A60">
              <w:rPr>
                <w:b/>
                <w:bCs/>
                <w:sz w:val="18"/>
                <w:szCs w:val="18"/>
              </w:rPr>
              <w:t>4 618 685</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B6578">
            <w:pPr>
              <w:spacing w:before="0" w:line="240" w:lineRule="auto"/>
              <w:ind w:left="-57"/>
              <w:jc w:val="right"/>
              <w:rPr>
                <w:b/>
                <w:bCs/>
                <w:sz w:val="18"/>
                <w:szCs w:val="18"/>
              </w:rPr>
            </w:pPr>
            <w:r w:rsidRPr="00863A60">
              <w:rPr>
                <w:b/>
                <w:bCs/>
                <w:sz w:val="18"/>
                <w:szCs w:val="18"/>
              </w:rPr>
              <w:t>8 740 571</w:t>
            </w:r>
          </w:p>
        </w:tc>
      </w:tr>
      <w:tr w:rsidR="004023B4" w:rsidRPr="00863A60" w:rsidTr="00534411">
        <w:trPr>
          <w:trHeight w:val="315"/>
        </w:trPr>
        <w:tc>
          <w:tcPr>
            <w:tcW w:w="682"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6" w:type="dxa"/>
            <w:tcBorders>
              <w:top w:val="nil"/>
              <w:left w:val="nil"/>
              <w:bottom w:val="single" w:sz="4" w:space="0" w:color="auto"/>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Avsättning för bev</w:t>
            </w:r>
            <w:r w:rsidRPr="00863A60">
              <w:rPr>
                <w:sz w:val="18"/>
                <w:szCs w:val="18"/>
              </w:rPr>
              <w:t>a</w:t>
            </w:r>
            <w:r w:rsidRPr="00863A60">
              <w:rPr>
                <w:sz w:val="18"/>
                <w:szCs w:val="18"/>
              </w:rPr>
              <w:t>rande av donationernas realvä</w:t>
            </w:r>
            <w:r w:rsidRPr="00863A60">
              <w:rPr>
                <w:sz w:val="18"/>
                <w:szCs w:val="18"/>
              </w:rPr>
              <w:t>r</w:t>
            </w:r>
            <w:r w:rsidRPr="00863A60">
              <w:rPr>
                <w:sz w:val="18"/>
                <w:szCs w:val="18"/>
              </w:rPr>
              <w:t xml:space="preserve">de </w:t>
            </w:r>
          </w:p>
        </w:tc>
        <w:tc>
          <w:tcPr>
            <w:tcW w:w="950" w:type="dxa"/>
            <w:tcBorders>
              <w:top w:val="nil"/>
              <w:left w:val="nil"/>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32 587</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23 565</w:t>
            </w:r>
          </w:p>
        </w:tc>
        <w:tc>
          <w:tcPr>
            <w:tcW w:w="855" w:type="dxa"/>
            <w:tcBorders>
              <w:top w:val="nil"/>
              <w:left w:val="single" w:sz="4" w:space="0" w:color="auto"/>
              <w:bottom w:val="single" w:sz="4" w:space="0" w:color="auto"/>
              <w:right w:val="nil"/>
            </w:tcBorders>
            <w:noWrap/>
            <w:vAlign w:val="bottom"/>
          </w:tcPr>
          <w:p w:rsidR="004023B4" w:rsidRPr="00863A60" w:rsidRDefault="009578FE" w:rsidP="004023B4">
            <w:pPr>
              <w:spacing w:before="0" w:line="240" w:lineRule="auto"/>
              <w:jc w:val="right"/>
              <w:rPr>
                <w:sz w:val="18"/>
                <w:szCs w:val="18"/>
              </w:rPr>
            </w:pPr>
            <w:r w:rsidRPr="00863A60">
              <w:rPr>
                <w:sz w:val="18"/>
                <w:szCs w:val="18"/>
              </w:rPr>
              <w:t>–</w:t>
            </w:r>
            <w:r w:rsidR="004023B4" w:rsidRPr="00863A60">
              <w:rPr>
                <w:sz w:val="18"/>
                <w:szCs w:val="18"/>
              </w:rPr>
              <w:t>56 152</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r>
      <w:tr w:rsidR="004023B4" w:rsidRPr="00863A60" w:rsidTr="009578FE">
        <w:trPr>
          <w:trHeight w:val="315"/>
        </w:trPr>
        <w:tc>
          <w:tcPr>
            <w:tcW w:w="682" w:type="dxa"/>
            <w:tcBorders>
              <w:top w:val="nil"/>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6" w:type="dxa"/>
            <w:tcBorders>
              <w:top w:val="nil"/>
              <w:left w:val="nil"/>
              <w:bottom w:val="single" w:sz="4" w:space="0" w:color="auto"/>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Förändring av eget kapital till marknad</w:t>
            </w:r>
            <w:r w:rsidRPr="00863A60">
              <w:rPr>
                <w:sz w:val="18"/>
                <w:szCs w:val="18"/>
              </w:rPr>
              <w:t>s</w:t>
            </w:r>
            <w:r w:rsidRPr="00863A60">
              <w:rPr>
                <w:sz w:val="18"/>
                <w:szCs w:val="18"/>
              </w:rPr>
              <w:t>värde</w:t>
            </w:r>
          </w:p>
        </w:tc>
        <w:tc>
          <w:tcPr>
            <w:tcW w:w="950" w:type="dxa"/>
            <w:tcBorders>
              <w:top w:val="nil"/>
              <w:left w:val="nil"/>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nil"/>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nil"/>
              <w:left w:val="single" w:sz="4" w:space="0" w:color="auto"/>
              <w:bottom w:val="single" w:sz="4" w:space="0" w:color="auto"/>
              <w:right w:val="nil"/>
            </w:tcBorders>
            <w:noWrap/>
            <w:vAlign w:val="bottom"/>
          </w:tcPr>
          <w:p w:rsidR="004023B4" w:rsidRPr="00863A60" w:rsidRDefault="004023B4" w:rsidP="00FD0E97">
            <w:pPr>
              <w:spacing w:before="0" w:line="240" w:lineRule="auto"/>
              <w:ind w:left="-57"/>
              <w:jc w:val="right"/>
              <w:rPr>
                <w:sz w:val="18"/>
                <w:szCs w:val="18"/>
              </w:rPr>
            </w:pPr>
            <w:r w:rsidRPr="00863A60">
              <w:rPr>
                <w:sz w:val="18"/>
                <w:szCs w:val="18"/>
              </w:rPr>
              <w:t>1 128 157</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right"/>
              <w:rPr>
                <w:spacing w:val="-2"/>
                <w:sz w:val="18"/>
                <w:szCs w:val="18"/>
              </w:rPr>
            </w:pPr>
            <w:r w:rsidRPr="00863A60">
              <w:rPr>
                <w:spacing w:val="-2"/>
                <w:sz w:val="18"/>
                <w:szCs w:val="18"/>
              </w:rPr>
              <w:t>1 128 157</w:t>
            </w:r>
          </w:p>
        </w:tc>
      </w:tr>
      <w:tr w:rsidR="004023B4" w:rsidRPr="00863A60" w:rsidTr="009578FE">
        <w:trPr>
          <w:trHeight w:val="315"/>
        </w:trPr>
        <w:tc>
          <w:tcPr>
            <w:tcW w:w="682" w:type="dxa"/>
            <w:tcBorders>
              <w:top w:val="single" w:sz="4" w:space="0" w:color="auto"/>
              <w:left w:val="double" w:sz="6" w:space="0" w:color="auto"/>
              <w:bottom w:val="single" w:sz="4" w:space="0" w:color="auto"/>
              <w:right w:val="single" w:sz="4" w:space="0" w:color="auto"/>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2096" w:type="dxa"/>
            <w:tcBorders>
              <w:top w:val="single" w:sz="4" w:space="0" w:color="auto"/>
              <w:left w:val="nil"/>
              <w:bottom w:val="single" w:sz="4" w:space="0" w:color="auto"/>
              <w:right w:val="single" w:sz="4" w:space="0" w:color="auto"/>
            </w:tcBorders>
            <w:vAlign w:val="bottom"/>
          </w:tcPr>
          <w:p w:rsidR="004023B4" w:rsidRPr="00863A60" w:rsidRDefault="004023B4" w:rsidP="004023B4">
            <w:pPr>
              <w:spacing w:before="0" w:line="240" w:lineRule="auto"/>
              <w:jc w:val="left"/>
              <w:rPr>
                <w:sz w:val="18"/>
                <w:szCs w:val="18"/>
              </w:rPr>
            </w:pPr>
            <w:r w:rsidRPr="00863A60">
              <w:rPr>
                <w:sz w:val="18"/>
                <w:szCs w:val="18"/>
              </w:rPr>
              <w:t>Avslutade pågående ny</w:t>
            </w:r>
            <w:r w:rsidR="0060089E" w:rsidRPr="00863A60">
              <w:rPr>
                <w:sz w:val="18"/>
                <w:szCs w:val="18"/>
              </w:rPr>
              <w:softHyphen/>
            </w:r>
            <w:r w:rsidRPr="00863A60">
              <w:rPr>
                <w:sz w:val="18"/>
                <w:szCs w:val="18"/>
              </w:rPr>
              <w:t>a</w:t>
            </w:r>
            <w:r w:rsidRPr="00863A60">
              <w:rPr>
                <w:sz w:val="18"/>
                <w:szCs w:val="18"/>
              </w:rPr>
              <w:t>n</w:t>
            </w:r>
            <w:r w:rsidRPr="00863A60">
              <w:rPr>
                <w:sz w:val="18"/>
                <w:szCs w:val="18"/>
              </w:rPr>
              <w:t>läggningar från 2005</w:t>
            </w:r>
          </w:p>
        </w:tc>
        <w:tc>
          <w:tcPr>
            <w:tcW w:w="950" w:type="dxa"/>
            <w:tcBorders>
              <w:top w:val="single" w:sz="4" w:space="0" w:color="auto"/>
              <w:left w:val="nil"/>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950" w:type="dxa"/>
            <w:tcBorders>
              <w:top w:val="single" w:sz="4" w:space="0" w:color="auto"/>
              <w:left w:val="single" w:sz="4" w:space="0" w:color="auto"/>
              <w:bottom w:val="single" w:sz="4" w:space="0" w:color="auto"/>
              <w:right w:val="nil"/>
            </w:tcBorders>
            <w:noWrap/>
            <w:vAlign w:val="bottom"/>
          </w:tcPr>
          <w:p w:rsidR="004023B4" w:rsidRPr="00863A60" w:rsidRDefault="004023B4" w:rsidP="004023B4">
            <w:pPr>
              <w:spacing w:before="0" w:line="240" w:lineRule="auto"/>
              <w:jc w:val="left"/>
              <w:rPr>
                <w:sz w:val="18"/>
                <w:szCs w:val="18"/>
              </w:rPr>
            </w:pPr>
            <w:r w:rsidRPr="00863A60">
              <w:rPr>
                <w:sz w:val="18"/>
                <w:szCs w:val="18"/>
              </w:rPr>
              <w:t> </w:t>
            </w:r>
          </w:p>
        </w:tc>
        <w:tc>
          <w:tcPr>
            <w:tcW w:w="855" w:type="dxa"/>
            <w:tcBorders>
              <w:top w:val="single" w:sz="4" w:space="0" w:color="auto"/>
              <w:left w:val="single" w:sz="4" w:space="0" w:color="auto"/>
              <w:bottom w:val="single" w:sz="4" w:space="0" w:color="auto"/>
              <w:right w:val="nil"/>
            </w:tcBorders>
            <w:noWrap/>
            <w:vAlign w:val="bottom"/>
          </w:tcPr>
          <w:p w:rsidR="004023B4" w:rsidRPr="00863A60" w:rsidRDefault="004023B4" w:rsidP="004023B4">
            <w:pPr>
              <w:spacing w:before="0" w:line="240" w:lineRule="auto"/>
              <w:jc w:val="right"/>
              <w:rPr>
                <w:sz w:val="18"/>
                <w:szCs w:val="18"/>
              </w:rPr>
            </w:pPr>
            <w:r w:rsidRPr="00863A60">
              <w:rPr>
                <w:sz w:val="18"/>
                <w:szCs w:val="18"/>
              </w:rPr>
              <w:t>27 198</w:t>
            </w:r>
          </w:p>
        </w:tc>
        <w:tc>
          <w:tcPr>
            <w:tcW w:w="855" w:type="dxa"/>
            <w:tcBorders>
              <w:top w:val="nil"/>
              <w:left w:val="single" w:sz="4" w:space="0" w:color="auto"/>
              <w:bottom w:val="single" w:sz="4" w:space="0" w:color="auto"/>
              <w:right w:val="double" w:sz="6" w:space="0" w:color="auto"/>
            </w:tcBorders>
            <w:noWrap/>
            <w:vAlign w:val="bottom"/>
          </w:tcPr>
          <w:p w:rsidR="004023B4" w:rsidRPr="00863A60" w:rsidRDefault="004023B4" w:rsidP="004023B4">
            <w:pPr>
              <w:spacing w:before="0" w:line="240" w:lineRule="auto"/>
              <w:jc w:val="right"/>
              <w:rPr>
                <w:sz w:val="18"/>
                <w:szCs w:val="18"/>
              </w:rPr>
            </w:pPr>
            <w:r w:rsidRPr="00863A60">
              <w:rPr>
                <w:sz w:val="18"/>
                <w:szCs w:val="18"/>
              </w:rPr>
              <w:t>27 198</w:t>
            </w:r>
          </w:p>
        </w:tc>
      </w:tr>
      <w:tr w:rsidR="00FD0E97" w:rsidRPr="00863A60" w:rsidTr="009578FE">
        <w:trPr>
          <w:trHeight w:val="315"/>
        </w:trPr>
        <w:tc>
          <w:tcPr>
            <w:tcW w:w="682" w:type="dxa"/>
            <w:tcBorders>
              <w:top w:val="single" w:sz="4" w:space="0" w:color="auto"/>
              <w:left w:val="double" w:sz="6" w:space="0" w:color="auto"/>
              <w:bottom w:val="single" w:sz="4" w:space="0" w:color="auto"/>
              <w:right w:val="single" w:sz="4" w:space="0" w:color="auto"/>
            </w:tcBorders>
            <w:noWrap/>
            <w:vAlign w:val="bottom"/>
          </w:tcPr>
          <w:p w:rsidR="00FD0E97" w:rsidRPr="00863A60" w:rsidRDefault="00FD0E97" w:rsidP="004023B4">
            <w:pPr>
              <w:spacing w:before="0" w:line="240" w:lineRule="auto"/>
              <w:jc w:val="left"/>
              <w:rPr>
                <w:sz w:val="18"/>
                <w:szCs w:val="18"/>
              </w:rPr>
            </w:pPr>
          </w:p>
        </w:tc>
        <w:tc>
          <w:tcPr>
            <w:tcW w:w="2096" w:type="dxa"/>
            <w:tcBorders>
              <w:top w:val="single" w:sz="4" w:space="0" w:color="auto"/>
              <w:left w:val="nil"/>
              <w:bottom w:val="single" w:sz="4" w:space="0" w:color="auto"/>
              <w:right w:val="single" w:sz="4" w:space="0" w:color="auto"/>
            </w:tcBorders>
            <w:vAlign w:val="bottom"/>
          </w:tcPr>
          <w:p w:rsidR="00FD0E97" w:rsidRPr="00863A60" w:rsidRDefault="00FD0E97" w:rsidP="004023B4">
            <w:pPr>
              <w:spacing w:before="0" w:line="240" w:lineRule="auto"/>
              <w:jc w:val="left"/>
              <w:rPr>
                <w:sz w:val="18"/>
                <w:szCs w:val="18"/>
              </w:rPr>
            </w:pPr>
            <w:r w:rsidRPr="00863A60">
              <w:rPr>
                <w:sz w:val="18"/>
                <w:szCs w:val="18"/>
              </w:rPr>
              <w:t>Återbetalade anslag</w:t>
            </w:r>
          </w:p>
        </w:tc>
        <w:tc>
          <w:tcPr>
            <w:tcW w:w="950" w:type="dxa"/>
            <w:tcBorders>
              <w:top w:val="single" w:sz="4" w:space="0" w:color="auto"/>
              <w:left w:val="nil"/>
              <w:bottom w:val="single" w:sz="4" w:space="0" w:color="auto"/>
              <w:right w:val="nil"/>
            </w:tcBorders>
            <w:noWrap/>
            <w:vAlign w:val="bottom"/>
          </w:tcPr>
          <w:p w:rsidR="00FD0E97" w:rsidRPr="00863A60" w:rsidRDefault="00FD0E97" w:rsidP="004023B4">
            <w:pPr>
              <w:spacing w:before="0" w:line="240" w:lineRule="auto"/>
              <w:jc w:val="left"/>
              <w:rPr>
                <w:sz w:val="18"/>
                <w:szCs w:val="18"/>
              </w:rPr>
            </w:pPr>
          </w:p>
        </w:tc>
        <w:tc>
          <w:tcPr>
            <w:tcW w:w="950" w:type="dxa"/>
            <w:tcBorders>
              <w:top w:val="single" w:sz="4" w:space="0" w:color="auto"/>
              <w:left w:val="single" w:sz="4" w:space="0" w:color="auto"/>
              <w:bottom w:val="single" w:sz="4" w:space="0" w:color="auto"/>
              <w:right w:val="nil"/>
            </w:tcBorders>
            <w:noWrap/>
            <w:vAlign w:val="bottom"/>
          </w:tcPr>
          <w:p w:rsidR="00FD0E97" w:rsidRPr="00863A60" w:rsidRDefault="00FD0E97" w:rsidP="004023B4">
            <w:pPr>
              <w:spacing w:before="0" w:line="240" w:lineRule="auto"/>
              <w:jc w:val="left"/>
              <w:rPr>
                <w:sz w:val="18"/>
                <w:szCs w:val="18"/>
              </w:rPr>
            </w:pPr>
          </w:p>
        </w:tc>
        <w:tc>
          <w:tcPr>
            <w:tcW w:w="855" w:type="dxa"/>
            <w:tcBorders>
              <w:top w:val="single" w:sz="4" w:space="0" w:color="auto"/>
              <w:left w:val="single" w:sz="4" w:space="0" w:color="auto"/>
              <w:bottom w:val="single" w:sz="4" w:space="0" w:color="auto"/>
              <w:right w:val="nil"/>
            </w:tcBorders>
            <w:noWrap/>
            <w:vAlign w:val="bottom"/>
          </w:tcPr>
          <w:p w:rsidR="00FD0E97" w:rsidRPr="00863A60" w:rsidRDefault="00FD0E97" w:rsidP="004023B4">
            <w:pPr>
              <w:spacing w:before="0" w:line="240" w:lineRule="auto"/>
              <w:jc w:val="right"/>
              <w:rPr>
                <w:sz w:val="18"/>
                <w:szCs w:val="18"/>
              </w:rPr>
            </w:pPr>
            <w:r w:rsidRPr="00863A60">
              <w:rPr>
                <w:sz w:val="18"/>
                <w:szCs w:val="18"/>
              </w:rPr>
              <w:t>2 893</w:t>
            </w:r>
          </w:p>
        </w:tc>
        <w:tc>
          <w:tcPr>
            <w:tcW w:w="855" w:type="dxa"/>
            <w:tcBorders>
              <w:top w:val="single" w:sz="4" w:space="0" w:color="auto"/>
              <w:left w:val="single" w:sz="4" w:space="0" w:color="auto"/>
              <w:bottom w:val="single" w:sz="4" w:space="0" w:color="auto"/>
              <w:right w:val="double" w:sz="6" w:space="0" w:color="auto"/>
            </w:tcBorders>
            <w:noWrap/>
            <w:vAlign w:val="bottom"/>
          </w:tcPr>
          <w:p w:rsidR="00FD0E97" w:rsidRPr="00863A60" w:rsidRDefault="00FD0E97" w:rsidP="004023B4">
            <w:pPr>
              <w:spacing w:before="0" w:line="240" w:lineRule="auto"/>
              <w:jc w:val="right"/>
              <w:rPr>
                <w:sz w:val="18"/>
                <w:szCs w:val="18"/>
              </w:rPr>
            </w:pPr>
            <w:r w:rsidRPr="00863A60">
              <w:rPr>
                <w:sz w:val="18"/>
                <w:szCs w:val="18"/>
              </w:rPr>
              <w:t>2 893</w:t>
            </w:r>
          </w:p>
        </w:tc>
      </w:tr>
      <w:tr w:rsidR="00FD0E97" w:rsidRPr="00863A60" w:rsidTr="009578FE">
        <w:trPr>
          <w:trHeight w:val="315"/>
        </w:trPr>
        <w:tc>
          <w:tcPr>
            <w:tcW w:w="682" w:type="dxa"/>
            <w:tcBorders>
              <w:top w:val="single" w:sz="4" w:space="0" w:color="auto"/>
              <w:left w:val="double" w:sz="6" w:space="0" w:color="auto"/>
              <w:bottom w:val="single" w:sz="4" w:space="0" w:color="auto"/>
              <w:right w:val="single" w:sz="4" w:space="0" w:color="auto"/>
            </w:tcBorders>
            <w:noWrap/>
            <w:vAlign w:val="bottom"/>
          </w:tcPr>
          <w:p w:rsidR="00FD0E97" w:rsidRPr="00863A60" w:rsidRDefault="00FD0E97" w:rsidP="004023B4">
            <w:pPr>
              <w:spacing w:before="0" w:line="240" w:lineRule="auto"/>
              <w:jc w:val="left"/>
              <w:rPr>
                <w:sz w:val="18"/>
                <w:szCs w:val="18"/>
              </w:rPr>
            </w:pPr>
          </w:p>
        </w:tc>
        <w:tc>
          <w:tcPr>
            <w:tcW w:w="2096" w:type="dxa"/>
            <w:tcBorders>
              <w:top w:val="single" w:sz="4" w:space="0" w:color="auto"/>
              <w:left w:val="nil"/>
              <w:bottom w:val="single" w:sz="4" w:space="0" w:color="auto"/>
              <w:right w:val="single" w:sz="4" w:space="0" w:color="auto"/>
            </w:tcBorders>
            <w:vAlign w:val="bottom"/>
          </w:tcPr>
          <w:p w:rsidR="00FD0E97" w:rsidRPr="00863A60" w:rsidRDefault="00FD0E97" w:rsidP="004023B4">
            <w:pPr>
              <w:spacing w:before="0" w:line="240" w:lineRule="auto"/>
              <w:jc w:val="left"/>
              <w:rPr>
                <w:sz w:val="18"/>
                <w:szCs w:val="18"/>
              </w:rPr>
            </w:pPr>
            <w:r w:rsidRPr="00863A60">
              <w:rPr>
                <w:sz w:val="18"/>
                <w:szCs w:val="18"/>
              </w:rPr>
              <w:t>Beviljade forskningsm</w:t>
            </w:r>
            <w:r w:rsidRPr="00863A60">
              <w:rPr>
                <w:sz w:val="18"/>
                <w:szCs w:val="18"/>
              </w:rPr>
              <w:t>e</w:t>
            </w:r>
            <w:r w:rsidRPr="00863A60">
              <w:rPr>
                <w:sz w:val="18"/>
                <w:szCs w:val="18"/>
              </w:rPr>
              <w:t>del</w:t>
            </w:r>
          </w:p>
        </w:tc>
        <w:tc>
          <w:tcPr>
            <w:tcW w:w="950" w:type="dxa"/>
            <w:tcBorders>
              <w:top w:val="single" w:sz="4" w:space="0" w:color="auto"/>
              <w:left w:val="nil"/>
              <w:bottom w:val="single" w:sz="4" w:space="0" w:color="auto"/>
              <w:right w:val="nil"/>
            </w:tcBorders>
            <w:noWrap/>
            <w:vAlign w:val="bottom"/>
          </w:tcPr>
          <w:p w:rsidR="00FD0E97" w:rsidRPr="00863A60" w:rsidRDefault="00FD0E97" w:rsidP="004023B4">
            <w:pPr>
              <w:spacing w:before="0" w:line="240" w:lineRule="auto"/>
              <w:jc w:val="left"/>
              <w:rPr>
                <w:sz w:val="18"/>
                <w:szCs w:val="18"/>
              </w:rPr>
            </w:pPr>
          </w:p>
        </w:tc>
        <w:tc>
          <w:tcPr>
            <w:tcW w:w="950" w:type="dxa"/>
            <w:tcBorders>
              <w:top w:val="single" w:sz="4" w:space="0" w:color="auto"/>
              <w:left w:val="single" w:sz="4" w:space="0" w:color="auto"/>
              <w:bottom w:val="single" w:sz="4" w:space="0" w:color="auto"/>
              <w:right w:val="nil"/>
            </w:tcBorders>
            <w:noWrap/>
            <w:vAlign w:val="bottom"/>
          </w:tcPr>
          <w:p w:rsidR="00FD0E97" w:rsidRPr="00863A60" w:rsidRDefault="00FD0E97" w:rsidP="004023B4">
            <w:pPr>
              <w:spacing w:before="0" w:line="240" w:lineRule="auto"/>
              <w:jc w:val="left"/>
              <w:rPr>
                <w:sz w:val="18"/>
                <w:szCs w:val="18"/>
              </w:rPr>
            </w:pPr>
          </w:p>
        </w:tc>
        <w:tc>
          <w:tcPr>
            <w:tcW w:w="855" w:type="dxa"/>
            <w:tcBorders>
              <w:top w:val="single" w:sz="4" w:space="0" w:color="auto"/>
              <w:left w:val="single" w:sz="4" w:space="0" w:color="auto"/>
              <w:bottom w:val="single" w:sz="4" w:space="0" w:color="auto"/>
              <w:right w:val="nil"/>
            </w:tcBorders>
            <w:noWrap/>
            <w:vAlign w:val="bottom"/>
          </w:tcPr>
          <w:p w:rsidR="00FD0E97" w:rsidRPr="00863A60" w:rsidRDefault="00FD0E97" w:rsidP="00FD0E97">
            <w:pPr>
              <w:spacing w:before="0" w:line="240" w:lineRule="auto"/>
              <w:jc w:val="right"/>
              <w:rPr>
                <w:sz w:val="18"/>
                <w:szCs w:val="18"/>
              </w:rPr>
            </w:pPr>
            <w:r w:rsidRPr="00863A60">
              <w:rPr>
                <w:sz w:val="18"/>
                <w:szCs w:val="18"/>
              </w:rPr>
              <w:t>–326 564</w:t>
            </w:r>
          </w:p>
        </w:tc>
        <w:tc>
          <w:tcPr>
            <w:tcW w:w="855" w:type="dxa"/>
            <w:tcBorders>
              <w:top w:val="single" w:sz="4" w:space="0" w:color="auto"/>
              <w:left w:val="single" w:sz="4" w:space="0" w:color="auto"/>
              <w:bottom w:val="single" w:sz="4" w:space="0" w:color="auto"/>
              <w:right w:val="double" w:sz="6" w:space="0" w:color="auto"/>
            </w:tcBorders>
            <w:noWrap/>
            <w:vAlign w:val="bottom"/>
          </w:tcPr>
          <w:p w:rsidR="00FD0E97" w:rsidRPr="00863A60" w:rsidRDefault="00FD0E97" w:rsidP="00FD0E97">
            <w:pPr>
              <w:spacing w:before="0" w:line="240" w:lineRule="auto"/>
              <w:jc w:val="right"/>
              <w:rPr>
                <w:sz w:val="18"/>
                <w:szCs w:val="18"/>
              </w:rPr>
            </w:pPr>
            <w:r w:rsidRPr="00863A60">
              <w:rPr>
                <w:sz w:val="18"/>
                <w:szCs w:val="18"/>
              </w:rPr>
              <w:t>–326 564</w:t>
            </w:r>
          </w:p>
        </w:tc>
      </w:tr>
      <w:tr w:rsidR="00FD0E97" w:rsidRPr="00863A60" w:rsidTr="009578FE">
        <w:trPr>
          <w:trHeight w:val="315"/>
        </w:trPr>
        <w:tc>
          <w:tcPr>
            <w:tcW w:w="682" w:type="dxa"/>
            <w:tcBorders>
              <w:top w:val="single" w:sz="4" w:space="0" w:color="auto"/>
              <w:left w:val="double" w:sz="6" w:space="0" w:color="auto"/>
              <w:bottom w:val="double" w:sz="6" w:space="0" w:color="auto"/>
              <w:right w:val="single" w:sz="4" w:space="0" w:color="auto"/>
            </w:tcBorders>
            <w:noWrap/>
            <w:vAlign w:val="bottom"/>
          </w:tcPr>
          <w:p w:rsidR="00FD0E97" w:rsidRPr="00863A60" w:rsidRDefault="00FD0E97" w:rsidP="004023B4">
            <w:pPr>
              <w:spacing w:before="0" w:line="240" w:lineRule="auto"/>
              <w:jc w:val="left"/>
              <w:rPr>
                <w:sz w:val="18"/>
                <w:szCs w:val="18"/>
              </w:rPr>
            </w:pPr>
          </w:p>
        </w:tc>
        <w:tc>
          <w:tcPr>
            <w:tcW w:w="2096" w:type="dxa"/>
            <w:tcBorders>
              <w:top w:val="single" w:sz="4" w:space="0" w:color="auto"/>
              <w:left w:val="nil"/>
              <w:bottom w:val="double" w:sz="6" w:space="0" w:color="auto"/>
              <w:right w:val="single" w:sz="4" w:space="0" w:color="auto"/>
            </w:tcBorders>
            <w:vAlign w:val="bottom"/>
          </w:tcPr>
          <w:p w:rsidR="00FD0E97" w:rsidRPr="00863A60" w:rsidRDefault="00FD0E97" w:rsidP="004023B4">
            <w:pPr>
              <w:spacing w:before="0" w:line="240" w:lineRule="auto"/>
              <w:jc w:val="left"/>
              <w:rPr>
                <w:sz w:val="18"/>
                <w:szCs w:val="18"/>
              </w:rPr>
            </w:pPr>
            <w:r w:rsidRPr="00863A60">
              <w:rPr>
                <w:b/>
                <w:bCs/>
                <w:sz w:val="18"/>
                <w:szCs w:val="18"/>
              </w:rPr>
              <w:t>Eget kapital 2006-12-31</w:t>
            </w:r>
          </w:p>
        </w:tc>
        <w:tc>
          <w:tcPr>
            <w:tcW w:w="950" w:type="dxa"/>
            <w:tcBorders>
              <w:top w:val="single" w:sz="4" w:space="0" w:color="auto"/>
              <w:left w:val="nil"/>
              <w:bottom w:val="double" w:sz="6" w:space="0" w:color="auto"/>
              <w:right w:val="nil"/>
            </w:tcBorders>
            <w:noWrap/>
            <w:vAlign w:val="bottom"/>
          </w:tcPr>
          <w:p w:rsidR="00FD0E97" w:rsidRPr="00863A60" w:rsidRDefault="00FD0E97" w:rsidP="004023B4">
            <w:pPr>
              <w:spacing w:before="0" w:line="240" w:lineRule="auto"/>
              <w:jc w:val="left"/>
              <w:rPr>
                <w:sz w:val="18"/>
                <w:szCs w:val="18"/>
              </w:rPr>
            </w:pPr>
            <w:r w:rsidRPr="00863A60">
              <w:rPr>
                <w:b/>
                <w:bCs/>
                <w:sz w:val="18"/>
                <w:szCs w:val="18"/>
              </w:rPr>
              <w:t>2 424 665</w:t>
            </w:r>
          </w:p>
        </w:tc>
        <w:tc>
          <w:tcPr>
            <w:tcW w:w="950" w:type="dxa"/>
            <w:tcBorders>
              <w:top w:val="single" w:sz="4" w:space="0" w:color="auto"/>
              <w:left w:val="single" w:sz="4" w:space="0" w:color="auto"/>
              <w:bottom w:val="double" w:sz="6" w:space="0" w:color="auto"/>
              <w:right w:val="nil"/>
            </w:tcBorders>
            <w:noWrap/>
            <w:vAlign w:val="bottom"/>
          </w:tcPr>
          <w:p w:rsidR="00FD0E97" w:rsidRPr="00863A60" w:rsidRDefault="00FD0E97" w:rsidP="004023B4">
            <w:pPr>
              <w:spacing w:before="0" w:line="240" w:lineRule="auto"/>
              <w:jc w:val="left"/>
              <w:rPr>
                <w:sz w:val="18"/>
                <w:szCs w:val="18"/>
              </w:rPr>
            </w:pPr>
            <w:r w:rsidRPr="00863A60">
              <w:rPr>
                <w:b/>
                <w:bCs/>
                <w:sz w:val="18"/>
                <w:szCs w:val="18"/>
              </w:rPr>
              <w:t>1 753 373</w:t>
            </w:r>
          </w:p>
        </w:tc>
        <w:tc>
          <w:tcPr>
            <w:tcW w:w="855" w:type="dxa"/>
            <w:tcBorders>
              <w:top w:val="single" w:sz="4" w:space="0" w:color="auto"/>
              <w:left w:val="single" w:sz="4" w:space="0" w:color="auto"/>
              <w:bottom w:val="double" w:sz="6" w:space="0" w:color="auto"/>
              <w:right w:val="nil"/>
            </w:tcBorders>
            <w:noWrap/>
            <w:vAlign w:val="bottom"/>
          </w:tcPr>
          <w:p w:rsidR="00FD0E97" w:rsidRPr="00863A60" w:rsidRDefault="00FD0E97" w:rsidP="00FD0E97">
            <w:pPr>
              <w:spacing w:before="0" w:line="240" w:lineRule="auto"/>
              <w:ind w:left="-57"/>
              <w:jc w:val="right"/>
              <w:rPr>
                <w:sz w:val="18"/>
                <w:szCs w:val="18"/>
              </w:rPr>
            </w:pPr>
            <w:r w:rsidRPr="00863A60">
              <w:rPr>
                <w:b/>
                <w:bCs/>
                <w:sz w:val="18"/>
                <w:szCs w:val="18"/>
              </w:rPr>
              <w:t>5 394 217</w:t>
            </w:r>
          </w:p>
        </w:tc>
        <w:tc>
          <w:tcPr>
            <w:tcW w:w="855" w:type="dxa"/>
            <w:tcBorders>
              <w:top w:val="single" w:sz="4" w:space="0" w:color="auto"/>
              <w:left w:val="single" w:sz="4" w:space="0" w:color="auto"/>
              <w:bottom w:val="double" w:sz="6" w:space="0" w:color="auto"/>
              <w:right w:val="double" w:sz="6" w:space="0" w:color="auto"/>
            </w:tcBorders>
            <w:noWrap/>
            <w:vAlign w:val="bottom"/>
          </w:tcPr>
          <w:p w:rsidR="00FD0E97" w:rsidRPr="00863A60" w:rsidRDefault="00FD0E97" w:rsidP="009578FE">
            <w:pPr>
              <w:spacing w:before="0" w:line="240" w:lineRule="auto"/>
              <w:ind w:left="-57"/>
              <w:jc w:val="right"/>
              <w:rPr>
                <w:sz w:val="18"/>
                <w:szCs w:val="18"/>
              </w:rPr>
            </w:pPr>
            <w:r w:rsidRPr="00863A60">
              <w:rPr>
                <w:b/>
                <w:bCs/>
                <w:sz w:val="18"/>
                <w:szCs w:val="18"/>
              </w:rPr>
              <w:t>9 572 255</w:t>
            </w:r>
          </w:p>
        </w:tc>
      </w:tr>
    </w:tbl>
    <w:p w:rsidR="004023B4" w:rsidRPr="00863A60" w:rsidRDefault="00FD0E97" w:rsidP="00FD0E97">
      <w:pPr>
        <w:spacing w:before="120"/>
      </w:pPr>
      <w:r w:rsidRPr="00863A60">
        <w:rPr>
          <w:sz w:val="18"/>
          <w:szCs w:val="18"/>
        </w:rPr>
        <w:t>* Jubileumsdonationen och Erik Rönnbergs donationer.</w:t>
      </w:r>
    </w:p>
    <w:tbl>
      <w:tblPr>
        <w:tblW w:w="5897" w:type="dxa"/>
        <w:tblInd w:w="47" w:type="dxa"/>
        <w:tblLayout w:type="fixed"/>
        <w:tblCellMar>
          <w:left w:w="70" w:type="dxa"/>
          <w:right w:w="70" w:type="dxa"/>
        </w:tblCellMar>
        <w:tblLook w:val="0000" w:firstRow="0" w:lastRow="0" w:firstColumn="0" w:lastColumn="0" w:noHBand="0" w:noVBand="0"/>
      </w:tblPr>
      <w:tblGrid>
        <w:gridCol w:w="699"/>
        <w:gridCol w:w="3118"/>
        <w:gridCol w:w="1040"/>
        <w:gridCol w:w="1040"/>
      </w:tblGrid>
      <w:tr w:rsidR="005C3CE5" w:rsidRPr="00863A60" w:rsidTr="00771315">
        <w:trPr>
          <w:trHeight w:val="330"/>
        </w:trPr>
        <w:tc>
          <w:tcPr>
            <w:tcW w:w="680" w:type="dxa"/>
            <w:tcBorders>
              <w:top w:val="double" w:sz="6" w:space="0" w:color="auto"/>
              <w:left w:val="double" w:sz="6" w:space="0" w:color="auto"/>
              <w:bottom w:val="dashed" w:sz="4" w:space="0" w:color="auto"/>
              <w:right w:val="single" w:sz="4" w:space="0" w:color="auto"/>
            </w:tcBorders>
            <w:noWrap/>
            <w:vAlign w:val="bottom"/>
          </w:tcPr>
          <w:p w:rsidR="005C3CE5" w:rsidRPr="00863A60" w:rsidRDefault="005C3CE5" w:rsidP="008212A6">
            <w:pPr>
              <w:pageBreakBefore/>
              <w:spacing w:before="0" w:line="240" w:lineRule="auto"/>
              <w:jc w:val="left"/>
              <w:rPr>
                <w:b/>
                <w:spacing w:val="-4"/>
                <w:sz w:val="18"/>
                <w:szCs w:val="18"/>
              </w:rPr>
            </w:pPr>
            <w:r w:rsidRPr="00863A60">
              <w:rPr>
                <w:b/>
                <w:spacing w:val="-4"/>
                <w:sz w:val="18"/>
                <w:szCs w:val="18"/>
              </w:rPr>
              <w:t>Not 25.</w:t>
            </w:r>
          </w:p>
        </w:tc>
        <w:tc>
          <w:tcPr>
            <w:tcW w:w="3029" w:type="dxa"/>
            <w:tcBorders>
              <w:top w:val="double" w:sz="6" w:space="0" w:color="auto"/>
              <w:left w:val="single" w:sz="4" w:space="0" w:color="auto"/>
              <w:bottom w:val="dashed" w:sz="4" w:space="0" w:color="auto"/>
            </w:tcBorders>
            <w:noWrap/>
            <w:vAlign w:val="bottom"/>
          </w:tcPr>
          <w:p w:rsidR="005C3CE5" w:rsidRPr="00863A60" w:rsidRDefault="005C3CE5" w:rsidP="0096095C">
            <w:pPr>
              <w:spacing w:before="0" w:line="240" w:lineRule="auto"/>
              <w:jc w:val="left"/>
              <w:rPr>
                <w:b/>
                <w:sz w:val="18"/>
                <w:szCs w:val="18"/>
              </w:rPr>
            </w:pPr>
            <w:r w:rsidRPr="00863A60">
              <w:rPr>
                <w:b/>
                <w:sz w:val="18"/>
                <w:szCs w:val="18"/>
              </w:rPr>
              <w:t>Valutaterminer</w:t>
            </w:r>
          </w:p>
        </w:tc>
        <w:tc>
          <w:tcPr>
            <w:tcW w:w="1010" w:type="dxa"/>
            <w:tcBorders>
              <w:top w:val="double" w:sz="6" w:space="0" w:color="auto"/>
              <w:bottom w:val="dashed" w:sz="4" w:space="0" w:color="auto"/>
            </w:tcBorders>
            <w:noWrap/>
            <w:vAlign w:val="bottom"/>
          </w:tcPr>
          <w:p w:rsidR="005C3CE5" w:rsidRPr="00863A60" w:rsidRDefault="005C3CE5" w:rsidP="0096095C">
            <w:pPr>
              <w:spacing w:before="0" w:line="240" w:lineRule="auto"/>
              <w:jc w:val="center"/>
              <w:rPr>
                <w:sz w:val="18"/>
                <w:szCs w:val="18"/>
              </w:rPr>
            </w:pPr>
            <w:r w:rsidRPr="00863A60">
              <w:rPr>
                <w:sz w:val="18"/>
                <w:szCs w:val="18"/>
              </w:rPr>
              <w:t> </w:t>
            </w:r>
          </w:p>
        </w:tc>
        <w:tc>
          <w:tcPr>
            <w:tcW w:w="1010" w:type="dxa"/>
            <w:tcBorders>
              <w:top w:val="double" w:sz="6" w:space="0" w:color="auto"/>
              <w:bottom w:val="dashed" w:sz="4" w:space="0" w:color="auto"/>
              <w:right w:val="double" w:sz="6" w:space="0" w:color="auto"/>
            </w:tcBorders>
            <w:noWrap/>
            <w:vAlign w:val="bottom"/>
          </w:tcPr>
          <w:p w:rsidR="005C3CE5" w:rsidRPr="00863A60" w:rsidRDefault="005C3CE5" w:rsidP="0096095C">
            <w:pPr>
              <w:spacing w:before="0" w:line="240" w:lineRule="auto"/>
              <w:jc w:val="center"/>
              <w:rPr>
                <w:sz w:val="18"/>
                <w:szCs w:val="18"/>
              </w:rPr>
            </w:pPr>
            <w:r w:rsidRPr="00863A60">
              <w:rPr>
                <w:sz w:val="18"/>
                <w:szCs w:val="18"/>
              </w:rPr>
              <w:t> </w:t>
            </w:r>
          </w:p>
        </w:tc>
      </w:tr>
      <w:tr w:rsidR="005C3CE5" w:rsidRPr="00863A60" w:rsidTr="00771315">
        <w:tc>
          <w:tcPr>
            <w:tcW w:w="680" w:type="dxa"/>
            <w:tcBorders>
              <w:top w:val="dashed"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b/>
                <w:sz w:val="18"/>
                <w:szCs w:val="18"/>
              </w:rPr>
            </w:pPr>
            <w:r w:rsidRPr="00863A60">
              <w:rPr>
                <w:b/>
                <w:sz w:val="18"/>
                <w:szCs w:val="18"/>
              </w:rPr>
              <w:t>Köpt/såld valuta</w:t>
            </w:r>
          </w:p>
        </w:tc>
        <w:tc>
          <w:tcPr>
            <w:tcW w:w="1010" w:type="dxa"/>
            <w:tcBorders>
              <w:top w:val="dashed" w:sz="4" w:space="0" w:color="auto"/>
              <w:left w:val="single" w:sz="4" w:space="0" w:color="auto"/>
              <w:bottom w:val="single" w:sz="4" w:space="0" w:color="auto"/>
              <w:right w:val="single" w:sz="4" w:space="0" w:color="auto"/>
            </w:tcBorders>
          </w:tcPr>
          <w:p w:rsidR="005C3CE5" w:rsidRPr="00863A60" w:rsidRDefault="005C3CE5" w:rsidP="0096095C">
            <w:pPr>
              <w:spacing w:before="0" w:line="240" w:lineRule="auto"/>
              <w:jc w:val="right"/>
              <w:rPr>
                <w:b/>
                <w:sz w:val="18"/>
                <w:szCs w:val="18"/>
              </w:rPr>
            </w:pPr>
            <w:r w:rsidRPr="00863A60">
              <w:rPr>
                <w:b/>
                <w:sz w:val="18"/>
                <w:szCs w:val="18"/>
              </w:rPr>
              <w:t>Nominellt belopp</w:t>
            </w:r>
          </w:p>
        </w:tc>
        <w:tc>
          <w:tcPr>
            <w:tcW w:w="1010" w:type="dxa"/>
            <w:tcBorders>
              <w:top w:val="dashed" w:sz="4" w:space="0" w:color="auto"/>
              <w:left w:val="single" w:sz="4" w:space="0" w:color="auto"/>
              <w:bottom w:val="single" w:sz="4" w:space="0" w:color="auto"/>
              <w:right w:val="double" w:sz="6" w:space="0" w:color="auto"/>
            </w:tcBorders>
            <w:vAlign w:val="bottom"/>
          </w:tcPr>
          <w:p w:rsidR="005C3CE5" w:rsidRPr="00863A60" w:rsidRDefault="005C3CE5" w:rsidP="0096095C">
            <w:pPr>
              <w:spacing w:before="0" w:line="240" w:lineRule="auto"/>
              <w:jc w:val="right"/>
              <w:rPr>
                <w:b/>
                <w:sz w:val="18"/>
                <w:szCs w:val="18"/>
              </w:rPr>
            </w:pPr>
            <w:r w:rsidRPr="00863A60">
              <w:rPr>
                <w:b/>
                <w:sz w:val="18"/>
                <w:szCs w:val="18"/>
              </w:rPr>
              <w:t>Marknads-värde</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i/>
                <w:iCs/>
                <w:sz w:val="18"/>
                <w:szCs w:val="18"/>
              </w:rPr>
            </w:pPr>
            <w:r w:rsidRPr="00863A60">
              <w:rPr>
                <w:i/>
                <w:iCs/>
                <w:sz w:val="18"/>
                <w:szCs w:val="18"/>
              </w:rPr>
              <w:t>Förfallomånad 2007-01</w:t>
            </w:r>
          </w:p>
        </w:tc>
        <w:tc>
          <w:tcPr>
            <w:tcW w:w="1010" w:type="dxa"/>
            <w:tcBorders>
              <w:top w:val="single" w:sz="4" w:space="0" w:color="auto"/>
              <w:left w:val="single" w:sz="4" w:space="0" w:color="auto"/>
              <w:bottom w:val="single" w:sz="4" w:space="0" w:color="auto"/>
              <w:right w:val="single" w:sz="4" w:space="0" w:color="auto"/>
            </w:tcBorders>
          </w:tcPr>
          <w:p w:rsidR="005C3CE5" w:rsidRPr="00863A60" w:rsidRDefault="005C3CE5" w:rsidP="0096095C">
            <w:pPr>
              <w:spacing w:before="0" w:line="240" w:lineRule="auto"/>
              <w:jc w:val="right"/>
              <w:rPr>
                <w:sz w:val="18"/>
                <w:szCs w:val="18"/>
              </w:rPr>
            </w:pPr>
            <w:r w:rsidRPr="00863A60">
              <w:rPr>
                <w:sz w:val="18"/>
                <w:szCs w:val="18"/>
              </w:rPr>
              <w:t> </w:t>
            </w:r>
          </w:p>
        </w:tc>
        <w:tc>
          <w:tcPr>
            <w:tcW w:w="1010" w:type="dxa"/>
            <w:tcBorders>
              <w:top w:val="single" w:sz="4" w:space="0" w:color="auto"/>
              <w:left w:val="single" w:sz="4" w:space="0" w:color="auto"/>
              <w:bottom w:val="single" w:sz="4" w:space="0" w:color="auto"/>
              <w:right w:val="double" w:sz="6" w:space="0" w:color="auto"/>
            </w:tcBorders>
            <w:vAlign w:val="bottom"/>
          </w:tcPr>
          <w:p w:rsidR="005C3CE5" w:rsidRPr="00863A60" w:rsidRDefault="005C3CE5" w:rsidP="0096095C">
            <w:pPr>
              <w:spacing w:before="0" w:line="240" w:lineRule="auto"/>
              <w:jc w:val="right"/>
              <w:rPr>
                <w:sz w:val="18"/>
                <w:szCs w:val="18"/>
              </w:rPr>
            </w:pPr>
            <w:r w:rsidRPr="00863A60">
              <w:rPr>
                <w:sz w:val="18"/>
                <w:szCs w:val="18"/>
              </w:rPr>
              <w:t> </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SEK/CHF</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11 093</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419</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SEK/EUR</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203 443</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4 800</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SEK/GBP</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54 952</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1 414</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SEK/NOK</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9 933</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3E6E67" w:rsidP="0096095C">
            <w:pPr>
              <w:spacing w:before="0" w:line="240" w:lineRule="auto"/>
              <w:jc w:val="right"/>
              <w:rPr>
                <w:sz w:val="18"/>
                <w:szCs w:val="18"/>
              </w:rPr>
            </w:pPr>
            <w:r w:rsidRPr="00863A60">
              <w:rPr>
                <w:sz w:val="18"/>
                <w:szCs w:val="18"/>
              </w:rPr>
              <w:t>–</w:t>
            </w:r>
            <w:r w:rsidR="005C3CE5" w:rsidRPr="00863A60">
              <w:rPr>
                <w:sz w:val="18"/>
                <w:szCs w:val="18"/>
              </w:rPr>
              <w:t>37</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i/>
                <w:iCs/>
                <w:sz w:val="18"/>
                <w:szCs w:val="18"/>
              </w:rPr>
            </w:pPr>
            <w:r w:rsidRPr="00863A60">
              <w:rPr>
                <w:i/>
                <w:iCs/>
                <w:sz w:val="18"/>
                <w:szCs w:val="18"/>
              </w:rPr>
              <w:t>Förfallomånad 2007-02</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 </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SEK/CHF</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63 538</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1 118</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SEK/EUR</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243 286</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556</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SEK/GBP</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83 911</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3E6E67" w:rsidP="0096095C">
            <w:pPr>
              <w:spacing w:before="0" w:line="240" w:lineRule="auto"/>
              <w:jc w:val="right"/>
              <w:rPr>
                <w:sz w:val="18"/>
                <w:szCs w:val="18"/>
              </w:rPr>
            </w:pPr>
            <w:r w:rsidRPr="00863A60">
              <w:rPr>
                <w:sz w:val="18"/>
                <w:szCs w:val="18"/>
              </w:rPr>
              <w:t>–</w:t>
            </w:r>
            <w:r w:rsidR="005C3CE5" w:rsidRPr="00863A60">
              <w:rPr>
                <w:sz w:val="18"/>
                <w:szCs w:val="18"/>
              </w:rPr>
              <w:t>231</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SEK/NOK</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31 799</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A540A3" w:rsidP="0096095C">
            <w:pPr>
              <w:spacing w:before="0" w:line="240" w:lineRule="auto"/>
              <w:jc w:val="right"/>
              <w:rPr>
                <w:sz w:val="18"/>
                <w:szCs w:val="18"/>
              </w:rPr>
            </w:pPr>
            <w:r w:rsidRPr="00863A60">
              <w:rPr>
                <w:sz w:val="18"/>
                <w:szCs w:val="18"/>
              </w:rPr>
              <w:t>–</w:t>
            </w:r>
            <w:r w:rsidR="005C3CE5" w:rsidRPr="00863A60">
              <w:rPr>
                <w:sz w:val="18"/>
                <w:szCs w:val="18"/>
              </w:rPr>
              <w:t>58</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i/>
                <w:iCs/>
                <w:sz w:val="18"/>
                <w:szCs w:val="18"/>
              </w:rPr>
            </w:pPr>
            <w:r w:rsidRPr="00863A60">
              <w:rPr>
                <w:i/>
                <w:iCs/>
                <w:sz w:val="18"/>
                <w:szCs w:val="18"/>
              </w:rPr>
              <w:t>Förfallomånad 2007-03</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 </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SEK/CHF</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17 641</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196</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SEK/EUR</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155 589</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435</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SEK/GBP</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155 470</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737</w:t>
            </w:r>
          </w:p>
        </w:tc>
      </w:tr>
      <w:tr w:rsidR="005C3CE5" w:rsidRPr="00863A60" w:rsidTr="00771315">
        <w:trPr>
          <w:trHeight w:val="315"/>
        </w:trPr>
        <w:tc>
          <w:tcPr>
            <w:tcW w:w="680"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SEK/NOK</w:t>
            </w:r>
          </w:p>
        </w:tc>
        <w:tc>
          <w:tcPr>
            <w:tcW w:w="1010"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11 596</w:t>
            </w:r>
          </w:p>
        </w:tc>
        <w:tc>
          <w:tcPr>
            <w:tcW w:w="1010"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sz w:val="18"/>
                <w:szCs w:val="18"/>
              </w:rPr>
            </w:pPr>
            <w:r w:rsidRPr="00863A60">
              <w:rPr>
                <w:sz w:val="18"/>
                <w:szCs w:val="18"/>
              </w:rPr>
              <w:t>214</w:t>
            </w:r>
          </w:p>
        </w:tc>
      </w:tr>
      <w:tr w:rsidR="005C3CE5" w:rsidRPr="00863A60" w:rsidTr="00771315">
        <w:trPr>
          <w:trHeight w:val="330"/>
        </w:trPr>
        <w:tc>
          <w:tcPr>
            <w:tcW w:w="680" w:type="dxa"/>
            <w:tcBorders>
              <w:top w:val="single" w:sz="4" w:space="0" w:color="auto"/>
              <w:left w:val="double" w:sz="6" w:space="0" w:color="auto"/>
              <w:bottom w:val="double" w:sz="6"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29" w:type="dxa"/>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96095C">
            <w:pPr>
              <w:spacing w:before="0" w:line="240" w:lineRule="auto"/>
              <w:jc w:val="left"/>
              <w:rPr>
                <w:b/>
                <w:bCs/>
                <w:sz w:val="18"/>
                <w:szCs w:val="18"/>
              </w:rPr>
            </w:pPr>
            <w:r w:rsidRPr="00863A60">
              <w:rPr>
                <w:b/>
                <w:bCs/>
                <w:sz w:val="18"/>
                <w:szCs w:val="18"/>
              </w:rPr>
              <w:t>Summa valutaterminer</w:t>
            </w:r>
          </w:p>
        </w:tc>
        <w:tc>
          <w:tcPr>
            <w:tcW w:w="1010" w:type="dxa"/>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96095C">
            <w:pPr>
              <w:spacing w:before="0" w:line="240" w:lineRule="auto"/>
              <w:jc w:val="right"/>
              <w:rPr>
                <w:b/>
                <w:bCs/>
                <w:sz w:val="18"/>
                <w:szCs w:val="18"/>
              </w:rPr>
            </w:pPr>
            <w:r w:rsidRPr="00863A60">
              <w:rPr>
                <w:b/>
                <w:bCs/>
                <w:sz w:val="18"/>
                <w:szCs w:val="18"/>
              </w:rPr>
              <w:t>1 042 251</w:t>
            </w:r>
          </w:p>
        </w:tc>
        <w:tc>
          <w:tcPr>
            <w:tcW w:w="1010" w:type="dxa"/>
            <w:tcBorders>
              <w:top w:val="single" w:sz="4" w:space="0" w:color="auto"/>
              <w:left w:val="single" w:sz="4" w:space="0" w:color="auto"/>
              <w:bottom w:val="double" w:sz="6" w:space="0" w:color="auto"/>
              <w:right w:val="double" w:sz="6" w:space="0" w:color="auto"/>
            </w:tcBorders>
            <w:noWrap/>
            <w:vAlign w:val="bottom"/>
          </w:tcPr>
          <w:p w:rsidR="005C3CE5" w:rsidRPr="00863A60" w:rsidRDefault="005C3CE5" w:rsidP="0096095C">
            <w:pPr>
              <w:spacing w:before="0" w:line="240" w:lineRule="auto"/>
              <w:jc w:val="right"/>
              <w:rPr>
                <w:b/>
                <w:bCs/>
                <w:sz w:val="18"/>
                <w:szCs w:val="18"/>
              </w:rPr>
            </w:pPr>
            <w:r w:rsidRPr="00863A60">
              <w:rPr>
                <w:b/>
                <w:bCs/>
                <w:sz w:val="18"/>
                <w:szCs w:val="18"/>
              </w:rPr>
              <w:t>9 563</w:t>
            </w:r>
          </w:p>
        </w:tc>
      </w:tr>
      <w:tr w:rsidR="005C3CE5" w:rsidRPr="00863A60" w:rsidTr="00771315">
        <w:trPr>
          <w:trHeight w:val="330"/>
        </w:trPr>
        <w:tc>
          <w:tcPr>
            <w:tcW w:w="680" w:type="dxa"/>
            <w:tcBorders>
              <w:top w:val="double" w:sz="6" w:space="0" w:color="auto"/>
              <w:bottom w:val="nil"/>
              <w:right w:val="nil"/>
            </w:tcBorders>
            <w:noWrap/>
            <w:vAlign w:val="bottom"/>
          </w:tcPr>
          <w:p w:rsidR="005C3CE5" w:rsidRPr="00863A60" w:rsidRDefault="005C3CE5" w:rsidP="0096095C">
            <w:pPr>
              <w:spacing w:before="0" w:line="240" w:lineRule="auto"/>
              <w:jc w:val="left"/>
              <w:rPr>
                <w:sz w:val="18"/>
                <w:szCs w:val="18"/>
              </w:rPr>
            </w:pPr>
          </w:p>
        </w:tc>
        <w:tc>
          <w:tcPr>
            <w:tcW w:w="5049" w:type="dxa"/>
            <w:gridSpan w:val="3"/>
            <w:tcBorders>
              <w:top w:val="double" w:sz="6" w:space="0" w:color="auto"/>
              <w:left w:val="nil"/>
              <w:bottom w:val="nil"/>
            </w:tcBorders>
            <w:noWrap/>
            <w:vAlign w:val="bottom"/>
          </w:tcPr>
          <w:p w:rsidR="005C3CE5" w:rsidRPr="00863A60" w:rsidRDefault="005C3CE5" w:rsidP="0096095C">
            <w:pPr>
              <w:spacing w:before="0" w:line="240" w:lineRule="auto"/>
              <w:jc w:val="left"/>
              <w:rPr>
                <w:b/>
                <w:bCs/>
                <w:sz w:val="18"/>
                <w:szCs w:val="18"/>
              </w:rPr>
            </w:pPr>
            <w:r w:rsidRPr="00863A60">
              <w:rPr>
                <w:b/>
                <w:bCs/>
                <w:sz w:val="18"/>
                <w:szCs w:val="18"/>
              </w:rPr>
              <w:t>Bokfört värde är 0 enligt lägsta värdets princip.</w:t>
            </w:r>
          </w:p>
        </w:tc>
      </w:tr>
    </w:tbl>
    <w:p w:rsidR="00CE4DF4" w:rsidRPr="00863A60" w:rsidRDefault="00CE4DF4"/>
    <w:tbl>
      <w:tblPr>
        <w:tblW w:w="5913" w:type="dxa"/>
        <w:tblInd w:w="47" w:type="dxa"/>
        <w:tblLayout w:type="fixed"/>
        <w:tblCellMar>
          <w:left w:w="70" w:type="dxa"/>
          <w:right w:w="70" w:type="dxa"/>
        </w:tblCellMar>
        <w:tblLook w:val="0000" w:firstRow="0" w:lastRow="0" w:firstColumn="0" w:lastColumn="0" w:noHBand="0" w:noVBand="0"/>
      </w:tblPr>
      <w:tblGrid>
        <w:gridCol w:w="693"/>
        <w:gridCol w:w="3086"/>
        <w:gridCol w:w="43"/>
        <w:gridCol w:w="885"/>
        <w:gridCol w:w="43"/>
        <w:gridCol w:w="59"/>
        <w:gridCol w:w="59"/>
        <w:gridCol w:w="928"/>
        <w:gridCol w:w="117"/>
      </w:tblGrid>
      <w:tr w:rsidR="005C3CE5" w:rsidRPr="00863A60" w:rsidTr="00311FC0">
        <w:trPr>
          <w:trHeight w:val="330"/>
        </w:trPr>
        <w:tc>
          <w:tcPr>
            <w:tcW w:w="693" w:type="dxa"/>
            <w:tcBorders>
              <w:top w:val="double" w:sz="6" w:space="0" w:color="auto"/>
              <w:left w:val="double" w:sz="6" w:space="0" w:color="auto"/>
              <w:bottom w:val="dashed" w:sz="4" w:space="0" w:color="auto"/>
              <w:right w:val="single" w:sz="4" w:space="0" w:color="auto"/>
            </w:tcBorders>
            <w:noWrap/>
            <w:vAlign w:val="bottom"/>
          </w:tcPr>
          <w:p w:rsidR="005C3CE5" w:rsidRPr="00863A60" w:rsidRDefault="005C3CE5" w:rsidP="0096095C">
            <w:pPr>
              <w:spacing w:before="0" w:line="240" w:lineRule="auto"/>
              <w:jc w:val="left"/>
              <w:rPr>
                <w:b/>
                <w:spacing w:val="-4"/>
                <w:sz w:val="18"/>
                <w:szCs w:val="18"/>
              </w:rPr>
            </w:pPr>
            <w:r w:rsidRPr="00863A60">
              <w:rPr>
                <w:b/>
                <w:spacing w:val="-4"/>
                <w:sz w:val="18"/>
                <w:szCs w:val="18"/>
              </w:rPr>
              <w:t>Not 26.</w:t>
            </w:r>
          </w:p>
        </w:tc>
        <w:tc>
          <w:tcPr>
            <w:tcW w:w="4057" w:type="dxa"/>
            <w:gridSpan w:val="4"/>
            <w:tcBorders>
              <w:top w:val="double" w:sz="6" w:space="0" w:color="auto"/>
              <w:left w:val="single" w:sz="4" w:space="0" w:color="auto"/>
              <w:bottom w:val="dashed" w:sz="4" w:space="0" w:color="auto"/>
            </w:tcBorders>
            <w:noWrap/>
            <w:vAlign w:val="bottom"/>
          </w:tcPr>
          <w:p w:rsidR="005C3CE5" w:rsidRPr="00863A60" w:rsidRDefault="005C3CE5" w:rsidP="0096095C">
            <w:pPr>
              <w:spacing w:before="0" w:line="240" w:lineRule="auto"/>
              <w:jc w:val="left"/>
              <w:rPr>
                <w:b/>
                <w:sz w:val="18"/>
                <w:szCs w:val="18"/>
              </w:rPr>
            </w:pPr>
            <w:r w:rsidRPr="00863A60">
              <w:rPr>
                <w:b/>
                <w:sz w:val="18"/>
                <w:szCs w:val="18"/>
              </w:rPr>
              <w:t>Övriga kortfristiga skulder</w:t>
            </w:r>
          </w:p>
        </w:tc>
        <w:tc>
          <w:tcPr>
            <w:tcW w:w="1163" w:type="dxa"/>
            <w:gridSpan w:val="4"/>
            <w:tcBorders>
              <w:top w:val="double" w:sz="6" w:space="0" w:color="auto"/>
              <w:bottom w:val="dashed" w:sz="4" w:space="0" w:color="auto"/>
              <w:right w:val="double" w:sz="6" w:space="0" w:color="auto"/>
            </w:tcBorders>
            <w:noWrap/>
            <w:vAlign w:val="bottom"/>
          </w:tcPr>
          <w:p w:rsidR="005C3CE5" w:rsidRPr="00863A60" w:rsidRDefault="005C3CE5" w:rsidP="0096095C">
            <w:pPr>
              <w:spacing w:before="0" w:line="240" w:lineRule="auto"/>
              <w:jc w:val="center"/>
              <w:rPr>
                <w:sz w:val="18"/>
                <w:szCs w:val="18"/>
              </w:rPr>
            </w:pPr>
            <w:r w:rsidRPr="00863A60">
              <w:rPr>
                <w:sz w:val="18"/>
                <w:szCs w:val="18"/>
              </w:rPr>
              <w:t> </w:t>
            </w:r>
          </w:p>
        </w:tc>
      </w:tr>
      <w:tr w:rsidR="005C3CE5" w:rsidRPr="00863A60" w:rsidTr="00311FC0">
        <w:tc>
          <w:tcPr>
            <w:tcW w:w="693" w:type="dxa"/>
            <w:tcBorders>
              <w:top w:val="dashed"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1046" w:type="dxa"/>
            <w:gridSpan w:val="4"/>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2006</w:t>
            </w:r>
          </w:p>
        </w:tc>
        <w:tc>
          <w:tcPr>
            <w:tcW w:w="1045" w:type="dxa"/>
            <w:gridSpan w:val="2"/>
            <w:tcBorders>
              <w:top w:val="dashed"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2005</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Personalens källskatt</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809</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Köpta ej betalda värdepapper</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52 617</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58 541</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Förvaltade medel från riksd</w:t>
            </w:r>
            <w:r w:rsidRPr="00863A60">
              <w:rPr>
                <w:sz w:val="18"/>
                <w:szCs w:val="18"/>
              </w:rPr>
              <w:t>a</w:t>
            </w:r>
            <w:r w:rsidRPr="00863A60">
              <w:rPr>
                <w:sz w:val="18"/>
                <w:szCs w:val="18"/>
              </w:rPr>
              <w:t>gen</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22</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28</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Förvaltade medel från Sida</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1 070</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500</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Förvaltade medel för sampr</w:t>
            </w:r>
            <w:r w:rsidRPr="00863A60">
              <w:rPr>
                <w:sz w:val="18"/>
                <w:szCs w:val="18"/>
              </w:rPr>
              <w:t>o</w:t>
            </w:r>
            <w:r w:rsidRPr="00863A60">
              <w:rPr>
                <w:sz w:val="18"/>
                <w:szCs w:val="18"/>
              </w:rPr>
              <w:t>jekt</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4 040</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Förvaltade medel från Stiftelsen framt</w:t>
            </w:r>
            <w:r w:rsidRPr="00863A60">
              <w:rPr>
                <w:sz w:val="18"/>
                <w:szCs w:val="18"/>
              </w:rPr>
              <w:t>i</w:t>
            </w:r>
            <w:r w:rsidRPr="00863A60">
              <w:rPr>
                <w:sz w:val="18"/>
                <w:szCs w:val="18"/>
              </w:rPr>
              <w:t>dens kultur</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65</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65</w:t>
            </w:r>
          </w:p>
        </w:tc>
      </w:tr>
      <w:tr w:rsidR="005C3CE5" w:rsidRPr="00863A60" w:rsidTr="00311FC0">
        <w:trPr>
          <w:trHeight w:val="318"/>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Övrigt</w:t>
            </w:r>
          </w:p>
        </w:tc>
        <w:tc>
          <w:tcPr>
            <w:tcW w:w="1046"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80</w:t>
            </w:r>
          </w:p>
        </w:tc>
        <w:tc>
          <w:tcPr>
            <w:tcW w:w="1045"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43</w:t>
            </w:r>
          </w:p>
        </w:tc>
      </w:tr>
      <w:tr w:rsidR="005C3CE5" w:rsidRPr="00863A60" w:rsidTr="00311FC0">
        <w:trPr>
          <w:trHeight w:val="318"/>
        </w:trPr>
        <w:tc>
          <w:tcPr>
            <w:tcW w:w="693" w:type="dxa"/>
            <w:tcBorders>
              <w:top w:val="single" w:sz="4" w:space="0" w:color="auto"/>
              <w:left w:val="double" w:sz="6" w:space="0" w:color="auto"/>
              <w:bottom w:val="double" w:sz="6"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129" w:type="dxa"/>
            <w:gridSpan w:val="2"/>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40" w:lineRule="auto"/>
              <w:jc w:val="left"/>
              <w:rPr>
                <w:b/>
                <w:bCs/>
                <w:sz w:val="18"/>
                <w:szCs w:val="18"/>
              </w:rPr>
            </w:pPr>
            <w:r w:rsidRPr="00863A60">
              <w:rPr>
                <w:b/>
                <w:bCs/>
                <w:sz w:val="18"/>
                <w:szCs w:val="18"/>
              </w:rPr>
              <w:t>Summa</w:t>
            </w:r>
          </w:p>
        </w:tc>
        <w:tc>
          <w:tcPr>
            <w:tcW w:w="1046" w:type="dxa"/>
            <w:gridSpan w:val="4"/>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58 703</w:t>
            </w:r>
          </w:p>
        </w:tc>
        <w:tc>
          <w:tcPr>
            <w:tcW w:w="1045" w:type="dxa"/>
            <w:gridSpan w:val="2"/>
            <w:tcBorders>
              <w:top w:val="single" w:sz="4" w:space="0" w:color="auto"/>
              <w:left w:val="single" w:sz="4" w:space="0" w:color="auto"/>
              <w:bottom w:val="double" w:sz="6" w:space="0" w:color="auto"/>
              <w:right w:val="double" w:sz="6"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59 177</w:t>
            </w:r>
          </w:p>
        </w:tc>
      </w:tr>
      <w:tr w:rsidR="005C3CE5" w:rsidRPr="00863A60" w:rsidTr="00311FC0">
        <w:trPr>
          <w:trHeight w:val="330"/>
        </w:trPr>
        <w:tc>
          <w:tcPr>
            <w:tcW w:w="693" w:type="dxa"/>
            <w:tcBorders>
              <w:top w:val="double" w:sz="6" w:space="0" w:color="auto"/>
              <w:right w:val="nil"/>
            </w:tcBorders>
            <w:noWrap/>
            <w:vAlign w:val="bottom"/>
          </w:tcPr>
          <w:p w:rsidR="005C3CE5" w:rsidRPr="00863A60" w:rsidRDefault="005C3CE5" w:rsidP="0096095C">
            <w:pPr>
              <w:spacing w:before="0" w:line="240" w:lineRule="auto"/>
              <w:jc w:val="left"/>
              <w:rPr>
                <w:sz w:val="18"/>
                <w:szCs w:val="18"/>
              </w:rPr>
            </w:pPr>
          </w:p>
        </w:tc>
        <w:tc>
          <w:tcPr>
            <w:tcW w:w="3129" w:type="dxa"/>
            <w:gridSpan w:val="2"/>
            <w:tcBorders>
              <w:top w:val="double" w:sz="6" w:space="0" w:color="auto"/>
              <w:left w:val="nil"/>
              <w:right w:val="nil"/>
            </w:tcBorders>
            <w:noWrap/>
            <w:vAlign w:val="bottom"/>
          </w:tcPr>
          <w:p w:rsidR="005C3CE5" w:rsidRPr="00863A60" w:rsidRDefault="005C3CE5" w:rsidP="0096095C">
            <w:pPr>
              <w:spacing w:before="0" w:line="240" w:lineRule="auto"/>
              <w:jc w:val="left"/>
              <w:rPr>
                <w:sz w:val="18"/>
                <w:szCs w:val="18"/>
              </w:rPr>
            </w:pPr>
          </w:p>
        </w:tc>
        <w:tc>
          <w:tcPr>
            <w:tcW w:w="1046" w:type="dxa"/>
            <w:gridSpan w:val="4"/>
            <w:tcBorders>
              <w:top w:val="double" w:sz="6" w:space="0" w:color="auto"/>
              <w:left w:val="nil"/>
              <w:right w:val="nil"/>
            </w:tcBorders>
            <w:noWrap/>
            <w:vAlign w:val="bottom"/>
          </w:tcPr>
          <w:p w:rsidR="005C3CE5" w:rsidRPr="00863A60" w:rsidRDefault="005C3CE5" w:rsidP="0096095C">
            <w:pPr>
              <w:spacing w:before="0" w:line="240" w:lineRule="auto"/>
              <w:jc w:val="left"/>
              <w:rPr>
                <w:sz w:val="18"/>
                <w:szCs w:val="18"/>
              </w:rPr>
            </w:pPr>
          </w:p>
        </w:tc>
        <w:tc>
          <w:tcPr>
            <w:tcW w:w="1045" w:type="dxa"/>
            <w:gridSpan w:val="2"/>
            <w:tcBorders>
              <w:top w:val="double" w:sz="6" w:space="0" w:color="auto"/>
              <w:left w:val="nil"/>
            </w:tcBorders>
            <w:noWrap/>
            <w:vAlign w:val="bottom"/>
          </w:tcPr>
          <w:p w:rsidR="005C3CE5" w:rsidRPr="00863A60" w:rsidRDefault="005C3CE5" w:rsidP="0096095C">
            <w:pPr>
              <w:spacing w:before="0" w:line="240" w:lineRule="auto"/>
              <w:jc w:val="left"/>
              <w:rPr>
                <w:sz w:val="18"/>
                <w:szCs w:val="18"/>
              </w:rPr>
            </w:pPr>
          </w:p>
        </w:tc>
      </w:tr>
      <w:tr w:rsidR="00CE4DF4" w:rsidRPr="00863A60" w:rsidTr="00311FC0">
        <w:trPr>
          <w:trHeight w:val="330"/>
        </w:trPr>
        <w:tc>
          <w:tcPr>
            <w:tcW w:w="693" w:type="dxa"/>
            <w:tcBorders>
              <w:right w:val="nil"/>
            </w:tcBorders>
            <w:noWrap/>
            <w:vAlign w:val="bottom"/>
          </w:tcPr>
          <w:p w:rsidR="00CE4DF4" w:rsidRPr="00863A60" w:rsidRDefault="00CE4DF4" w:rsidP="0096095C">
            <w:pPr>
              <w:spacing w:before="0" w:line="240" w:lineRule="auto"/>
              <w:jc w:val="left"/>
              <w:rPr>
                <w:sz w:val="18"/>
                <w:szCs w:val="18"/>
              </w:rPr>
            </w:pPr>
          </w:p>
        </w:tc>
        <w:tc>
          <w:tcPr>
            <w:tcW w:w="3129" w:type="dxa"/>
            <w:gridSpan w:val="2"/>
            <w:tcBorders>
              <w:left w:val="nil"/>
              <w:right w:val="nil"/>
            </w:tcBorders>
            <w:noWrap/>
            <w:vAlign w:val="bottom"/>
          </w:tcPr>
          <w:p w:rsidR="00CE4DF4" w:rsidRPr="00863A60" w:rsidRDefault="00CE4DF4" w:rsidP="0096095C">
            <w:pPr>
              <w:spacing w:before="0" w:line="240" w:lineRule="auto"/>
              <w:jc w:val="left"/>
              <w:rPr>
                <w:sz w:val="18"/>
                <w:szCs w:val="18"/>
              </w:rPr>
            </w:pPr>
          </w:p>
        </w:tc>
        <w:tc>
          <w:tcPr>
            <w:tcW w:w="1046" w:type="dxa"/>
            <w:gridSpan w:val="4"/>
            <w:tcBorders>
              <w:left w:val="nil"/>
              <w:right w:val="nil"/>
            </w:tcBorders>
            <w:noWrap/>
            <w:vAlign w:val="bottom"/>
          </w:tcPr>
          <w:p w:rsidR="00CE4DF4" w:rsidRPr="00863A60" w:rsidRDefault="00CE4DF4" w:rsidP="0096095C">
            <w:pPr>
              <w:spacing w:before="0" w:line="240" w:lineRule="auto"/>
              <w:jc w:val="left"/>
              <w:rPr>
                <w:sz w:val="18"/>
                <w:szCs w:val="18"/>
              </w:rPr>
            </w:pPr>
          </w:p>
        </w:tc>
        <w:tc>
          <w:tcPr>
            <w:tcW w:w="1045" w:type="dxa"/>
            <w:gridSpan w:val="2"/>
            <w:tcBorders>
              <w:left w:val="nil"/>
            </w:tcBorders>
            <w:noWrap/>
            <w:vAlign w:val="bottom"/>
          </w:tcPr>
          <w:p w:rsidR="00CE4DF4" w:rsidRPr="00863A60" w:rsidRDefault="00CE4DF4" w:rsidP="0096095C">
            <w:pPr>
              <w:spacing w:before="0" w:line="240" w:lineRule="auto"/>
              <w:jc w:val="left"/>
              <w:rPr>
                <w:sz w:val="18"/>
                <w:szCs w:val="18"/>
              </w:rPr>
            </w:pPr>
          </w:p>
        </w:tc>
      </w:tr>
      <w:tr w:rsidR="005C3CE5" w:rsidRPr="00863A60" w:rsidTr="00311FC0">
        <w:trPr>
          <w:gridAfter w:val="1"/>
          <w:wAfter w:w="117" w:type="dxa"/>
          <w:trHeight w:val="330"/>
        </w:trPr>
        <w:tc>
          <w:tcPr>
            <w:tcW w:w="693" w:type="dxa"/>
            <w:tcBorders>
              <w:top w:val="double" w:sz="6" w:space="0" w:color="auto"/>
              <w:left w:val="double" w:sz="6" w:space="0" w:color="auto"/>
              <w:bottom w:val="dashed" w:sz="4" w:space="0" w:color="auto"/>
              <w:right w:val="single" w:sz="4" w:space="0" w:color="auto"/>
            </w:tcBorders>
            <w:noWrap/>
            <w:vAlign w:val="bottom"/>
          </w:tcPr>
          <w:p w:rsidR="005C3CE5" w:rsidRPr="00863A60" w:rsidRDefault="005C3CE5" w:rsidP="00E335E4">
            <w:pPr>
              <w:pageBreakBefore/>
              <w:spacing w:before="0" w:line="240" w:lineRule="auto"/>
              <w:jc w:val="left"/>
              <w:rPr>
                <w:b/>
                <w:spacing w:val="-4"/>
                <w:sz w:val="18"/>
                <w:szCs w:val="18"/>
              </w:rPr>
            </w:pPr>
            <w:r w:rsidRPr="00863A60">
              <w:rPr>
                <w:b/>
                <w:spacing w:val="-4"/>
                <w:sz w:val="18"/>
                <w:szCs w:val="18"/>
              </w:rPr>
              <w:t>Not 27.</w:t>
            </w:r>
          </w:p>
        </w:tc>
        <w:tc>
          <w:tcPr>
            <w:tcW w:w="5103" w:type="dxa"/>
            <w:gridSpan w:val="7"/>
            <w:tcBorders>
              <w:top w:val="double" w:sz="6" w:space="0" w:color="auto"/>
              <w:left w:val="single" w:sz="4" w:space="0" w:color="auto"/>
              <w:bottom w:val="dashed" w:sz="4" w:space="0" w:color="auto"/>
              <w:right w:val="double" w:sz="6" w:space="0" w:color="auto"/>
            </w:tcBorders>
            <w:noWrap/>
            <w:vAlign w:val="bottom"/>
          </w:tcPr>
          <w:p w:rsidR="005C3CE5" w:rsidRPr="00863A60" w:rsidRDefault="005C3CE5" w:rsidP="0096095C">
            <w:pPr>
              <w:spacing w:before="0" w:line="240" w:lineRule="auto"/>
              <w:jc w:val="left"/>
              <w:rPr>
                <w:b/>
                <w:sz w:val="18"/>
                <w:szCs w:val="18"/>
              </w:rPr>
            </w:pPr>
            <w:r w:rsidRPr="00863A60">
              <w:rPr>
                <w:b/>
                <w:sz w:val="18"/>
                <w:szCs w:val="18"/>
              </w:rPr>
              <w:t>Upplupna kostnader och förutbetalda intäkter</w:t>
            </w:r>
          </w:p>
        </w:tc>
      </w:tr>
      <w:tr w:rsidR="005C3CE5" w:rsidRPr="00863A60" w:rsidTr="00311FC0">
        <w:trPr>
          <w:gridAfter w:val="1"/>
          <w:wAfter w:w="117" w:type="dxa"/>
        </w:trPr>
        <w:tc>
          <w:tcPr>
            <w:tcW w:w="693" w:type="dxa"/>
            <w:tcBorders>
              <w:top w:val="dashed"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86" w:type="dxa"/>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1030" w:type="dxa"/>
            <w:gridSpan w:val="4"/>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b/>
                <w:bCs/>
                <w:sz w:val="18"/>
                <w:szCs w:val="18"/>
              </w:rPr>
            </w:pPr>
            <w:r w:rsidRPr="00863A60">
              <w:rPr>
                <w:b/>
                <w:bCs/>
                <w:sz w:val="18"/>
                <w:szCs w:val="18"/>
              </w:rPr>
              <w:t>2006</w:t>
            </w:r>
          </w:p>
        </w:tc>
        <w:tc>
          <w:tcPr>
            <w:tcW w:w="987" w:type="dxa"/>
            <w:gridSpan w:val="2"/>
            <w:tcBorders>
              <w:top w:val="dashed"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b/>
                <w:bCs/>
                <w:sz w:val="18"/>
                <w:szCs w:val="18"/>
              </w:rPr>
            </w:pPr>
            <w:r w:rsidRPr="00863A60">
              <w:rPr>
                <w:b/>
                <w:bCs/>
                <w:sz w:val="18"/>
                <w:szCs w:val="18"/>
              </w:rPr>
              <w:t>2005</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Sociala avgifter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666</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Intjänade ej uttagna semeste</w:t>
            </w:r>
            <w:r w:rsidRPr="00863A60">
              <w:rPr>
                <w:sz w:val="18"/>
                <w:szCs w:val="18"/>
              </w:rPr>
              <w:t>r</w:t>
            </w:r>
            <w:r w:rsidRPr="00863A60">
              <w:rPr>
                <w:sz w:val="18"/>
                <w:szCs w:val="18"/>
              </w:rPr>
              <w:t>dagar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1 250</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860</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Särskild löneskatt på pensionsförsä</w:t>
            </w:r>
            <w:r w:rsidRPr="00863A60">
              <w:rPr>
                <w:sz w:val="18"/>
                <w:szCs w:val="18"/>
              </w:rPr>
              <w:t>k</w:t>
            </w:r>
            <w:r w:rsidRPr="00863A60">
              <w:rPr>
                <w:sz w:val="18"/>
                <w:szCs w:val="18"/>
              </w:rPr>
              <w:t>ringspremier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1 032</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936</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Upplupna räntor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1 189</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1 153</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Förutbetald hyresintäkt</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3 399</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3 522</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Förutbetalda värdepapper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12 617</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Övrigt, fastigheter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4 502</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643</w:t>
            </w:r>
          </w:p>
        </w:tc>
      </w:tr>
      <w:tr w:rsidR="005C3CE5" w:rsidRPr="00863A60" w:rsidTr="00311FC0">
        <w:trPr>
          <w:gridAfter w:val="1"/>
          <w:wAfter w:w="117" w:type="dxa"/>
          <w:trHeight w:val="329"/>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Övriga upplupna kostnader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271</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00" w:lineRule="exact"/>
              <w:jc w:val="right"/>
              <w:rPr>
                <w:sz w:val="18"/>
                <w:szCs w:val="18"/>
              </w:rPr>
            </w:pPr>
            <w:r w:rsidRPr="00863A60">
              <w:rPr>
                <w:sz w:val="18"/>
                <w:szCs w:val="18"/>
              </w:rPr>
              <w:t>185</w:t>
            </w:r>
          </w:p>
        </w:tc>
      </w:tr>
      <w:tr w:rsidR="005C3CE5" w:rsidRPr="00863A60" w:rsidTr="00311FC0">
        <w:trPr>
          <w:gridAfter w:val="1"/>
          <w:wAfter w:w="117" w:type="dxa"/>
          <w:trHeight w:val="329"/>
        </w:trPr>
        <w:tc>
          <w:tcPr>
            <w:tcW w:w="693" w:type="dxa"/>
            <w:tcBorders>
              <w:top w:val="single" w:sz="4" w:space="0" w:color="auto"/>
              <w:left w:val="double" w:sz="6" w:space="0" w:color="auto"/>
              <w:bottom w:val="double" w:sz="6" w:space="0" w:color="auto"/>
              <w:right w:val="single" w:sz="4" w:space="0" w:color="auto"/>
            </w:tcBorders>
            <w:noWrap/>
            <w:vAlign w:val="bottom"/>
          </w:tcPr>
          <w:p w:rsidR="005C3CE5" w:rsidRPr="00863A60" w:rsidRDefault="005C3CE5" w:rsidP="00B975FC">
            <w:pPr>
              <w:spacing w:before="60" w:line="200" w:lineRule="exact"/>
              <w:jc w:val="left"/>
              <w:rPr>
                <w:sz w:val="18"/>
                <w:szCs w:val="18"/>
              </w:rPr>
            </w:pPr>
            <w:r w:rsidRPr="00863A60">
              <w:rPr>
                <w:sz w:val="18"/>
                <w:szCs w:val="18"/>
              </w:rPr>
              <w:t> </w:t>
            </w:r>
          </w:p>
        </w:tc>
        <w:tc>
          <w:tcPr>
            <w:tcW w:w="3086" w:type="dxa"/>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00" w:lineRule="exact"/>
              <w:jc w:val="left"/>
              <w:rPr>
                <w:b/>
                <w:bCs/>
                <w:sz w:val="18"/>
                <w:szCs w:val="18"/>
              </w:rPr>
            </w:pPr>
            <w:r w:rsidRPr="00863A60">
              <w:rPr>
                <w:b/>
                <w:bCs/>
                <w:sz w:val="18"/>
                <w:szCs w:val="18"/>
              </w:rPr>
              <w:t>Summa</w:t>
            </w:r>
          </w:p>
        </w:tc>
        <w:tc>
          <w:tcPr>
            <w:tcW w:w="1030" w:type="dxa"/>
            <w:gridSpan w:val="4"/>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00" w:lineRule="exact"/>
              <w:jc w:val="right"/>
              <w:rPr>
                <w:b/>
                <w:bCs/>
                <w:sz w:val="18"/>
                <w:szCs w:val="18"/>
              </w:rPr>
            </w:pPr>
            <w:r w:rsidRPr="00863A60">
              <w:rPr>
                <w:b/>
                <w:bCs/>
                <w:sz w:val="18"/>
                <w:szCs w:val="18"/>
              </w:rPr>
              <w:t>24 926</w:t>
            </w:r>
          </w:p>
        </w:tc>
        <w:tc>
          <w:tcPr>
            <w:tcW w:w="987" w:type="dxa"/>
            <w:gridSpan w:val="2"/>
            <w:tcBorders>
              <w:top w:val="single" w:sz="4" w:space="0" w:color="auto"/>
              <w:left w:val="single" w:sz="4" w:space="0" w:color="auto"/>
              <w:bottom w:val="double" w:sz="6" w:space="0" w:color="auto"/>
              <w:right w:val="double" w:sz="6" w:space="0" w:color="auto"/>
            </w:tcBorders>
            <w:noWrap/>
            <w:vAlign w:val="bottom"/>
          </w:tcPr>
          <w:p w:rsidR="005C3CE5" w:rsidRPr="00863A60" w:rsidRDefault="005C3CE5" w:rsidP="00B975FC">
            <w:pPr>
              <w:spacing w:before="60" w:line="200" w:lineRule="exact"/>
              <w:jc w:val="right"/>
              <w:rPr>
                <w:b/>
                <w:bCs/>
                <w:sz w:val="18"/>
                <w:szCs w:val="18"/>
              </w:rPr>
            </w:pPr>
            <w:r w:rsidRPr="00863A60">
              <w:rPr>
                <w:b/>
                <w:bCs/>
                <w:sz w:val="18"/>
                <w:szCs w:val="18"/>
              </w:rPr>
              <w:t>7 299</w:t>
            </w:r>
          </w:p>
        </w:tc>
      </w:tr>
      <w:tr w:rsidR="005C3CE5" w:rsidRPr="00863A60" w:rsidTr="00311FC0">
        <w:trPr>
          <w:gridAfter w:val="1"/>
          <w:wAfter w:w="117" w:type="dxa"/>
          <w:trHeight w:val="330"/>
        </w:trPr>
        <w:tc>
          <w:tcPr>
            <w:tcW w:w="693" w:type="dxa"/>
            <w:tcBorders>
              <w:top w:val="double" w:sz="6" w:space="0" w:color="auto"/>
              <w:right w:val="nil"/>
            </w:tcBorders>
            <w:noWrap/>
            <w:vAlign w:val="bottom"/>
          </w:tcPr>
          <w:p w:rsidR="005C3CE5" w:rsidRPr="00863A60" w:rsidRDefault="005C3CE5" w:rsidP="0096095C">
            <w:pPr>
              <w:spacing w:before="0" w:line="240" w:lineRule="auto"/>
              <w:jc w:val="left"/>
              <w:rPr>
                <w:sz w:val="18"/>
                <w:szCs w:val="18"/>
              </w:rPr>
            </w:pPr>
          </w:p>
        </w:tc>
        <w:tc>
          <w:tcPr>
            <w:tcW w:w="3086" w:type="dxa"/>
            <w:tcBorders>
              <w:top w:val="double" w:sz="6" w:space="0" w:color="auto"/>
              <w:left w:val="nil"/>
              <w:bottom w:val="nil"/>
              <w:right w:val="nil"/>
            </w:tcBorders>
            <w:noWrap/>
            <w:vAlign w:val="bottom"/>
          </w:tcPr>
          <w:p w:rsidR="005C3CE5" w:rsidRPr="00863A60" w:rsidRDefault="005C3CE5" w:rsidP="0096095C">
            <w:pPr>
              <w:spacing w:before="0" w:line="240" w:lineRule="auto"/>
              <w:jc w:val="left"/>
              <w:rPr>
                <w:sz w:val="18"/>
                <w:szCs w:val="18"/>
              </w:rPr>
            </w:pPr>
          </w:p>
        </w:tc>
        <w:tc>
          <w:tcPr>
            <w:tcW w:w="928" w:type="dxa"/>
            <w:gridSpan w:val="2"/>
            <w:tcBorders>
              <w:top w:val="double" w:sz="6" w:space="0" w:color="auto"/>
              <w:left w:val="nil"/>
              <w:bottom w:val="nil"/>
              <w:right w:val="nil"/>
            </w:tcBorders>
            <w:noWrap/>
            <w:vAlign w:val="bottom"/>
          </w:tcPr>
          <w:p w:rsidR="005C3CE5" w:rsidRPr="00863A60" w:rsidRDefault="005C3CE5" w:rsidP="0096095C">
            <w:pPr>
              <w:spacing w:before="0" w:line="240" w:lineRule="auto"/>
              <w:jc w:val="left"/>
              <w:rPr>
                <w:sz w:val="18"/>
                <w:szCs w:val="18"/>
              </w:rPr>
            </w:pPr>
          </w:p>
        </w:tc>
        <w:tc>
          <w:tcPr>
            <w:tcW w:w="1089" w:type="dxa"/>
            <w:gridSpan w:val="4"/>
            <w:tcBorders>
              <w:top w:val="double" w:sz="6" w:space="0" w:color="auto"/>
              <w:left w:val="nil"/>
              <w:bottom w:val="nil"/>
              <w:right w:val="nil"/>
            </w:tcBorders>
            <w:noWrap/>
            <w:vAlign w:val="bottom"/>
          </w:tcPr>
          <w:p w:rsidR="005C3CE5" w:rsidRPr="00863A60" w:rsidRDefault="005C3CE5" w:rsidP="0096095C">
            <w:pPr>
              <w:spacing w:before="0" w:line="240" w:lineRule="auto"/>
              <w:jc w:val="left"/>
              <w:rPr>
                <w:sz w:val="18"/>
                <w:szCs w:val="18"/>
              </w:rPr>
            </w:pPr>
          </w:p>
        </w:tc>
      </w:tr>
      <w:tr w:rsidR="005C3CE5" w:rsidRPr="00863A60" w:rsidTr="00311FC0">
        <w:trPr>
          <w:gridAfter w:val="1"/>
          <w:wAfter w:w="117" w:type="dxa"/>
          <w:trHeight w:val="330"/>
        </w:trPr>
        <w:tc>
          <w:tcPr>
            <w:tcW w:w="693" w:type="dxa"/>
            <w:tcBorders>
              <w:top w:val="nil"/>
              <w:bottom w:val="double" w:sz="6" w:space="0" w:color="auto"/>
              <w:right w:val="nil"/>
            </w:tcBorders>
            <w:noWrap/>
            <w:vAlign w:val="bottom"/>
          </w:tcPr>
          <w:p w:rsidR="005C3CE5" w:rsidRPr="00863A60" w:rsidRDefault="005C3CE5" w:rsidP="0096095C">
            <w:pPr>
              <w:spacing w:before="0" w:line="240" w:lineRule="auto"/>
              <w:jc w:val="left"/>
              <w:rPr>
                <w:sz w:val="18"/>
                <w:szCs w:val="18"/>
              </w:rPr>
            </w:pPr>
          </w:p>
        </w:tc>
        <w:tc>
          <w:tcPr>
            <w:tcW w:w="3086" w:type="dxa"/>
            <w:tcBorders>
              <w:top w:val="nil"/>
              <w:left w:val="nil"/>
              <w:bottom w:val="double" w:sz="6" w:space="0" w:color="auto"/>
              <w:right w:val="nil"/>
            </w:tcBorders>
            <w:noWrap/>
            <w:vAlign w:val="bottom"/>
          </w:tcPr>
          <w:p w:rsidR="005C3CE5" w:rsidRPr="00863A60" w:rsidRDefault="005C3CE5" w:rsidP="0096095C">
            <w:pPr>
              <w:spacing w:before="0" w:line="240" w:lineRule="auto"/>
              <w:jc w:val="left"/>
              <w:rPr>
                <w:sz w:val="18"/>
                <w:szCs w:val="18"/>
              </w:rPr>
            </w:pPr>
          </w:p>
        </w:tc>
        <w:tc>
          <w:tcPr>
            <w:tcW w:w="928" w:type="dxa"/>
            <w:gridSpan w:val="2"/>
            <w:tcBorders>
              <w:top w:val="nil"/>
              <w:left w:val="nil"/>
              <w:bottom w:val="double" w:sz="6" w:space="0" w:color="auto"/>
              <w:right w:val="nil"/>
            </w:tcBorders>
            <w:noWrap/>
            <w:vAlign w:val="bottom"/>
          </w:tcPr>
          <w:p w:rsidR="005C3CE5" w:rsidRPr="00863A60" w:rsidRDefault="005C3CE5" w:rsidP="0096095C">
            <w:pPr>
              <w:spacing w:before="0" w:line="240" w:lineRule="auto"/>
              <w:jc w:val="left"/>
              <w:rPr>
                <w:sz w:val="18"/>
                <w:szCs w:val="18"/>
              </w:rPr>
            </w:pPr>
          </w:p>
        </w:tc>
        <w:tc>
          <w:tcPr>
            <w:tcW w:w="1089" w:type="dxa"/>
            <w:gridSpan w:val="4"/>
            <w:tcBorders>
              <w:top w:val="nil"/>
              <w:left w:val="nil"/>
              <w:bottom w:val="double" w:sz="6" w:space="0" w:color="auto"/>
              <w:right w:val="nil"/>
            </w:tcBorders>
            <w:noWrap/>
            <w:vAlign w:val="bottom"/>
          </w:tcPr>
          <w:p w:rsidR="005C3CE5" w:rsidRPr="00863A60" w:rsidRDefault="005C3CE5" w:rsidP="0096095C">
            <w:pPr>
              <w:spacing w:before="0" w:line="240" w:lineRule="auto"/>
              <w:jc w:val="left"/>
              <w:rPr>
                <w:sz w:val="18"/>
                <w:szCs w:val="18"/>
              </w:rPr>
            </w:pPr>
          </w:p>
        </w:tc>
      </w:tr>
      <w:tr w:rsidR="005C3CE5" w:rsidRPr="00863A60" w:rsidTr="00311FC0">
        <w:trPr>
          <w:gridAfter w:val="1"/>
          <w:wAfter w:w="117" w:type="dxa"/>
          <w:trHeight w:val="330"/>
        </w:trPr>
        <w:tc>
          <w:tcPr>
            <w:tcW w:w="693" w:type="dxa"/>
            <w:tcBorders>
              <w:top w:val="double" w:sz="6" w:space="0" w:color="auto"/>
              <w:left w:val="double" w:sz="6" w:space="0" w:color="auto"/>
              <w:bottom w:val="dashed" w:sz="4" w:space="0" w:color="auto"/>
              <w:right w:val="single" w:sz="4" w:space="0" w:color="auto"/>
            </w:tcBorders>
            <w:noWrap/>
            <w:vAlign w:val="bottom"/>
          </w:tcPr>
          <w:p w:rsidR="005C3CE5" w:rsidRPr="00863A60" w:rsidRDefault="005C3CE5" w:rsidP="0096095C">
            <w:pPr>
              <w:spacing w:before="0" w:line="240" w:lineRule="auto"/>
              <w:jc w:val="left"/>
              <w:rPr>
                <w:b/>
                <w:spacing w:val="-4"/>
                <w:sz w:val="18"/>
                <w:szCs w:val="18"/>
              </w:rPr>
            </w:pPr>
            <w:r w:rsidRPr="00863A60">
              <w:rPr>
                <w:b/>
                <w:spacing w:val="-4"/>
                <w:sz w:val="18"/>
                <w:szCs w:val="18"/>
              </w:rPr>
              <w:t>Not 28.</w:t>
            </w:r>
          </w:p>
        </w:tc>
        <w:tc>
          <w:tcPr>
            <w:tcW w:w="3086" w:type="dxa"/>
            <w:tcBorders>
              <w:top w:val="double" w:sz="6" w:space="0" w:color="auto"/>
              <w:left w:val="single" w:sz="4" w:space="0" w:color="auto"/>
              <w:bottom w:val="dashed" w:sz="4" w:space="0" w:color="auto"/>
            </w:tcBorders>
            <w:noWrap/>
            <w:vAlign w:val="bottom"/>
          </w:tcPr>
          <w:p w:rsidR="005C3CE5" w:rsidRPr="00863A60" w:rsidRDefault="005C3CE5" w:rsidP="0096095C">
            <w:pPr>
              <w:spacing w:before="0" w:line="240" w:lineRule="auto"/>
              <w:jc w:val="left"/>
              <w:rPr>
                <w:b/>
                <w:sz w:val="18"/>
                <w:szCs w:val="18"/>
              </w:rPr>
            </w:pPr>
            <w:r w:rsidRPr="00863A60">
              <w:rPr>
                <w:b/>
                <w:sz w:val="18"/>
                <w:szCs w:val="18"/>
              </w:rPr>
              <w:t>Ställda säkerheter</w:t>
            </w:r>
          </w:p>
        </w:tc>
        <w:tc>
          <w:tcPr>
            <w:tcW w:w="1030" w:type="dxa"/>
            <w:gridSpan w:val="4"/>
            <w:tcBorders>
              <w:top w:val="double" w:sz="6" w:space="0" w:color="auto"/>
              <w:bottom w:val="dashed" w:sz="4" w:space="0" w:color="auto"/>
            </w:tcBorders>
            <w:noWrap/>
            <w:vAlign w:val="bottom"/>
          </w:tcPr>
          <w:p w:rsidR="005C3CE5" w:rsidRPr="00863A60" w:rsidRDefault="005C3CE5" w:rsidP="0096095C">
            <w:pPr>
              <w:spacing w:before="0" w:line="240" w:lineRule="auto"/>
              <w:jc w:val="center"/>
              <w:rPr>
                <w:sz w:val="18"/>
                <w:szCs w:val="18"/>
              </w:rPr>
            </w:pPr>
            <w:r w:rsidRPr="00863A60">
              <w:rPr>
                <w:sz w:val="18"/>
                <w:szCs w:val="18"/>
              </w:rPr>
              <w:t> </w:t>
            </w:r>
          </w:p>
        </w:tc>
        <w:tc>
          <w:tcPr>
            <w:tcW w:w="987" w:type="dxa"/>
            <w:gridSpan w:val="2"/>
            <w:tcBorders>
              <w:top w:val="double" w:sz="6" w:space="0" w:color="auto"/>
              <w:bottom w:val="dashed" w:sz="4" w:space="0" w:color="auto"/>
              <w:right w:val="double" w:sz="6" w:space="0" w:color="auto"/>
            </w:tcBorders>
            <w:noWrap/>
            <w:vAlign w:val="bottom"/>
          </w:tcPr>
          <w:p w:rsidR="005C3CE5" w:rsidRPr="00863A60" w:rsidRDefault="005C3CE5" w:rsidP="0096095C">
            <w:pPr>
              <w:spacing w:before="0" w:line="240" w:lineRule="auto"/>
              <w:jc w:val="center"/>
              <w:rPr>
                <w:sz w:val="18"/>
                <w:szCs w:val="18"/>
              </w:rPr>
            </w:pPr>
            <w:r w:rsidRPr="00863A60">
              <w:rPr>
                <w:sz w:val="18"/>
                <w:szCs w:val="18"/>
              </w:rPr>
              <w:t> </w:t>
            </w:r>
          </w:p>
        </w:tc>
      </w:tr>
      <w:tr w:rsidR="005C3CE5" w:rsidRPr="00863A60" w:rsidTr="00311FC0">
        <w:trPr>
          <w:gridAfter w:val="1"/>
          <w:wAfter w:w="117" w:type="dxa"/>
        </w:trPr>
        <w:tc>
          <w:tcPr>
            <w:tcW w:w="693" w:type="dxa"/>
            <w:tcBorders>
              <w:top w:val="dashed"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pacing w:val="-4"/>
                <w:sz w:val="18"/>
                <w:szCs w:val="18"/>
              </w:rPr>
            </w:pPr>
            <w:r w:rsidRPr="00863A60">
              <w:rPr>
                <w:spacing w:val="-4"/>
                <w:sz w:val="18"/>
                <w:szCs w:val="18"/>
              </w:rPr>
              <w:t> </w:t>
            </w:r>
          </w:p>
        </w:tc>
        <w:tc>
          <w:tcPr>
            <w:tcW w:w="3086" w:type="dxa"/>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pacing w:val="-4"/>
                <w:sz w:val="18"/>
                <w:szCs w:val="18"/>
              </w:rPr>
            </w:pPr>
            <w:r w:rsidRPr="00863A60">
              <w:rPr>
                <w:spacing w:val="-4"/>
                <w:sz w:val="18"/>
                <w:szCs w:val="18"/>
              </w:rPr>
              <w:t> </w:t>
            </w:r>
          </w:p>
        </w:tc>
        <w:tc>
          <w:tcPr>
            <w:tcW w:w="1030" w:type="dxa"/>
            <w:gridSpan w:val="4"/>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b/>
                <w:spacing w:val="-4"/>
                <w:sz w:val="18"/>
                <w:szCs w:val="18"/>
              </w:rPr>
            </w:pPr>
            <w:r w:rsidRPr="00863A60">
              <w:rPr>
                <w:b/>
                <w:spacing w:val="-4"/>
                <w:sz w:val="18"/>
                <w:szCs w:val="18"/>
              </w:rPr>
              <w:t>2006</w:t>
            </w:r>
          </w:p>
        </w:tc>
        <w:tc>
          <w:tcPr>
            <w:tcW w:w="987" w:type="dxa"/>
            <w:gridSpan w:val="2"/>
            <w:tcBorders>
              <w:top w:val="dashed"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b/>
                <w:spacing w:val="-4"/>
                <w:sz w:val="18"/>
                <w:szCs w:val="18"/>
              </w:rPr>
            </w:pPr>
            <w:r w:rsidRPr="00863A60">
              <w:rPr>
                <w:b/>
                <w:spacing w:val="-4"/>
                <w:sz w:val="18"/>
                <w:szCs w:val="18"/>
              </w:rPr>
              <w:t>2005</w:t>
            </w:r>
          </w:p>
        </w:tc>
      </w:tr>
      <w:tr w:rsidR="005C3CE5" w:rsidRPr="00863A60" w:rsidTr="00311FC0">
        <w:trPr>
          <w:gridAfter w:val="1"/>
          <w:wAfter w:w="117" w:type="dxa"/>
          <w:trHeight w:val="315"/>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i/>
                <w:iCs/>
                <w:sz w:val="18"/>
                <w:szCs w:val="18"/>
              </w:rPr>
            </w:pPr>
            <w:r w:rsidRPr="00863A60">
              <w:rPr>
                <w:i/>
                <w:iCs/>
                <w:sz w:val="18"/>
                <w:szCs w:val="18"/>
              </w:rPr>
              <w:t>För egna avsättningar och skulder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r>
      <w:tr w:rsidR="005C3CE5" w:rsidRPr="00863A60" w:rsidTr="00311FC0">
        <w:trPr>
          <w:gridAfter w:val="1"/>
          <w:wAfter w:w="117" w:type="dxa"/>
          <w:trHeight w:val="315"/>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i/>
                <w:iCs/>
                <w:sz w:val="18"/>
                <w:szCs w:val="18"/>
              </w:rPr>
            </w:pPr>
            <w:r w:rsidRPr="00863A60">
              <w:rPr>
                <w:i/>
                <w:iCs/>
                <w:sz w:val="18"/>
                <w:szCs w:val="18"/>
              </w:rPr>
              <w:t>Avseende skuld för inteckning</w:t>
            </w:r>
            <w:r w:rsidRPr="00863A60">
              <w:rPr>
                <w:i/>
                <w:iCs/>
                <w:sz w:val="18"/>
                <w:szCs w:val="18"/>
              </w:rPr>
              <w:t>s</w:t>
            </w:r>
            <w:r w:rsidRPr="00863A60">
              <w:rPr>
                <w:i/>
                <w:iCs/>
                <w:sz w:val="18"/>
                <w:szCs w:val="18"/>
              </w:rPr>
              <w:t>lån och derivathandel</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r>
      <w:tr w:rsidR="005C3CE5" w:rsidRPr="00863A60" w:rsidTr="00311FC0">
        <w:trPr>
          <w:gridAfter w:val="1"/>
          <w:wAfter w:w="117" w:type="dxa"/>
          <w:trHeight w:val="315"/>
        </w:trPr>
        <w:tc>
          <w:tcPr>
            <w:tcW w:w="693"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6"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Fastighetsinteckningar</w:t>
            </w:r>
          </w:p>
        </w:tc>
        <w:tc>
          <w:tcPr>
            <w:tcW w:w="1030" w:type="dxa"/>
            <w:gridSpan w:val="4"/>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90 611</w:t>
            </w:r>
          </w:p>
        </w:tc>
        <w:tc>
          <w:tcPr>
            <w:tcW w:w="987" w:type="dxa"/>
            <w:gridSpan w:val="2"/>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90 611</w:t>
            </w:r>
          </w:p>
        </w:tc>
      </w:tr>
      <w:tr w:rsidR="005C3CE5" w:rsidRPr="00863A60" w:rsidTr="00211AA9">
        <w:trPr>
          <w:gridAfter w:val="1"/>
          <w:wAfter w:w="117" w:type="dxa"/>
        </w:trPr>
        <w:tc>
          <w:tcPr>
            <w:tcW w:w="693" w:type="dxa"/>
            <w:tcBorders>
              <w:top w:val="single" w:sz="4" w:space="0" w:color="auto"/>
              <w:left w:val="double" w:sz="6" w:space="0" w:color="auto"/>
              <w:bottom w:val="double" w:sz="6"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6" w:type="dxa"/>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40" w:lineRule="auto"/>
              <w:jc w:val="left"/>
              <w:rPr>
                <w:b/>
                <w:bCs/>
                <w:sz w:val="18"/>
                <w:szCs w:val="18"/>
              </w:rPr>
            </w:pPr>
            <w:r w:rsidRPr="00863A60">
              <w:rPr>
                <w:b/>
                <w:bCs/>
                <w:sz w:val="18"/>
                <w:szCs w:val="18"/>
              </w:rPr>
              <w:t>Summa</w:t>
            </w:r>
          </w:p>
        </w:tc>
        <w:tc>
          <w:tcPr>
            <w:tcW w:w="1030" w:type="dxa"/>
            <w:gridSpan w:val="4"/>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90 611</w:t>
            </w:r>
          </w:p>
        </w:tc>
        <w:tc>
          <w:tcPr>
            <w:tcW w:w="987" w:type="dxa"/>
            <w:gridSpan w:val="2"/>
            <w:tcBorders>
              <w:top w:val="single" w:sz="4" w:space="0" w:color="auto"/>
              <w:left w:val="single" w:sz="4" w:space="0" w:color="auto"/>
              <w:bottom w:val="double" w:sz="6" w:space="0" w:color="auto"/>
              <w:right w:val="double" w:sz="6"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90 611</w:t>
            </w:r>
          </w:p>
        </w:tc>
      </w:tr>
      <w:tr w:rsidR="00211AA9" w:rsidRPr="00863A60" w:rsidTr="00211AA9">
        <w:trPr>
          <w:gridAfter w:val="1"/>
          <w:wAfter w:w="117" w:type="dxa"/>
        </w:trPr>
        <w:tc>
          <w:tcPr>
            <w:tcW w:w="693" w:type="dxa"/>
            <w:tcBorders>
              <w:top w:val="double" w:sz="6" w:space="0" w:color="auto"/>
            </w:tcBorders>
            <w:noWrap/>
            <w:vAlign w:val="bottom"/>
          </w:tcPr>
          <w:p w:rsidR="00211AA9" w:rsidRPr="00863A60" w:rsidRDefault="00211AA9" w:rsidP="00B975FC">
            <w:pPr>
              <w:spacing w:before="60" w:line="240" w:lineRule="auto"/>
              <w:jc w:val="left"/>
              <w:rPr>
                <w:sz w:val="18"/>
                <w:szCs w:val="18"/>
              </w:rPr>
            </w:pPr>
          </w:p>
        </w:tc>
        <w:tc>
          <w:tcPr>
            <w:tcW w:w="3086" w:type="dxa"/>
            <w:tcBorders>
              <w:top w:val="double" w:sz="6" w:space="0" w:color="auto"/>
              <w:left w:val="nil"/>
            </w:tcBorders>
            <w:noWrap/>
            <w:vAlign w:val="bottom"/>
          </w:tcPr>
          <w:p w:rsidR="00211AA9" w:rsidRPr="00863A60" w:rsidRDefault="00211AA9" w:rsidP="00B975FC">
            <w:pPr>
              <w:spacing w:before="60" w:line="240" w:lineRule="auto"/>
              <w:jc w:val="left"/>
              <w:rPr>
                <w:b/>
                <w:bCs/>
                <w:sz w:val="18"/>
                <w:szCs w:val="18"/>
              </w:rPr>
            </w:pPr>
          </w:p>
        </w:tc>
        <w:tc>
          <w:tcPr>
            <w:tcW w:w="1030" w:type="dxa"/>
            <w:gridSpan w:val="4"/>
            <w:tcBorders>
              <w:top w:val="double" w:sz="6" w:space="0" w:color="auto"/>
              <w:left w:val="nil"/>
            </w:tcBorders>
            <w:noWrap/>
            <w:vAlign w:val="bottom"/>
          </w:tcPr>
          <w:p w:rsidR="00211AA9" w:rsidRPr="00863A60" w:rsidRDefault="00211AA9" w:rsidP="00B975FC">
            <w:pPr>
              <w:spacing w:before="60" w:line="240" w:lineRule="auto"/>
              <w:jc w:val="right"/>
              <w:rPr>
                <w:b/>
                <w:bCs/>
                <w:sz w:val="18"/>
                <w:szCs w:val="18"/>
              </w:rPr>
            </w:pPr>
          </w:p>
        </w:tc>
        <w:tc>
          <w:tcPr>
            <w:tcW w:w="987" w:type="dxa"/>
            <w:gridSpan w:val="2"/>
            <w:tcBorders>
              <w:top w:val="double" w:sz="6" w:space="0" w:color="auto"/>
              <w:left w:val="nil"/>
            </w:tcBorders>
            <w:noWrap/>
            <w:vAlign w:val="bottom"/>
          </w:tcPr>
          <w:p w:rsidR="00211AA9" w:rsidRPr="00863A60" w:rsidRDefault="00211AA9" w:rsidP="00B975FC">
            <w:pPr>
              <w:spacing w:before="60" w:line="240" w:lineRule="auto"/>
              <w:jc w:val="right"/>
              <w:rPr>
                <w:b/>
                <w:bCs/>
                <w:sz w:val="18"/>
                <w:szCs w:val="18"/>
              </w:rPr>
            </w:pPr>
          </w:p>
        </w:tc>
      </w:tr>
      <w:tr w:rsidR="00211AA9" w:rsidRPr="00863A60" w:rsidTr="00211AA9">
        <w:trPr>
          <w:gridAfter w:val="1"/>
          <w:wAfter w:w="117" w:type="dxa"/>
        </w:trPr>
        <w:tc>
          <w:tcPr>
            <w:tcW w:w="693" w:type="dxa"/>
            <w:noWrap/>
            <w:vAlign w:val="bottom"/>
          </w:tcPr>
          <w:p w:rsidR="00211AA9" w:rsidRPr="00863A60" w:rsidRDefault="00211AA9" w:rsidP="00B975FC">
            <w:pPr>
              <w:spacing w:before="60" w:line="240" w:lineRule="auto"/>
              <w:jc w:val="left"/>
              <w:rPr>
                <w:sz w:val="18"/>
                <w:szCs w:val="18"/>
              </w:rPr>
            </w:pPr>
          </w:p>
        </w:tc>
        <w:tc>
          <w:tcPr>
            <w:tcW w:w="3086" w:type="dxa"/>
            <w:tcBorders>
              <w:left w:val="nil"/>
            </w:tcBorders>
            <w:noWrap/>
            <w:vAlign w:val="bottom"/>
          </w:tcPr>
          <w:p w:rsidR="00211AA9" w:rsidRPr="00863A60" w:rsidRDefault="00211AA9" w:rsidP="00B975FC">
            <w:pPr>
              <w:spacing w:before="60" w:line="240" w:lineRule="auto"/>
              <w:jc w:val="left"/>
              <w:rPr>
                <w:b/>
                <w:bCs/>
                <w:sz w:val="18"/>
                <w:szCs w:val="18"/>
              </w:rPr>
            </w:pPr>
          </w:p>
        </w:tc>
        <w:tc>
          <w:tcPr>
            <w:tcW w:w="1030" w:type="dxa"/>
            <w:gridSpan w:val="4"/>
            <w:tcBorders>
              <w:left w:val="nil"/>
            </w:tcBorders>
            <w:noWrap/>
            <w:vAlign w:val="bottom"/>
          </w:tcPr>
          <w:p w:rsidR="00211AA9" w:rsidRPr="00863A60" w:rsidRDefault="00211AA9" w:rsidP="00B975FC">
            <w:pPr>
              <w:spacing w:before="60" w:line="240" w:lineRule="auto"/>
              <w:jc w:val="right"/>
              <w:rPr>
                <w:b/>
                <w:bCs/>
                <w:sz w:val="18"/>
                <w:szCs w:val="18"/>
              </w:rPr>
            </w:pPr>
          </w:p>
        </w:tc>
        <w:tc>
          <w:tcPr>
            <w:tcW w:w="987" w:type="dxa"/>
            <w:gridSpan w:val="2"/>
            <w:tcBorders>
              <w:left w:val="nil"/>
            </w:tcBorders>
            <w:noWrap/>
            <w:vAlign w:val="bottom"/>
          </w:tcPr>
          <w:p w:rsidR="00211AA9" w:rsidRPr="00863A60" w:rsidRDefault="00211AA9" w:rsidP="00B975FC">
            <w:pPr>
              <w:spacing w:before="60" w:line="240" w:lineRule="auto"/>
              <w:jc w:val="right"/>
              <w:rPr>
                <w:b/>
                <w:bCs/>
                <w:sz w:val="18"/>
                <w:szCs w:val="18"/>
              </w:rPr>
            </w:pPr>
          </w:p>
        </w:tc>
      </w:tr>
    </w:tbl>
    <w:p w:rsidR="00CE4DF4" w:rsidRPr="00863A60" w:rsidRDefault="00CE4DF4" w:rsidP="00FD0E97">
      <w:pPr>
        <w:spacing w:before="0" w:line="120" w:lineRule="exact"/>
      </w:pPr>
    </w:p>
    <w:tbl>
      <w:tblPr>
        <w:tblW w:w="5797" w:type="dxa"/>
        <w:tblInd w:w="47" w:type="dxa"/>
        <w:tblLayout w:type="fixed"/>
        <w:tblCellMar>
          <w:left w:w="70" w:type="dxa"/>
          <w:right w:w="70" w:type="dxa"/>
        </w:tblCellMar>
        <w:tblLook w:val="0000" w:firstRow="0" w:lastRow="0" w:firstColumn="0" w:lastColumn="0" w:noHBand="0" w:noVBand="0"/>
      </w:tblPr>
      <w:tblGrid>
        <w:gridCol w:w="711"/>
        <w:gridCol w:w="3042"/>
        <w:gridCol w:w="1059"/>
        <w:gridCol w:w="985"/>
      </w:tblGrid>
      <w:tr w:rsidR="005C3CE5" w:rsidRPr="00863A60" w:rsidTr="00211AA9">
        <w:trPr>
          <w:trHeight w:val="330"/>
        </w:trPr>
        <w:tc>
          <w:tcPr>
            <w:tcW w:w="719" w:type="dxa"/>
            <w:tcBorders>
              <w:top w:val="double" w:sz="6" w:space="0" w:color="auto"/>
              <w:left w:val="double" w:sz="6" w:space="0" w:color="auto"/>
              <w:bottom w:val="dashed" w:sz="4" w:space="0" w:color="auto"/>
              <w:right w:val="single" w:sz="4" w:space="0" w:color="auto"/>
            </w:tcBorders>
            <w:noWrap/>
            <w:vAlign w:val="bottom"/>
          </w:tcPr>
          <w:p w:rsidR="005C3CE5" w:rsidRPr="00863A60" w:rsidRDefault="005C3CE5" w:rsidP="0096095C">
            <w:pPr>
              <w:spacing w:before="0" w:line="240" w:lineRule="auto"/>
              <w:jc w:val="left"/>
              <w:rPr>
                <w:b/>
                <w:spacing w:val="-4"/>
                <w:sz w:val="18"/>
                <w:szCs w:val="18"/>
              </w:rPr>
            </w:pPr>
            <w:r w:rsidRPr="00863A60">
              <w:rPr>
                <w:b/>
                <w:spacing w:val="-4"/>
                <w:sz w:val="18"/>
                <w:szCs w:val="18"/>
              </w:rPr>
              <w:t>Not 29.</w:t>
            </w:r>
          </w:p>
        </w:tc>
        <w:tc>
          <w:tcPr>
            <w:tcW w:w="4081" w:type="dxa"/>
            <w:gridSpan w:val="2"/>
            <w:tcBorders>
              <w:top w:val="double" w:sz="6" w:space="0" w:color="auto"/>
              <w:left w:val="single" w:sz="4" w:space="0" w:color="auto"/>
              <w:bottom w:val="dashed" w:sz="4" w:space="0" w:color="auto"/>
            </w:tcBorders>
            <w:noWrap/>
            <w:vAlign w:val="bottom"/>
          </w:tcPr>
          <w:p w:rsidR="005C3CE5" w:rsidRPr="00863A60" w:rsidRDefault="005C3CE5" w:rsidP="0096095C">
            <w:pPr>
              <w:spacing w:before="0" w:line="240" w:lineRule="auto"/>
              <w:jc w:val="left"/>
              <w:rPr>
                <w:b/>
                <w:sz w:val="18"/>
                <w:szCs w:val="18"/>
              </w:rPr>
            </w:pPr>
            <w:r w:rsidRPr="00863A60">
              <w:rPr>
                <w:b/>
                <w:sz w:val="18"/>
                <w:szCs w:val="18"/>
              </w:rPr>
              <w:t>Beviljade medel till forskning</w:t>
            </w:r>
          </w:p>
        </w:tc>
        <w:tc>
          <w:tcPr>
            <w:tcW w:w="997" w:type="dxa"/>
            <w:tcBorders>
              <w:top w:val="double" w:sz="6" w:space="0" w:color="auto"/>
              <w:bottom w:val="dashed" w:sz="4" w:space="0" w:color="auto"/>
              <w:right w:val="double" w:sz="6" w:space="0" w:color="auto"/>
            </w:tcBorders>
            <w:noWrap/>
            <w:vAlign w:val="bottom"/>
          </w:tcPr>
          <w:p w:rsidR="005C3CE5" w:rsidRPr="00863A60" w:rsidRDefault="005C3CE5" w:rsidP="0096095C">
            <w:pPr>
              <w:spacing w:before="0" w:line="240" w:lineRule="auto"/>
              <w:jc w:val="center"/>
              <w:rPr>
                <w:sz w:val="18"/>
                <w:szCs w:val="18"/>
              </w:rPr>
            </w:pPr>
            <w:r w:rsidRPr="00863A60">
              <w:rPr>
                <w:sz w:val="18"/>
                <w:szCs w:val="18"/>
              </w:rPr>
              <w:t> </w:t>
            </w:r>
          </w:p>
        </w:tc>
      </w:tr>
      <w:tr w:rsidR="005C3CE5" w:rsidRPr="00863A60" w:rsidTr="00211AA9">
        <w:tc>
          <w:tcPr>
            <w:tcW w:w="719" w:type="dxa"/>
            <w:tcBorders>
              <w:top w:val="dashed" w:sz="4" w:space="0" w:color="auto"/>
              <w:left w:val="double" w:sz="6" w:space="0" w:color="auto"/>
              <w:bottom w:val="single" w:sz="4" w:space="0" w:color="auto"/>
              <w:right w:val="single" w:sz="4" w:space="0" w:color="auto"/>
            </w:tcBorders>
            <w:noWrap/>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3084" w:type="dxa"/>
            <w:tcBorders>
              <w:top w:val="dashed" w:sz="4" w:space="0" w:color="auto"/>
              <w:left w:val="single" w:sz="4" w:space="0" w:color="auto"/>
              <w:bottom w:val="single" w:sz="4" w:space="0" w:color="auto"/>
              <w:right w:val="single" w:sz="4" w:space="0" w:color="auto"/>
            </w:tcBorders>
            <w:vAlign w:val="bottom"/>
          </w:tcPr>
          <w:p w:rsidR="005C3CE5" w:rsidRPr="00863A60" w:rsidRDefault="005C3CE5" w:rsidP="0096095C">
            <w:pPr>
              <w:spacing w:before="0" w:line="240" w:lineRule="auto"/>
              <w:jc w:val="left"/>
              <w:rPr>
                <w:sz w:val="18"/>
                <w:szCs w:val="18"/>
              </w:rPr>
            </w:pPr>
            <w:r w:rsidRPr="00863A60">
              <w:rPr>
                <w:sz w:val="18"/>
                <w:szCs w:val="18"/>
              </w:rPr>
              <w:t> </w:t>
            </w:r>
          </w:p>
        </w:tc>
        <w:tc>
          <w:tcPr>
            <w:tcW w:w="1072" w:type="dxa"/>
            <w:tcBorders>
              <w:top w:val="dashed" w:sz="4" w:space="0" w:color="auto"/>
              <w:left w:val="single" w:sz="4" w:space="0" w:color="auto"/>
              <w:bottom w:val="single" w:sz="4" w:space="0" w:color="auto"/>
              <w:right w:val="single" w:sz="4" w:space="0" w:color="auto"/>
            </w:tcBorders>
            <w:noWrap/>
            <w:vAlign w:val="bottom"/>
          </w:tcPr>
          <w:p w:rsidR="005C3CE5" w:rsidRPr="00863A60" w:rsidRDefault="005C3CE5" w:rsidP="0096095C">
            <w:pPr>
              <w:spacing w:before="0" w:line="240" w:lineRule="auto"/>
              <w:jc w:val="right"/>
              <w:rPr>
                <w:b/>
                <w:bCs/>
                <w:sz w:val="18"/>
                <w:szCs w:val="18"/>
              </w:rPr>
            </w:pPr>
            <w:r w:rsidRPr="00863A60">
              <w:rPr>
                <w:b/>
                <w:bCs/>
                <w:sz w:val="18"/>
                <w:szCs w:val="18"/>
              </w:rPr>
              <w:t>2006</w:t>
            </w:r>
          </w:p>
        </w:tc>
        <w:tc>
          <w:tcPr>
            <w:tcW w:w="997" w:type="dxa"/>
            <w:tcBorders>
              <w:top w:val="dashed" w:sz="4" w:space="0" w:color="auto"/>
              <w:left w:val="single" w:sz="4" w:space="0" w:color="auto"/>
              <w:bottom w:val="single" w:sz="4" w:space="0" w:color="auto"/>
              <w:right w:val="double" w:sz="6" w:space="0" w:color="auto"/>
            </w:tcBorders>
            <w:noWrap/>
            <w:vAlign w:val="bottom"/>
          </w:tcPr>
          <w:p w:rsidR="005C3CE5" w:rsidRPr="00863A60" w:rsidRDefault="005C3CE5" w:rsidP="0096095C">
            <w:pPr>
              <w:spacing w:before="0" w:line="240" w:lineRule="auto"/>
              <w:jc w:val="right"/>
              <w:rPr>
                <w:b/>
                <w:bCs/>
                <w:sz w:val="18"/>
                <w:szCs w:val="18"/>
              </w:rPr>
            </w:pPr>
            <w:r w:rsidRPr="00863A60">
              <w:rPr>
                <w:b/>
                <w:bCs/>
                <w:sz w:val="18"/>
                <w:szCs w:val="18"/>
              </w:rPr>
              <w:t>2005</w:t>
            </w:r>
          </w:p>
        </w:tc>
      </w:tr>
      <w:tr w:rsidR="005C3CE5" w:rsidRPr="00863A60" w:rsidTr="00211AA9">
        <w:tc>
          <w:tcPr>
            <w:tcW w:w="719"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4" w:type="dxa"/>
            <w:tcBorders>
              <w:top w:val="single" w:sz="4" w:space="0" w:color="auto"/>
              <w:left w:val="single" w:sz="4" w:space="0" w:color="auto"/>
              <w:bottom w:val="single" w:sz="4" w:space="0" w:color="auto"/>
              <w:right w:val="single" w:sz="4" w:space="0" w:color="auto"/>
            </w:tcBorders>
            <w:vAlign w:val="bottom"/>
          </w:tcPr>
          <w:p w:rsidR="005C3CE5" w:rsidRPr="00863A60" w:rsidRDefault="005C3CE5" w:rsidP="00B975FC">
            <w:pPr>
              <w:spacing w:before="60" w:line="240" w:lineRule="auto"/>
              <w:jc w:val="left"/>
              <w:rPr>
                <w:sz w:val="18"/>
                <w:szCs w:val="18"/>
              </w:rPr>
            </w:pPr>
            <w:r w:rsidRPr="00863A60">
              <w:rPr>
                <w:sz w:val="18"/>
                <w:szCs w:val="18"/>
              </w:rPr>
              <w:t>Medel från Jubileumsdonationen inkl</w:t>
            </w:r>
            <w:r w:rsidR="0094226F" w:rsidRPr="00863A60">
              <w:rPr>
                <w:sz w:val="18"/>
                <w:szCs w:val="18"/>
              </w:rPr>
              <w:t>.</w:t>
            </w:r>
            <w:r w:rsidRPr="00863A60">
              <w:rPr>
                <w:sz w:val="18"/>
                <w:szCs w:val="18"/>
              </w:rPr>
              <w:t xml:space="preserve"> Nils-Eric Sven</w:t>
            </w:r>
            <w:r w:rsidRPr="00863A60">
              <w:rPr>
                <w:sz w:val="18"/>
                <w:szCs w:val="18"/>
              </w:rPr>
              <w:t>s</w:t>
            </w:r>
            <w:r w:rsidRPr="00863A60">
              <w:rPr>
                <w:sz w:val="18"/>
                <w:szCs w:val="18"/>
              </w:rPr>
              <w:t>sons fond</w:t>
            </w:r>
          </w:p>
        </w:tc>
        <w:tc>
          <w:tcPr>
            <w:tcW w:w="1072"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138 277</w:t>
            </w:r>
          </w:p>
        </w:tc>
        <w:tc>
          <w:tcPr>
            <w:tcW w:w="997"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158 917</w:t>
            </w:r>
          </w:p>
        </w:tc>
      </w:tr>
      <w:tr w:rsidR="005C3CE5" w:rsidRPr="00863A60" w:rsidTr="00211AA9">
        <w:tc>
          <w:tcPr>
            <w:tcW w:w="719"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4"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pacing w:val="-2"/>
                <w:sz w:val="18"/>
                <w:szCs w:val="18"/>
              </w:rPr>
            </w:pPr>
            <w:r w:rsidRPr="00863A60">
              <w:rPr>
                <w:spacing w:val="-2"/>
                <w:sz w:val="18"/>
                <w:szCs w:val="18"/>
              </w:rPr>
              <w:t>Medel från Kulturvetenskapliga donati</w:t>
            </w:r>
            <w:r w:rsidRPr="00863A60">
              <w:rPr>
                <w:spacing w:val="-2"/>
                <w:sz w:val="18"/>
                <w:szCs w:val="18"/>
              </w:rPr>
              <w:t>o</w:t>
            </w:r>
            <w:r w:rsidRPr="00863A60">
              <w:rPr>
                <w:spacing w:val="-2"/>
                <w:sz w:val="18"/>
                <w:szCs w:val="18"/>
              </w:rPr>
              <w:t>nen</w:t>
            </w:r>
          </w:p>
        </w:tc>
        <w:tc>
          <w:tcPr>
            <w:tcW w:w="1072"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187 487</w:t>
            </w:r>
          </w:p>
        </w:tc>
        <w:tc>
          <w:tcPr>
            <w:tcW w:w="997"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138 595</w:t>
            </w:r>
          </w:p>
        </w:tc>
      </w:tr>
      <w:tr w:rsidR="005C3CE5" w:rsidRPr="00863A60" w:rsidTr="00211AA9">
        <w:tc>
          <w:tcPr>
            <w:tcW w:w="719"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4" w:type="dxa"/>
            <w:tcBorders>
              <w:top w:val="single" w:sz="4" w:space="0" w:color="auto"/>
              <w:left w:val="single" w:sz="4" w:space="0" w:color="auto"/>
              <w:bottom w:val="single" w:sz="4" w:space="0" w:color="auto"/>
              <w:right w:val="single" w:sz="4" w:space="0" w:color="auto"/>
            </w:tcBorders>
            <w:vAlign w:val="bottom"/>
          </w:tcPr>
          <w:p w:rsidR="005C3CE5" w:rsidRPr="00863A60" w:rsidRDefault="005C3CE5" w:rsidP="00B975FC">
            <w:pPr>
              <w:spacing w:before="60" w:line="240" w:lineRule="auto"/>
              <w:jc w:val="left"/>
              <w:rPr>
                <w:sz w:val="18"/>
                <w:szCs w:val="18"/>
              </w:rPr>
            </w:pPr>
            <w:r w:rsidRPr="00863A60">
              <w:rPr>
                <w:sz w:val="18"/>
                <w:szCs w:val="18"/>
              </w:rPr>
              <w:t>Medel från Erik Rönnbergs donation för forskning om åldrande och åldersr</w:t>
            </w:r>
            <w:r w:rsidRPr="00863A60">
              <w:rPr>
                <w:sz w:val="18"/>
                <w:szCs w:val="18"/>
              </w:rPr>
              <w:t>e</w:t>
            </w:r>
            <w:r w:rsidRPr="00863A60">
              <w:rPr>
                <w:sz w:val="18"/>
                <w:szCs w:val="18"/>
              </w:rPr>
              <w:t>lat</w:t>
            </w:r>
            <w:r w:rsidRPr="00863A60">
              <w:rPr>
                <w:sz w:val="18"/>
                <w:szCs w:val="18"/>
              </w:rPr>
              <w:t>e</w:t>
            </w:r>
            <w:r w:rsidRPr="00863A60">
              <w:rPr>
                <w:sz w:val="18"/>
                <w:szCs w:val="18"/>
              </w:rPr>
              <w:t>rade sjukdomar</w:t>
            </w:r>
          </w:p>
        </w:tc>
        <w:tc>
          <w:tcPr>
            <w:tcW w:w="1072"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600</w:t>
            </w:r>
          </w:p>
        </w:tc>
        <w:tc>
          <w:tcPr>
            <w:tcW w:w="997"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280</w:t>
            </w:r>
          </w:p>
        </w:tc>
      </w:tr>
      <w:tr w:rsidR="005C3CE5" w:rsidRPr="00863A60" w:rsidTr="00211AA9">
        <w:tc>
          <w:tcPr>
            <w:tcW w:w="719" w:type="dxa"/>
            <w:tcBorders>
              <w:top w:val="single" w:sz="4" w:space="0" w:color="auto"/>
              <w:left w:val="double" w:sz="6" w:space="0" w:color="auto"/>
              <w:bottom w:val="single" w:sz="4"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4" w:type="dxa"/>
            <w:tcBorders>
              <w:top w:val="single" w:sz="4" w:space="0" w:color="auto"/>
              <w:left w:val="single" w:sz="4" w:space="0" w:color="auto"/>
              <w:bottom w:val="single" w:sz="4" w:space="0" w:color="auto"/>
              <w:right w:val="single" w:sz="4" w:space="0" w:color="auto"/>
            </w:tcBorders>
            <w:vAlign w:val="bottom"/>
          </w:tcPr>
          <w:p w:rsidR="005C3CE5" w:rsidRPr="00863A60" w:rsidRDefault="005C3CE5" w:rsidP="00B975FC">
            <w:pPr>
              <w:spacing w:before="60" w:line="240" w:lineRule="auto"/>
              <w:jc w:val="left"/>
              <w:rPr>
                <w:sz w:val="18"/>
                <w:szCs w:val="18"/>
              </w:rPr>
            </w:pPr>
            <w:r w:rsidRPr="00863A60">
              <w:rPr>
                <w:sz w:val="18"/>
                <w:szCs w:val="18"/>
              </w:rPr>
              <w:t>Medel från Erik Rönnbergs donation för forskning om sjukdomar under de tidiga barnaåren</w:t>
            </w:r>
          </w:p>
        </w:tc>
        <w:tc>
          <w:tcPr>
            <w:tcW w:w="1072" w:type="dxa"/>
            <w:tcBorders>
              <w:top w:val="single" w:sz="4" w:space="0" w:color="auto"/>
              <w:left w:val="single" w:sz="4" w:space="0" w:color="auto"/>
              <w:bottom w:val="single" w:sz="4" w:space="0" w:color="auto"/>
              <w:right w:val="single" w:sz="4"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200</w:t>
            </w:r>
          </w:p>
        </w:tc>
        <w:tc>
          <w:tcPr>
            <w:tcW w:w="997" w:type="dxa"/>
            <w:tcBorders>
              <w:top w:val="single" w:sz="4" w:space="0" w:color="auto"/>
              <w:left w:val="single" w:sz="4" w:space="0" w:color="auto"/>
              <w:bottom w:val="single" w:sz="4" w:space="0" w:color="auto"/>
              <w:right w:val="double" w:sz="6" w:space="0" w:color="auto"/>
            </w:tcBorders>
            <w:noWrap/>
            <w:vAlign w:val="bottom"/>
          </w:tcPr>
          <w:p w:rsidR="005C3CE5" w:rsidRPr="00863A60" w:rsidRDefault="005C3CE5" w:rsidP="00B975FC">
            <w:pPr>
              <w:spacing w:before="60" w:line="240" w:lineRule="auto"/>
              <w:jc w:val="right"/>
              <w:rPr>
                <w:sz w:val="18"/>
                <w:szCs w:val="18"/>
              </w:rPr>
            </w:pPr>
            <w:r w:rsidRPr="00863A60">
              <w:rPr>
                <w:sz w:val="18"/>
                <w:szCs w:val="18"/>
              </w:rPr>
              <w:t>90</w:t>
            </w:r>
          </w:p>
        </w:tc>
      </w:tr>
      <w:tr w:rsidR="005C3CE5" w:rsidRPr="00863A60" w:rsidTr="00211AA9">
        <w:tc>
          <w:tcPr>
            <w:tcW w:w="719" w:type="dxa"/>
            <w:tcBorders>
              <w:top w:val="single" w:sz="4" w:space="0" w:color="auto"/>
              <w:left w:val="double" w:sz="6" w:space="0" w:color="auto"/>
              <w:bottom w:val="double" w:sz="6" w:space="0" w:color="auto"/>
              <w:right w:val="single" w:sz="4" w:space="0" w:color="auto"/>
            </w:tcBorders>
            <w:noWrap/>
            <w:vAlign w:val="bottom"/>
          </w:tcPr>
          <w:p w:rsidR="005C3CE5" w:rsidRPr="00863A60" w:rsidRDefault="005C3CE5" w:rsidP="00B975FC">
            <w:pPr>
              <w:spacing w:before="60" w:line="240" w:lineRule="auto"/>
              <w:jc w:val="left"/>
              <w:rPr>
                <w:sz w:val="18"/>
                <w:szCs w:val="18"/>
              </w:rPr>
            </w:pPr>
            <w:r w:rsidRPr="00863A60">
              <w:rPr>
                <w:sz w:val="18"/>
                <w:szCs w:val="18"/>
              </w:rPr>
              <w:t> </w:t>
            </w:r>
          </w:p>
        </w:tc>
        <w:tc>
          <w:tcPr>
            <w:tcW w:w="3084" w:type="dxa"/>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40" w:lineRule="auto"/>
              <w:jc w:val="left"/>
              <w:rPr>
                <w:b/>
                <w:bCs/>
                <w:sz w:val="18"/>
                <w:szCs w:val="18"/>
              </w:rPr>
            </w:pPr>
            <w:r w:rsidRPr="00863A60">
              <w:rPr>
                <w:b/>
                <w:bCs/>
                <w:sz w:val="18"/>
                <w:szCs w:val="18"/>
              </w:rPr>
              <w:t>Summa</w:t>
            </w:r>
          </w:p>
        </w:tc>
        <w:tc>
          <w:tcPr>
            <w:tcW w:w="1072" w:type="dxa"/>
            <w:tcBorders>
              <w:top w:val="single" w:sz="4" w:space="0" w:color="auto"/>
              <w:left w:val="single" w:sz="4" w:space="0" w:color="auto"/>
              <w:bottom w:val="double" w:sz="6" w:space="0" w:color="auto"/>
              <w:right w:val="single" w:sz="4"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326 564</w:t>
            </w:r>
          </w:p>
        </w:tc>
        <w:tc>
          <w:tcPr>
            <w:tcW w:w="997" w:type="dxa"/>
            <w:tcBorders>
              <w:top w:val="single" w:sz="4" w:space="0" w:color="auto"/>
              <w:left w:val="single" w:sz="4" w:space="0" w:color="auto"/>
              <w:bottom w:val="double" w:sz="6" w:space="0" w:color="auto"/>
              <w:right w:val="double" w:sz="6" w:space="0" w:color="auto"/>
            </w:tcBorders>
            <w:noWrap/>
            <w:vAlign w:val="bottom"/>
          </w:tcPr>
          <w:p w:rsidR="005C3CE5" w:rsidRPr="00863A60" w:rsidRDefault="005C3CE5" w:rsidP="00B975FC">
            <w:pPr>
              <w:spacing w:before="60" w:line="240" w:lineRule="auto"/>
              <w:jc w:val="right"/>
              <w:rPr>
                <w:b/>
                <w:bCs/>
                <w:sz w:val="18"/>
                <w:szCs w:val="18"/>
              </w:rPr>
            </w:pPr>
            <w:r w:rsidRPr="00863A60">
              <w:rPr>
                <w:b/>
                <w:bCs/>
                <w:sz w:val="18"/>
                <w:szCs w:val="18"/>
              </w:rPr>
              <w:t>297 882</w:t>
            </w:r>
          </w:p>
        </w:tc>
      </w:tr>
    </w:tbl>
    <w:p w:rsidR="0096095C" w:rsidRPr="00863A60" w:rsidRDefault="0096095C" w:rsidP="00FD0E97"/>
    <w:p w:rsidR="00072DE9" w:rsidRPr="00863A60" w:rsidRDefault="00072DE9" w:rsidP="00072DE9">
      <w:pPr>
        <w:pStyle w:val="Normaltindrag"/>
        <w:sectPr w:rsidR="00072DE9" w:rsidRPr="00863A6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F2592" w:rsidRPr="00863A60" w:rsidRDefault="005F2592" w:rsidP="000A46B0">
      <w:pPr>
        <w:pStyle w:val="R1"/>
        <w:spacing w:after="0" w:line="60" w:lineRule="exact"/>
      </w:pPr>
    </w:p>
    <w:p w:rsidR="005F2592" w:rsidRPr="00863A60" w:rsidRDefault="00863A60" w:rsidP="005F2592">
      <w:r w:rsidRPr="00863A60">
        <w:rPr>
          <w:noProof/>
        </w:rPr>
        <w:drawing>
          <wp:inline distT="0" distB="0" distL="0" distR="0">
            <wp:extent cx="4250690" cy="45123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50690" cy="4512310"/>
                    </a:xfrm>
                    <a:prstGeom prst="rect">
                      <a:avLst/>
                    </a:prstGeom>
                    <a:noFill/>
                    <a:ln>
                      <a:noFill/>
                    </a:ln>
                  </pic:spPr>
                </pic:pic>
              </a:graphicData>
            </a:graphic>
          </wp:inline>
        </w:drawing>
      </w:r>
    </w:p>
    <w:p w:rsidR="005F2592" w:rsidRPr="00863A60" w:rsidRDefault="005F2592" w:rsidP="005F2592">
      <w:pPr>
        <w:sectPr w:rsidR="005F2592" w:rsidRPr="00863A60" w:rsidSect="005F2592">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7" w:left="1304" w:header="340" w:footer="227" w:gutter="0"/>
          <w:cols w:space="720"/>
          <w:titlePg/>
          <w:docGrid w:linePitch="258"/>
        </w:sectPr>
      </w:pPr>
    </w:p>
    <w:p w:rsidR="00601498" w:rsidRPr="00863A60" w:rsidRDefault="00963BDF" w:rsidP="00601498">
      <w:pPr>
        <w:pStyle w:val="Rubrik1"/>
        <w:rPr>
          <w:noProof w:val="0"/>
        </w:rPr>
      </w:pPr>
      <w:bookmarkStart w:id="38" w:name="_Toc159661500"/>
      <w:r w:rsidRPr="00863A60">
        <w:rPr>
          <w:noProof w:val="0"/>
        </w:rPr>
        <w:t>Donationernas marknadsvärde (belopp i KSEK)</w:t>
      </w:r>
      <w:bookmarkEnd w:id="38"/>
    </w:p>
    <w:p w:rsidR="00963BDF" w:rsidRPr="00863A60" w:rsidRDefault="00963BDF" w:rsidP="00876115">
      <w:r w:rsidRPr="00863A60">
        <w:t>De medel som Stiftelsen Riksbankens Jubileumsfond förvaltar härrör från fem olika donationer.</w:t>
      </w:r>
    </w:p>
    <w:p w:rsidR="00963BDF" w:rsidRPr="00863A60" w:rsidRDefault="00963BDF" w:rsidP="00963BDF">
      <w:pPr>
        <w:pStyle w:val="PunktlistaBomb"/>
        <w:rPr>
          <w:szCs w:val="19"/>
        </w:rPr>
      </w:pPr>
      <w:r w:rsidRPr="00863A60">
        <w:rPr>
          <w:szCs w:val="19"/>
        </w:rPr>
        <w:t>Donation från Sveriges riksbank för att främja och understödja vetenska</w:t>
      </w:r>
      <w:r w:rsidRPr="00863A60">
        <w:rPr>
          <w:szCs w:val="19"/>
        </w:rPr>
        <w:t>p</w:t>
      </w:r>
      <w:r w:rsidRPr="00863A60">
        <w:rPr>
          <w:szCs w:val="19"/>
        </w:rPr>
        <w:t>lig forskning (Jubileumsdonationen</w:t>
      </w:r>
      <w:r w:rsidR="0094226F" w:rsidRPr="00863A60">
        <w:rPr>
          <w:szCs w:val="19"/>
        </w:rPr>
        <w:t>)</w:t>
      </w:r>
    </w:p>
    <w:p w:rsidR="00963BDF" w:rsidRPr="00863A60" w:rsidRDefault="00963BDF" w:rsidP="00963BDF">
      <w:pPr>
        <w:pStyle w:val="PunktlistaBomb"/>
        <w:rPr>
          <w:szCs w:val="19"/>
        </w:rPr>
      </w:pPr>
      <w:r w:rsidRPr="00863A60">
        <w:rPr>
          <w:szCs w:val="19"/>
        </w:rPr>
        <w:t>Nils-Eric Svenssons fond</w:t>
      </w:r>
    </w:p>
    <w:p w:rsidR="00963BDF" w:rsidRPr="00863A60" w:rsidRDefault="00963BDF" w:rsidP="00963BDF">
      <w:pPr>
        <w:pStyle w:val="PunktlistaBomb"/>
        <w:rPr>
          <w:szCs w:val="19"/>
        </w:rPr>
      </w:pPr>
      <w:r w:rsidRPr="00863A60">
        <w:rPr>
          <w:szCs w:val="19"/>
        </w:rPr>
        <w:t>Kulturvetenskapliga donationen</w:t>
      </w:r>
    </w:p>
    <w:p w:rsidR="00963BDF" w:rsidRPr="00863A60" w:rsidRDefault="00963BDF" w:rsidP="00963BDF">
      <w:pPr>
        <w:pStyle w:val="PunktlistaBomb"/>
        <w:rPr>
          <w:szCs w:val="19"/>
        </w:rPr>
      </w:pPr>
      <w:r w:rsidRPr="00863A60">
        <w:rPr>
          <w:szCs w:val="19"/>
        </w:rPr>
        <w:t>Erik Rönnbergs donation för forskning om åldrande och åldersrelaterade sju</w:t>
      </w:r>
      <w:r w:rsidRPr="00863A60">
        <w:rPr>
          <w:szCs w:val="19"/>
        </w:rPr>
        <w:t>k</w:t>
      </w:r>
      <w:r w:rsidRPr="00863A60">
        <w:rPr>
          <w:szCs w:val="19"/>
        </w:rPr>
        <w:t>domar</w:t>
      </w:r>
    </w:p>
    <w:p w:rsidR="00963BDF" w:rsidRPr="00863A60" w:rsidRDefault="00963BDF" w:rsidP="00963BDF">
      <w:pPr>
        <w:pStyle w:val="PunktlistaBomb"/>
        <w:rPr>
          <w:szCs w:val="19"/>
        </w:rPr>
      </w:pPr>
      <w:r w:rsidRPr="00863A60">
        <w:rPr>
          <w:szCs w:val="19"/>
        </w:rPr>
        <w:t>Erik Rönnbergs donation för forskning om sjukdomar under de tidiga barn</w:t>
      </w:r>
      <w:r w:rsidRPr="00863A60">
        <w:rPr>
          <w:szCs w:val="19"/>
        </w:rPr>
        <w:t>a</w:t>
      </w:r>
      <w:r w:rsidRPr="00863A60">
        <w:rPr>
          <w:szCs w:val="19"/>
        </w:rPr>
        <w:t>åren</w:t>
      </w:r>
    </w:p>
    <w:p w:rsidR="00963BDF" w:rsidRPr="00863A60" w:rsidRDefault="00963BDF" w:rsidP="00876115">
      <w:r w:rsidRPr="00863A60">
        <w:t>(För en mer utförlig beskrivning av ändamålen för de olika donati</w:t>
      </w:r>
      <w:r w:rsidR="0094226F" w:rsidRPr="00863A60">
        <w:t>onerna hänvisas till avsnittet (</w:t>
      </w:r>
      <w:r w:rsidRPr="00863A60">
        <w:t>Den forskningsstödjande verksamheten).</w:t>
      </w:r>
    </w:p>
    <w:p w:rsidR="00963BDF" w:rsidRPr="00863A60" w:rsidRDefault="00963BDF" w:rsidP="00876115">
      <w:pPr>
        <w:pStyle w:val="Normaltindrag"/>
      </w:pPr>
      <w:r w:rsidRPr="00863A60">
        <w:t>Samtliga medel som donerats till Riksbankens Jubileumsfond samförva</w:t>
      </w:r>
      <w:r w:rsidRPr="00863A60">
        <w:t>l</w:t>
      </w:r>
      <w:r w:rsidRPr="00863A60">
        <w:t xml:space="preserve">tas. Avkastningen från de olika donationerna </w:t>
      </w:r>
      <w:r w:rsidR="00BF4A78" w:rsidRPr="00863A60">
        <w:t>ska</w:t>
      </w:r>
      <w:r w:rsidRPr="00863A60">
        <w:t xml:space="preserve"> emellertid gå till olika ä</w:t>
      </w:r>
      <w:r w:rsidRPr="00863A60">
        <w:t>n</w:t>
      </w:r>
      <w:r w:rsidRPr="00863A60">
        <w:t>damål. Stiftelsens totala avkastning på förvaltade medel måste därför förd</w:t>
      </w:r>
      <w:r w:rsidRPr="00863A60">
        <w:t>e</w:t>
      </w:r>
      <w:r w:rsidRPr="00863A60">
        <w:t>las på de olika donationerna.</w:t>
      </w:r>
    </w:p>
    <w:p w:rsidR="00963BDF" w:rsidRPr="00863A60" w:rsidRDefault="00963BDF" w:rsidP="00876115">
      <w:pPr>
        <w:pStyle w:val="Normaltindrag"/>
      </w:pPr>
      <w:r w:rsidRPr="00863A60">
        <w:t>Vid ingången av år 2006 var marknadsvärdet för de olika donationerna fö</w:t>
      </w:r>
      <w:r w:rsidRPr="00863A60">
        <w:t>l</w:t>
      </w:r>
      <w:r w:rsidRPr="00863A60">
        <w:t>ja</w:t>
      </w:r>
      <w:r w:rsidRPr="00863A60">
        <w:t>n</w:t>
      </w:r>
      <w:r w:rsidRPr="00863A60">
        <w:t>de:</w:t>
      </w:r>
    </w:p>
    <w:tbl>
      <w:tblPr>
        <w:tblW w:w="5897" w:type="dxa"/>
        <w:tblInd w:w="55" w:type="dxa"/>
        <w:tblCellMar>
          <w:left w:w="70" w:type="dxa"/>
          <w:right w:w="70" w:type="dxa"/>
        </w:tblCellMar>
        <w:tblLook w:val="0000" w:firstRow="0" w:lastRow="0" w:firstColumn="0" w:lastColumn="0" w:noHBand="0" w:noVBand="0"/>
      </w:tblPr>
      <w:tblGrid>
        <w:gridCol w:w="337"/>
        <w:gridCol w:w="3526"/>
        <w:gridCol w:w="958"/>
        <w:gridCol w:w="1077"/>
      </w:tblGrid>
      <w:tr w:rsidR="00963BDF" w:rsidRPr="00863A60" w:rsidTr="00683296">
        <w:tc>
          <w:tcPr>
            <w:tcW w:w="340" w:type="dxa"/>
            <w:tcBorders>
              <w:top w:val="nil"/>
              <w:left w:val="nil"/>
              <w:bottom w:val="nil"/>
              <w:right w:val="nil"/>
            </w:tcBorders>
            <w:noWrap/>
          </w:tcPr>
          <w:p w:rsidR="00963BDF" w:rsidRPr="00863A60" w:rsidRDefault="00963BDF" w:rsidP="00F544AB">
            <w:pPr>
              <w:jc w:val="left"/>
              <w:rPr>
                <w:sz w:val="18"/>
                <w:szCs w:val="18"/>
              </w:rPr>
            </w:pPr>
            <w:r w:rsidRPr="00863A60">
              <w:rPr>
                <w:sz w:val="18"/>
                <w:szCs w:val="18"/>
              </w:rPr>
              <w:t>1.</w:t>
            </w:r>
          </w:p>
        </w:tc>
        <w:tc>
          <w:tcPr>
            <w:tcW w:w="3572" w:type="dxa"/>
            <w:tcBorders>
              <w:top w:val="nil"/>
              <w:left w:val="nil"/>
              <w:bottom w:val="nil"/>
              <w:right w:val="nil"/>
            </w:tcBorders>
            <w:noWrap/>
            <w:vAlign w:val="bottom"/>
          </w:tcPr>
          <w:p w:rsidR="00963BDF" w:rsidRPr="00863A60" w:rsidRDefault="00963BDF" w:rsidP="00F544AB">
            <w:pPr>
              <w:jc w:val="left"/>
              <w:rPr>
                <w:szCs w:val="19"/>
              </w:rPr>
            </w:pPr>
            <w:r w:rsidRPr="00863A60">
              <w:rPr>
                <w:szCs w:val="19"/>
              </w:rPr>
              <w:t xml:space="preserve">Jubileumsdonationen inkl. Nils-Eric </w:t>
            </w:r>
            <w:r w:rsidR="007B5D7F" w:rsidRPr="00863A60">
              <w:rPr>
                <w:szCs w:val="19"/>
              </w:rPr>
              <w:br/>
            </w:r>
            <w:r w:rsidRPr="00863A60">
              <w:rPr>
                <w:szCs w:val="19"/>
              </w:rPr>
              <w:t>Sven</w:t>
            </w:r>
            <w:r w:rsidRPr="00863A60">
              <w:rPr>
                <w:szCs w:val="19"/>
              </w:rPr>
              <w:t>s</w:t>
            </w:r>
            <w:r w:rsidRPr="00863A60">
              <w:rPr>
                <w:szCs w:val="19"/>
              </w:rPr>
              <w:t>sons fond</w:t>
            </w:r>
          </w:p>
        </w:tc>
        <w:tc>
          <w:tcPr>
            <w:tcW w:w="969" w:type="dxa"/>
            <w:tcBorders>
              <w:top w:val="nil"/>
              <w:left w:val="nil"/>
              <w:bottom w:val="nil"/>
              <w:right w:val="nil"/>
            </w:tcBorders>
            <w:noWrap/>
            <w:vAlign w:val="bottom"/>
          </w:tcPr>
          <w:p w:rsidR="00963BDF" w:rsidRPr="00863A60" w:rsidRDefault="00963BDF" w:rsidP="00F544AB">
            <w:pPr>
              <w:jc w:val="right"/>
              <w:rPr>
                <w:b/>
                <w:bCs/>
                <w:szCs w:val="19"/>
              </w:rPr>
            </w:pPr>
            <w:r w:rsidRPr="00863A60">
              <w:rPr>
                <w:b/>
                <w:bCs/>
                <w:szCs w:val="19"/>
              </w:rPr>
              <w:t xml:space="preserve">6 016 218 </w:t>
            </w:r>
          </w:p>
        </w:tc>
        <w:tc>
          <w:tcPr>
            <w:tcW w:w="1085" w:type="dxa"/>
            <w:tcBorders>
              <w:top w:val="nil"/>
              <w:left w:val="nil"/>
              <w:bottom w:val="nil"/>
              <w:right w:val="nil"/>
            </w:tcBorders>
            <w:noWrap/>
            <w:vAlign w:val="bottom"/>
          </w:tcPr>
          <w:p w:rsidR="00963BDF" w:rsidRPr="00863A60" w:rsidRDefault="00963BDF" w:rsidP="0070478F">
            <w:pPr>
              <w:ind w:right="-57"/>
              <w:jc w:val="right"/>
              <w:rPr>
                <w:szCs w:val="19"/>
              </w:rPr>
            </w:pPr>
            <w:r w:rsidRPr="00863A60">
              <w:rPr>
                <w:szCs w:val="19"/>
              </w:rPr>
              <w:t>(68,8310</w:t>
            </w:r>
            <w:r w:rsidR="0094226F" w:rsidRPr="00863A60">
              <w:rPr>
                <w:szCs w:val="19"/>
              </w:rPr>
              <w:t> </w:t>
            </w:r>
            <w:r w:rsidRPr="00863A60">
              <w:rPr>
                <w:szCs w:val="19"/>
              </w:rPr>
              <w:t>%)</w:t>
            </w:r>
          </w:p>
        </w:tc>
      </w:tr>
      <w:tr w:rsidR="00963BDF" w:rsidRPr="00863A60" w:rsidTr="00683296">
        <w:tc>
          <w:tcPr>
            <w:tcW w:w="340" w:type="dxa"/>
            <w:tcBorders>
              <w:top w:val="nil"/>
              <w:left w:val="nil"/>
              <w:bottom w:val="nil"/>
              <w:right w:val="nil"/>
            </w:tcBorders>
            <w:noWrap/>
            <w:vAlign w:val="bottom"/>
          </w:tcPr>
          <w:p w:rsidR="00963BDF" w:rsidRPr="00863A60" w:rsidRDefault="00963BDF" w:rsidP="00F544AB">
            <w:pPr>
              <w:jc w:val="left"/>
              <w:rPr>
                <w:sz w:val="18"/>
                <w:szCs w:val="18"/>
              </w:rPr>
            </w:pPr>
            <w:r w:rsidRPr="00863A60">
              <w:rPr>
                <w:sz w:val="18"/>
                <w:szCs w:val="18"/>
              </w:rPr>
              <w:t>2.</w:t>
            </w:r>
          </w:p>
        </w:tc>
        <w:tc>
          <w:tcPr>
            <w:tcW w:w="3572" w:type="dxa"/>
            <w:tcBorders>
              <w:top w:val="nil"/>
              <w:left w:val="nil"/>
              <w:bottom w:val="nil"/>
              <w:right w:val="nil"/>
            </w:tcBorders>
            <w:noWrap/>
            <w:vAlign w:val="bottom"/>
          </w:tcPr>
          <w:p w:rsidR="00963BDF" w:rsidRPr="00863A60" w:rsidRDefault="00963BDF" w:rsidP="00F544AB">
            <w:pPr>
              <w:jc w:val="left"/>
              <w:rPr>
                <w:szCs w:val="19"/>
              </w:rPr>
            </w:pPr>
            <w:r w:rsidRPr="00863A60">
              <w:rPr>
                <w:szCs w:val="19"/>
              </w:rPr>
              <w:t>Kulturvetenskapliga donationen</w:t>
            </w:r>
          </w:p>
        </w:tc>
        <w:tc>
          <w:tcPr>
            <w:tcW w:w="969" w:type="dxa"/>
            <w:tcBorders>
              <w:top w:val="nil"/>
              <w:left w:val="nil"/>
              <w:bottom w:val="nil"/>
              <w:right w:val="nil"/>
            </w:tcBorders>
            <w:noWrap/>
            <w:vAlign w:val="bottom"/>
          </w:tcPr>
          <w:p w:rsidR="00963BDF" w:rsidRPr="00863A60" w:rsidRDefault="00963BDF" w:rsidP="00F544AB">
            <w:pPr>
              <w:jc w:val="right"/>
              <w:rPr>
                <w:b/>
                <w:bCs/>
                <w:szCs w:val="19"/>
              </w:rPr>
            </w:pPr>
            <w:r w:rsidRPr="00863A60">
              <w:rPr>
                <w:b/>
                <w:bCs/>
                <w:szCs w:val="19"/>
              </w:rPr>
              <w:t xml:space="preserve">2 698 167 </w:t>
            </w:r>
          </w:p>
        </w:tc>
        <w:tc>
          <w:tcPr>
            <w:tcW w:w="1085" w:type="dxa"/>
            <w:tcBorders>
              <w:top w:val="nil"/>
              <w:left w:val="nil"/>
              <w:bottom w:val="nil"/>
              <w:right w:val="nil"/>
            </w:tcBorders>
            <w:noWrap/>
            <w:vAlign w:val="bottom"/>
          </w:tcPr>
          <w:p w:rsidR="00963BDF" w:rsidRPr="00863A60" w:rsidRDefault="00963BDF" w:rsidP="0070478F">
            <w:pPr>
              <w:ind w:right="-57"/>
              <w:jc w:val="right"/>
              <w:rPr>
                <w:szCs w:val="19"/>
              </w:rPr>
            </w:pPr>
            <w:r w:rsidRPr="00863A60">
              <w:rPr>
                <w:szCs w:val="19"/>
              </w:rPr>
              <w:t>(30,8695</w:t>
            </w:r>
            <w:r w:rsidR="0094226F" w:rsidRPr="00863A60">
              <w:rPr>
                <w:szCs w:val="19"/>
              </w:rPr>
              <w:t> </w:t>
            </w:r>
            <w:r w:rsidRPr="00863A60">
              <w:rPr>
                <w:szCs w:val="19"/>
              </w:rPr>
              <w:t>%)</w:t>
            </w:r>
          </w:p>
        </w:tc>
      </w:tr>
      <w:tr w:rsidR="00963BDF" w:rsidRPr="00863A60" w:rsidTr="00683296">
        <w:tc>
          <w:tcPr>
            <w:tcW w:w="340" w:type="dxa"/>
            <w:tcBorders>
              <w:top w:val="nil"/>
              <w:left w:val="nil"/>
              <w:bottom w:val="nil"/>
              <w:right w:val="nil"/>
            </w:tcBorders>
            <w:noWrap/>
          </w:tcPr>
          <w:p w:rsidR="00963BDF" w:rsidRPr="00863A60" w:rsidRDefault="00963BDF" w:rsidP="00F544AB">
            <w:pPr>
              <w:jc w:val="left"/>
              <w:rPr>
                <w:sz w:val="18"/>
                <w:szCs w:val="18"/>
              </w:rPr>
            </w:pPr>
            <w:r w:rsidRPr="00863A60">
              <w:rPr>
                <w:sz w:val="18"/>
                <w:szCs w:val="18"/>
              </w:rPr>
              <w:t>3.</w:t>
            </w:r>
          </w:p>
        </w:tc>
        <w:tc>
          <w:tcPr>
            <w:tcW w:w="3572" w:type="dxa"/>
            <w:tcBorders>
              <w:top w:val="nil"/>
              <w:left w:val="nil"/>
              <w:bottom w:val="nil"/>
              <w:right w:val="nil"/>
            </w:tcBorders>
            <w:noWrap/>
            <w:vAlign w:val="bottom"/>
          </w:tcPr>
          <w:p w:rsidR="00963BDF" w:rsidRPr="00863A60" w:rsidRDefault="00963BDF" w:rsidP="00F544AB">
            <w:pPr>
              <w:jc w:val="left"/>
              <w:rPr>
                <w:szCs w:val="19"/>
              </w:rPr>
            </w:pPr>
            <w:r w:rsidRPr="00863A60">
              <w:rPr>
                <w:szCs w:val="19"/>
              </w:rPr>
              <w:t>Erik Rönnbergs donation för forskning om åldrande och åldersrelaterade sjukdomar</w:t>
            </w:r>
          </w:p>
        </w:tc>
        <w:tc>
          <w:tcPr>
            <w:tcW w:w="969" w:type="dxa"/>
            <w:tcBorders>
              <w:top w:val="nil"/>
              <w:left w:val="nil"/>
              <w:bottom w:val="nil"/>
              <w:right w:val="nil"/>
            </w:tcBorders>
            <w:noWrap/>
            <w:vAlign w:val="bottom"/>
          </w:tcPr>
          <w:p w:rsidR="00963BDF" w:rsidRPr="00863A60" w:rsidRDefault="00963BDF" w:rsidP="00F544AB">
            <w:pPr>
              <w:jc w:val="right"/>
              <w:rPr>
                <w:b/>
                <w:bCs/>
                <w:szCs w:val="19"/>
              </w:rPr>
            </w:pPr>
            <w:r w:rsidRPr="00863A60">
              <w:rPr>
                <w:b/>
                <w:bCs/>
                <w:szCs w:val="19"/>
              </w:rPr>
              <w:t xml:space="preserve">20 013 </w:t>
            </w:r>
          </w:p>
        </w:tc>
        <w:tc>
          <w:tcPr>
            <w:tcW w:w="1085" w:type="dxa"/>
            <w:tcBorders>
              <w:top w:val="nil"/>
              <w:left w:val="nil"/>
              <w:bottom w:val="nil"/>
              <w:right w:val="nil"/>
            </w:tcBorders>
            <w:noWrap/>
            <w:vAlign w:val="bottom"/>
          </w:tcPr>
          <w:p w:rsidR="00963BDF" w:rsidRPr="00863A60" w:rsidRDefault="00963BDF" w:rsidP="0070478F">
            <w:pPr>
              <w:ind w:right="-57"/>
              <w:jc w:val="right"/>
              <w:rPr>
                <w:szCs w:val="19"/>
              </w:rPr>
            </w:pPr>
            <w:r w:rsidRPr="00863A60">
              <w:rPr>
                <w:szCs w:val="19"/>
              </w:rPr>
              <w:t>(0,2289</w:t>
            </w:r>
            <w:r w:rsidR="0094226F" w:rsidRPr="00863A60">
              <w:rPr>
                <w:szCs w:val="19"/>
              </w:rPr>
              <w:t> </w:t>
            </w:r>
            <w:r w:rsidRPr="00863A60">
              <w:rPr>
                <w:szCs w:val="19"/>
              </w:rPr>
              <w:t>%)</w:t>
            </w:r>
          </w:p>
        </w:tc>
      </w:tr>
      <w:tr w:rsidR="00963BDF" w:rsidRPr="00863A60" w:rsidTr="00683296">
        <w:tc>
          <w:tcPr>
            <w:tcW w:w="340" w:type="dxa"/>
            <w:tcBorders>
              <w:top w:val="nil"/>
              <w:left w:val="nil"/>
              <w:bottom w:val="nil"/>
              <w:right w:val="nil"/>
            </w:tcBorders>
            <w:noWrap/>
          </w:tcPr>
          <w:p w:rsidR="00963BDF" w:rsidRPr="00863A60" w:rsidRDefault="00963BDF" w:rsidP="00F544AB">
            <w:pPr>
              <w:jc w:val="left"/>
              <w:rPr>
                <w:sz w:val="18"/>
                <w:szCs w:val="18"/>
              </w:rPr>
            </w:pPr>
            <w:r w:rsidRPr="00863A60">
              <w:rPr>
                <w:sz w:val="18"/>
                <w:szCs w:val="18"/>
              </w:rPr>
              <w:t>4.</w:t>
            </w:r>
          </w:p>
        </w:tc>
        <w:tc>
          <w:tcPr>
            <w:tcW w:w="3572" w:type="dxa"/>
            <w:tcBorders>
              <w:top w:val="nil"/>
              <w:left w:val="nil"/>
              <w:bottom w:val="nil"/>
              <w:right w:val="nil"/>
            </w:tcBorders>
            <w:noWrap/>
            <w:vAlign w:val="bottom"/>
          </w:tcPr>
          <w:p w:rsidR="00963BDF" w:rsidRPr="00863A60" w:rsidRDefault="00963BDF" w:rsidP="00F544AB">
            <w:pPr>
              <w:jc w:val="left"/>
              <w:rPr>
                <w:szCs w:val="19"/>
              </w:rPr>
            </w:pPr>
            <w:r w:rsidRPr="00863A60">
              <w:rPr>
                <w:szCs w:val="19"/>
              </w:rPr>
              <w:t>Erik Rönnbergs donation för forskning om sjukd</w:t>
            </w:r>
            <w:r w:rsidRPr="00863A60">
              <w:rPr>
                <w:szCs w:val="19"/>
              </w:rPr>
              <w:t>o</w:t>
            </w:r>
            <w:r w:rsidRPr="00863A60">
              <w:rPr>
                <w:szCs w:val="19"/>
              </w:rPr>
              <w:t>mar under de tidiga barnaåren</w:t>
            </w:r>
          </w:p>
        </w:tc>
        <w:tc>
          <w:tcPr>
            <w:tcW w:w="969" w:type="dxa"/>
            <w:tcBorders>
              <w:top w:val="nil"/>
              <w:left w:val="nil"/>
              <w:bottom w:val="nil"/>
              <w:right w:val="nil"/>
            </w:tcBorders>
            <w:noWrap/>
            <w:vAlign w:val="bottom"/>
          </w:tcPr>
          <w:p w:rsidR="00963BDF" w:rsidRPr="00863A60" w:rsidRDefault="00963BDF" w:rsidP="00F544AB">
            <w:pPr>
              <w:jc w:val="right"/>
              <w:rPr>
                <w:b/>
                <w:bCs/>
                <w:szCs w:val="19"/>
              </w:rPr>
            </w:pPr>
            <w:r w:rsidRPr="00863A60">
              <w:rPr>
                <w:b/>
                <w:bCs/>
                <w:szCs w:val="19"/>
              </w:rPr>
              <w:t xml:space="preserve">6 172 </w:t>
            </w:r>
          </w:p>
        </w:tc>
        <w:tc>
          <w:tcPr>
            <w:tcW w:w="1085" w:type="dxa"/>
            <w:tcBorders>
              <w:top w:val="nil"/>
              <w:left w:val="nil"/>
              <w:bottom w:val="nil"/>
              <w:right w:val="nil"/>
            </w:tcBorders>
            <w:noWrap/>
            <w:vAlign w:val="bottom"/>
          </w:tcPr>
          <w:p w:rsidR="00963BDF" w:rsidRPr="00863A60" w:rsidRDefault="00963BDF" w:rsidP="0070478F">
            <w:pPr>
              <w:ind w:right="-57"/>
              <w:jc w:val="right"/>
              <w:rPr>
                <w:szCs w:val="19"/>
              </w:rPr>
            </w:pPr>
            <w:r w:rsidRPr="00863A60">
              <w:rPr>
                <w:szCs w:val="19"/>
              </w:rPr>
              <w:t>(0,0706</w:t>
            </w:r>
            <w:r w:rsidR="0094226F" w:rsidRPr="00863A60">
              <w:rPr>
                <w:szCs w:val="19"/>
              </w:rPr>
              <w:t> </w:t>
            </w:r>
            <w:r w:rsidRPr="00863A60">
              <w:rPr>
                <w:szCs w:val="19"/>
              </w:rPr>
              <w:t>%)</w:t>
            </w:r>
          </w:p>
        </w:tc>
      </w:tr>
      <w:tr w:rsidR="00963BDF" w:rsidRPr="00863A60" w:rsidTr="00683296">
        <w:tc>
          <w:tcPr>
            <w:tcW w:w="340" w:type="dxa"/>
            <w:tcBorders>
              <w:top w:val="nil"/>
              <w:left w:val="nil"/>
              <w:bottom w:val="nil"/>
              <w:right w:val="nil"/>
            </w:tcBorders>
            <w:noWrap/>
            <w:vAlign w:val="bottom"/>
          </w:tcPr>
          <w:p w:rsidR="00963BDF" w:rsidRPr="00863A60" w:rsidRDefault="00963BDF" w:rsidP="00F544AB">
            <w:pPr>
              <w:jc w:val="left"/>
              <w:rPr>
                <w:sz w:val="18"/>
                <w:szCs w:val="18"/>
              </w:rPr>
            </w:pPr>
          </w:p>
        </w:tc>
        <w:tc>
          <w:tcPr>
            <w:tcW w:w="3572" w:type="dxa"/>
            <w:tcBorders>
              <w:top w:val="nil"/>
              <w:left w:val="nil"/>
              <w:bottom w:val="nil"/>
              <w:right w:val="nil"/>
            </w:tcBorders>
            <w:noWrap/>
            <w:vAlign w:val="bottom"/>
          </w:tcPr>
          <w:p w:rsidR="00963BDF" w:rsidRPr="00863A60" w:rsidRDefault="00963BDF" w:rsidP="00F544AB">
            <w:pPr>
              <w:jc w:val="left"/>
              <w:rPr>
                <w:spacing w:val="-2"/>
                <w:szCs w:val="19"/>
              </w:rPr>
            </w:pPr>
            <w:r w:rsidRPr="00863A60">
              <w:rPr>
                <w:b/>
                <w:bCs/>
                <w:spacing w:val="-2"/>
                <w:szCs w:val="19"/>
              </w:rPr>
              <w:t>Totalt eget kapital vid ingången av år 2006</w:t>
            </w:r>
          </w:p>
        </w:tc>
        <w:tc>
          <w:tcPr>
            <w:tcW w:w="969" w:type="dxa"/>
            <w:tcBorders>
              <w:top w:val="nil"/>
              <w:left w:val="nil"/>
              <w:bottom w:val="nil"/>
              <w:right w:val="nil"/>
            </w:tcBorders>
            <w:noWrap/>
            <w:vAlign w:val="bottom"/>
          </w:tcPr>
          <w:p w:rsidR="00963BDF" w:rsidRPr="00863A60" w:rsidRDefault="00963BDF" w:rsidP="00F544AB">
            <w:pPr>
              <w:jc w:val="right"/>
              <w:rPr>
                <w:b/>
                <w:bCs/>
                <w:szCs w:val="19"/>
              </w:rPr>
            </w:pPr>
            <w:r w:rsidRPr="00863A60">
              <w:rPr>
                <w:b/>
                <w:bCs/>
                <w:szCs w:val="19"/>
              </w:rPr>
              <w:t xml:space="preserve">8 740 570 </w:t>
            </w:r>
          </w:p>
        </w:tc>
        <w:tc>
          <w:tcPr>
            <w:tcW w:w="1085" w:type="dxa"/>
            <w:tcBorders>
              <w:top w:val="nil"/>
              <w:left w:val="nil"/>
              <w:bottom w:val="nil"/>
              <w:right w:val="nil"/>
            </w:tcBorders>
            <w:noWrap/>
            <w:vAlign w:val="bottom"/>
          </w:tcPr>
          <w:p w:rsidR="00963BDF" w:rsidRPr="00863A60" w:rsidRDefault="00963BDF" w:rsidP="0070478F">
            <w:pPr>
              <w:ind w:right="-57"/>
              <w:jc w:val="left"/>
              <w:rPr>
                <w:szCs w:val="19"/>
              </w:rPr>
            </w:pPr>
          </w:p>
        </w:tc>
      </w:tr>
    </w:tbl>
    <w:p w:rsidR="00963BDF" w:rsidRPr="00863A60" w:rsidRDefault="00963BDF" w:rsidP="00876115">
      <w:r w:rsidRPr="00863A60">
        <w:t>Riksbankens Jubileumsfonds totala avkastning år 2006 (bokföringsmässigt resu</w:t>
      </w:r>
      <w:r w:rsidRPr="00863A60">
        <w:t>l</w:t>
      </w:r>
      <w:r w:rsidRPr="00863A60">
        <w:t>tat + förändring av ej realiserade vinster</w:t>
      </w:r>
      <w:r w:rsidR="00876115" w:rsidRPr="00863A60">
        <w:t>  </w:t>
      </w:r>
      <w:r w:rsidRPr="00863A60">
        <w:t>= 884</w:t>
      </w:r>
      <w:r w:rsidR="00876115" w:rsidRPr="00863A60">
        <w:t> </w:t>
      </w:r>
      <w:r w:rsidRPr="00863A60">
        <w:t>701 + 243</w:t>
      </w:r>
      <w:r w:rsidR="00876115" w:rsidRPr="00863A60">
        <w:t> </w:t>
      </w:r>
      <w:r w:rsidRPr="00863A60">
        <w:t>456 = 1</w:t>
      </w:r>
      <w:r w:rsidR="00876115" w:rsidRPr="00863A60">
        <w:t> </w:t>
      </w:r>
      <w:r w:rsidRPr="00863A60">
        <w:t>128</w:t>
      </w:r>
      <w:r w:rsidR="00876115" w:rsidRPr="00863A60">
        <w:t> </w:t>
      </w:r>
      <w:r w:rsidRPr="00863A60">
        <w:t xml:space="preserve">157) </w:t>
      </w:r>
      <w:r w:rsidR="00BF4A78" w:rsidRPr="00863A60">
        <w:t>ska</w:t>
      </w:r>
      <w:r w:rsidRPr="00863A60">
        <w:t xml:space="preserve"> proportioneras ut på de olika donationerna. En korrigering behöver också göras för avslutade pågående nyanläggningar och förskott från 2005, vilka totalt uppgår till 27 198.</w:t>
      </w:r>
    </w:p>
    <w:tbl>
      <w:tblPr>
        <w:tblW w:w="5969" w:type="dxa"/>
        <w:tblInd w:w="55" w:type="dxa"/>
        <w:tblCellMar>
          <w:left w:w="70" w:type="dxa"/>
          <w:right w:w="70" w:type="dxa"/>
        </w:tblCellMar>
        <w:tblLook w:val="0000" w:firstRow="0" w:lastRow="0" w:firstColumn="0" w:lastColumn="0" w:noHBand="0" w:noVBand="0"/>
      </w:tblPr>
      <w:tblGrid>
        <w:gridCol w:w="355"/>
        <w:gridCol w:w="4196"/>
        <w:gridCol w:w="1418"/>
      </w:tblGrid>
      <w:tr w:rsidR="009139E7" w:rsidRPr="00863A60" w:rsidTr="00F544AB">
        <w:trPr>
          <w:trHeight w:val="315"/>
        </w:trPr>
        <w:tc>
          <w:tcPr>
            <w:tcW w:w="355" w:type="dxa"/>
            <w:tcBorders>
              <w:top w:val="nil"/>
              <w:left w:val="nil"/>
              <w:bottom w:val="nil"/>
              <w:right w:val="nil"/>
            </w:tcBorders>
            <w:noWrap/>
            <w:vAlign w:val="bottom"/>
          </w:tcPr>
          <w:p w:rsidR="009139E7" w:rsidRPr="00863A60" w:rsidRDefault="009139E7" w:rsidP="00F544AB">
            <w:pPr>
              <w:pageBreakBefore/>
              <w:spacing w:before="0" w:line="240" w:lineRule="auto"/>
              <w:jc w:val="left"/>
              <w:rPr>
                <w:szCs w:val="19"/>
              </w:rPr>
            </w:pPr>
            <w:r w:rsidRPr="00863A60">
              <w:rPr>
                <w:szCs w:val="19"/>
              </w:rPr>
              <w:t>1.</w:t>
            </w:r>
          </w:p>
        </w:tc>
        <w:tc>
          <w:tcPr>
            <w:tcW w:w="4196" w:type="dxa"/>
            <w:tcBorders>
              <w:top w:val="nil"/>
              <w:left w:val="nil"/>
              <w:bottom w:val="nil"/>
              <w:right w:val="nil"/>
            </w:tcBorders>
            <w:noWrap/>
            <w:vAlign w:val="bottom"/>
          </w:tcPr>
          <w:p w:rsidR="009139E7" w:rsidRPr="00863A60" w:rsidRDefault="009139E7" w:rsidP="00963BDF">
            <w:pPr>
              <w:spacing w:before="0" w:line="240" w:lineRule="auto"/>
              <w:jc w:val="left"/>
              <w:rPr>
                <w:i/>
                <w:iCs/>
                <w:szCs w:val="19"/>
              </w:rPr>
            </w:pPr>
            <w:r w:rsidRPr="00863A60">
              <w:rPr>
                <w:i/>
                <w:iCs/>
                <w:szCs w:val="19"/>
              </w:rPr>
              <w:t>Jubileumsdonationen inkl</w:t>
            </w:r>
            <w:r w:rsidR="0094226F" w:rsidRPr="00863A60">
              <w:rPr>
                <w:i/>
                <w:iCs/>
                <w:szCs w:val="19"/>
              </w:rPr>
              <w:t>.</w:t>
            </w:r>
            <w:r w:rsidRPr="00863A60">
              <w:rPr>
                <w:i/>
                <w:iCs/>
                <w:szCs w:val="19"/>
              </w:rPr>
              <w:t xml:space="preserve"> Nils-Eric Svenssons fond</w:t>
            </w:r>
          </w:p>
        </w:tc>
        <w:tc>
          <w:tcPr>
            <w:tcW w:w="1418"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p>
        </w:tc>
      </w:tr>
      <w:tr w:rsidR="009139E7" w:rsidRPr="00863A60" w:rsidTr="00F544AB">
        <w:trPr>
          <w:trHeight w:val="315"/>
        </w:trPr>
        <w:tc>
          <w:tcPr>
            <w:tcW w:w="355"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p>
        </w:tc>
        <w:tc>
          <w:tcPr>
            <w:tcW w:w="4196"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r w:rsidRPr="00863A60">
              <w:rPr>
                <w:szCs w:val="19"/>
              </w:rPr>
              <w:t>Ingående värde</w:t>
            </w:r>
          </w:p>
        </w:tc>
        <w:tc>
          <w:tcPr>
            <w:tcW w:w="1418" w:type="dxa"/>
            <w:tcBorders>
              <w:top w:val="nil"/>
              <w:left w:val="nil"/>
              <w:bottom w:val="nil"/>
              <w:right w:val="nil"/>
            </w:tcBorders>
            <w:noWrap/>
            <w:vAlign w:val="bottom"/>
          </w:tcPr>
          <w:p w:rsidR="009139E7" w:rsidRPr="00863A60" w:rsidRDefault="009139E7" w:rsidP="00F544AB">
            <w:pPr>
              <w:spacing w:before="0" w:line="240" w:lineRule="auto"/>
              <w:ind w:right="-57"/>
              <w:jc w:val="right"/>
              <w:rPr>
                <w:szCs w:val="19"/>
              </w:rPr>
            </w:pPr>
            <w:r w:rsidRPr="00863A60">
              <w:rPr>
                <w:szCs w:val="19"/>
              </w:rPr>
              <w:t>6 016 218</w:t>
            </w:r>
          </w:p>
        </w:tc>
      </w:tr>
      <w:tr w:rsidR="009139E7" w:rsidRPr="00863A60" w:rsidTr="00F544AB">
        <w:trPr>
          <w:trHeight w:val="315"/>
        </w:trPr>
        <w:tc>
          <w:tcPr>
            <w:tcW w:w="355"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p>
        </w:tc>
        <w:tc>
          <w:tcPr>
            <w:tcW w:w="4196"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r w:rsidRPr="00863A60">
              <w:rPr>
                <w:szCs w:val="19"/>
              </w:rPr>
              <w:t>Andel av årets totala avkastning</w:t>
            </w:r>
          </w:p>
        </w:tc>
        <w:tc>
          <w:tcPr>
            <w:tcW w:w="1418" w:type="dxa"/>
            <w:tcBorders>
              <w:top w:val="nil"/>
              <w:left w:val="nil"/>
              <w:bottom w:val="nil"/>
              <w:right w:val="nil"/>
            </w:tcBorders>
            <w:noWrap/>
            <w:vAlign w:val="bottom"/>
          </w:tcPr>
          <w:p w:rsidR="009139E7" w:rsidRPr="00863A60" w:rsidRDefault="009139E7" w:rsidP="00F544AB">
            <w:pPr>
              <w:spacing w:before="0" w:line="240" w:lineRule="auto"/>
              <w:ind w:right="-57"/>
              <w:jc w:val="right"/>
              <w:rPr>
                <w:szCs w:val="19"/>
              </w:rPr>
            </w:pPr>
            <w:r w:rsidRPr="00863A60">
              <w:rPr>
                <w:szCs w:val="19"/>
              </w:rPr>
              <w:t>776 522</w:t>
            </w:r>
          </w:p>
        </w:tc>
      </w:tr>
      <w:tr w:rsidR="009139E7" w:rsidRPr="00863A60" w:rsidTr="00F544AB">
        <w:trPr>
          <w:trHeight w:val="315"/>
        </w:trPr>
        <w:tc>
          <w:tcPr>
            <w:tcW w:w="355"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p>
        </w:tc>
        <w:tc>
          <w:tcPr>
            <w:tcW w:w="4196"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r w:rsidRPr="00863A60">
              <w:rPr>
                <w:szCs w:val="19"/>
              </w:rPr>
              <w:t>Årets anslag och återbetalade anslag</w:t>
            </w:r>
          </w:p>
        </w:tc>
        <w:tc>
          <w:tcPr>
            <w:tcW w:w="1418" w:type="dxa"/>
            <w:tcBorders>
              <w:top w:val="nil"/>
              <w:left w:val="nil"/>
              <w:bottom w:val="nil"/>
              <w:right w:val="nil"/>
            </w:tcBorders>
            <w:noWrap/>
            <w:vAlign w:val="bottom"/>
          </w:tcPr>
          <w:p w:rsidR="009139E7" w:rsidRPr="00863A60" w:rsidRDefault="003E6E67" w:rsidP="00F544AB">
            <w:pPr>
              <w:spacing w:before="0" w:line="240" w:lineRule="auto"/>
              <w:ind w:right="-57"/>
              <w:jc w:val="right"/>
              <w:rPr>
                <w:szCs w:val="19"/>
              </w:rPr>
            </w:pPr>
            <w:r w:rsidRPr="00863A60">
              <w:rPr>
                <w:szCs w:val="19"/>
              </w:rPr>
              <w:t>–</w:t>
            </w:r>
            <w:r w:rsidR="009139E7" w:rsidRPr="00863A60">
              <w:rPr>
                <w:szCs w:val="19"/>
              </w:rPr>
              <w:t>135 773</w:t>
            </w:r>
          </w:p>
        </w:tc>
      </w:tr>
      <w:tr w:rsidR="009139E7" w:rsidRPr="00863A60" w:rsidTr="00F544AB">
        <w:trPr>
          <w:trHeight w:val="315"/>
        </w:trPr>
        <w:tc>
          <w:tcPr>
            <w:tcW w:w="355"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p>
        </w:tc>
        <w:tc>
          <w:tcPr>
            <w:tcW w:w="4196" w:type="dxa"/>
            <w:tcBorders>
              <w:top w:val="nil"/>
              <w:left w:val="nil"/>
              <w:bottom w:val="nil"/>
              <w:right w:val="nil"/>
            </w:tcBorders>
            <w:noWrap/>
            <w:vAlign w:val="bottom"/>
          </w:tcPr>
          <w:p w:rsidR="009139E7" w:rsidRPr="00863A60" w:rsidRDefault="009139E7" w:rsidP="00876115">
            <w:pPr>
              <w:spacing w:before="0" w:line="240" w:lineRule="auto"/>
              <w:ind w:right="-70"/>
              <w:jc w:val="left"/>
              <w:rPr>
                <w:spacing w:val="-4"/>
                <w:szCs w:val="19"/>
              </w:rPr>
            </w:pPr>
            <w:r w:rsidRPr="00863A60">
              <w:rPr>
                <w:spacing w:val="-4"/>
                <w:szCs w:val="19"/>
              </w:rPr>
              <w:t xml:space="preserve">Andel av pågående nyanläggningar och förskott (not 24) </w:t>
            </w:r>
          </w:p>
        </w:tc>
        <w:tc>
          <w:tcPr>
            <w:tcW w:w="1418" w:type="dxa"/>
            <w:tcBorders>
              <w:top w:val="nil"/>
              <w:left w:val="nil"/>
              <w:bottom w:val="nil"/>
              <w:right w:val="nil"/>
            </w:tcBorders>
            <w:noWrap/>
            <w:vAlign w:val="bottom"/>
          </w:tcPr>
          <w:p w:rsidR="009139E7" w:rsidRPr="00863A60" w:rsidRDefault="009139E7" w:rsidP="00F544AB">
            <w:pPr>
              <w:spacing w:before="0" w:line="240" w:lineRule="auto"/>
              <w:ind w:right="-57"/>
              <w:jc w:val="right"/>
              <w:rPr>
                <w:szCs w:val="19"/>
              </w:rPr>
            </w:pPr>
            <w:r w:rsidRPr="00863A60">
              <w:rPr>
                <w:szCs w:val="19"/>
              </w:rPr>
              <w:t>18 583</w:t>
            </w:r>
          </w:p>
        </w:tc>
      </w:tr>
      <w:tr w:rsidR="009139E7" w:rsidRPr="00863A60" w:rsidTr="00F544AB">
        <w:trPr>
          <w:trHeight w:val="315"/>
        </w:trPr>
        <w:tc>
          <w:tcPr>
            <w:tcW w:w="355" w:type="dxa"/>
            <w:tcBorders>
              <w:top w:val="nil"/>
              <w:left w:val="nil"/>
              <w:bottom w:val="nil"/>
              <w:right w:val="nil"/>
            </w:tcBorders>
            <w:noWrap/>
            <w:vAlign w:val="bottom"/>
          </w:tcPr>
          <w:p w:rsidR="009139E7" w:rsidRPr="00863A60" w:rsidRDefault="009139E7" w:rsidP="00963BDF">
            <w:pPr>
              <w:spacing w:before="0" w:line="240" w:lineRule="auto"/>
              <w:jc w:val="left"/>
              <w:rPr>
                <w:szCs w:val="19"/>
              </w:rPr>
            </w:pPr>
          </w:p>
        </w:tc>
        <w:tc>
          <w:tcPr>
            <w:tcW w:w="4196" w:type="dxa"/>
            <w:tcBorders>
              <w:top w:val="single" w:sz="4" w:space="0" w:color="auto"/>
              <w:left w:val="nil"/>
              <w:bottom w:val="nil"/>
              <w:right w:val="nil"/>
            </w:tcBorders>
            <w:noWrap/>
            <w:vAlign w:val="bottom"/>
          </w:tcPr>
          <w:p w:rsidR="009139E7" w:rsidRPr="00863A60" w:rsidRDefault="009139E7" w:rsidP="00963BDF">
            <w:pPr>
              <w:spacing w:before="0" w:line="240" w:lineRule="auto"/>
              <w:jc w:val="left"/>
              <w:rPr>
                <w:b/>
                <w:bCs/>
                <w:szCs w:val="19"/>
              </w:rPr>
            </w:pPr>
            <w:r w:rsidRPr="00863A60">
              <w:rPr>
                <w:b/>
                <w:bCs/>
                <w:szCs w:val="19"/>
              </w:rPr>
              <w:t>Marknadsvärde 2006-12-31</w:t>
            </w:r>
          </w:p>
        </w:tc>
        <w:tc>
          <w:tcPr>
            <w:tcW w:w="1418" w:type="dxa"/>
            <w:tcBorders>
              <w:top w:val="single" w:sz="4" w:space="0" w:color="auto"/>
              <w:left w:val="nil"/>
              <w:bottom w:val="nil"/>
              <w:right w:val="nil"/>
            </w:tcBorders>
            <w:noWrap/>
            <w:vAlign w:val="bottom"/>
          </w:tcPr>
          <w:p w:rsidR="009139E7" w:rsidRPr="00863A60" w:rsidRDefault="009139E7" w:rsidP="00F544AB">
            <w:pPr>
              <w:spacing w:before="0" w:line="240" w:lineRule="auto"/>
              <w:ind w:right="-57"/>
              <w:jc w:val="right"/>
              <w:rPr>
                <w:b/>
                <w:bCs/>
                <w:szCs w:val="19"/>
              </w:rPr>
            </w:pPr>
            <w:r w:rsidRPr="00863A60">
              <w:rPr>
                <w:b/>
                <w:bCs/>
                <w:szCs w:val="19"/>
              </w:rPr>
              <w:t>6 675 550</w:t>
            </w:r>
          </w:p>
        </w:tc>
      </w:tr>
    </w:tbl>
    <w:p w:rsidR="009139E7" w:rsidRPr="00863A60" w:rsidRDefault="0028767A" w:rsidP="00876115">
      <w:r w:rsidRPr="00863A60">
        <w:t>Anslagen från Nils-Eric Svenssons fond har inte någon direkt koppling till a</w:t>
      </w:r>
      <w:r w:rsidRPr="00863A60">
        <w:t>v</w:t>
      </w:r>
      <w:r w:rsidRPr="00863A60">
        <w:t xml:space="preserve">kastningen på förvaltade medel. Styrelsen för Riksbankens Jubileumsfond har förbundit sig att se till att anslagen per år kan uppgå till ett visst belopp, som för år 2006 är 300. Donationen </w:t>
      </w:r>
      <w:r w:rsidR="00BF4A78" w:rsidRPr="00863A60">
        <w:t>ska</w:t>
      </w:r>
      <w:r w:rsidRPr="00863A60">
        <w:t xml:space="preserve"> anses vara förbrukad vid utgången av år 2015. I denna sammanställning har därför Nils-Eric Svenssons fond slagits ihop med Jubileumsdonationen.</w:t>
      </w:r>
    </w:p>
    <w:p w:rsidR="00601792" w:rsidRPr="00863A60" w:rsidRDefault="00601792" w:rsidP="00601792">
      <w:pPr>
        <w:spacing w:before="120"/>
      </w:pPr>
    </w:p>
    <w:tbl>
      <w:tblPr>
        <w:tblW w:w="5969" w:type="dxa"/>
        <w:tblInd w:w="55" w:type="dxa"/>
        <w:tblCellMar>
          <w:left w:w="70" w:type="dxa"/>
          <w:right w:w="70" w:type="dxa"/>
        </w:tblCellMar>
        <w:tblLook w:val="0000" w:firstRow="0" w:lastRow="0" w:firstColumn="0" w:lastColumn="0" w:noHBand="0" w:noVBand="0"/>
      </w:tblPr>
      <w:tblGrid>
        <w:gridCol w:w="355"/>
        <w:gridCol w:w="4196"/>
        <w:gridCol w:w="1418"/>
      </w:tblGrid>
      <w:tr w:rsidR="0028767A" w:rsidRPr="00863A60" w:rsidTr="00E33912">
        <w:trPr>
          <w:trHeight w:val="315"/>
        </w:trPr>
        <w:tc>
          <w:tcPr>
            <w:tcW w:w="355"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r w:rsidRPr="00863A60">
              <w:rPr>
                <w:szCs w:val="19"/>
              </w:rPr>
              <w:t>2.</w:t>
            </w:r>
          </w:p>
        </w:tc>
        <w:tc>
          <w:tcPr>
            <w:tcW w:w="4196" w:type="dxa"/>
            <w:tcBorders>
              <w:top w:val="nil"/>
              <w:left w:val="nil"/>
              <w:bottom w:val="nil"/>
              <w:right w:val="nil"/>
            </w:tcBorders>
            <w:noWrap/>
            <w:vAlign w:val="bottom"/>
          </w:tcPr>
          <w:p w:rsidR="0028767A" w:rsidRPr="00863A60" w:rsidRDefault="0028767A" w:rsidP="0028767A">
            <w:pPr>
              <w:spacing w:before="0" w:line="240" w:lineRule="auto"/>
              <w:jc w:val="left"/>
              <w:rPr>
                <w:i/>
                <w:iCs/>
                <w:szCs w:val="19"/>
              </w:rPr>
            </w:pPr>
            <w:r w:rsidRPr="00863A60">
              <w:rPr>
                <w:i/>
                <w:iCs/>
                <w:szCs w:val="19"/>
              </w:rPr>
              <w:t>Kulturvetens</w:t>
            </w:r>
            <w:r w:rsidR="0094226F" w:rsidRPr="00863A60">
              <w:rPr>
                <w:i/>
                <w:iCs/>
                <w:szCs w:val="19"/>
              </w:rPr>
              <w:t>kapli</w:t>
            </w:r>
            <w:r w:rsidRPr="00863A60">
              <w:rPr>
                <w:i/>
                <w:iCs/>
                <w:szCs w:val="19"/>
              </w:rPr>
              <w:t xml:space="preserve">ga donationen </w:t>
            </w:r>
          </w:p>
        </w:tc>
        <w:tc>
          <w:tcPr>
            <w:tcW w:w="1418" w:type="dxa"/>
            <w:tcBorders>
              <w:top w:val="nil"/>
              <w:left w:val="nil"/>
              <w:bottom w:val="nil"/>
              <w:right w:val="nil"/>
            </w:tcBorders>
            <w:noWrap/>
            <w:vAlign w:val="bottom"/>
          </w:tcPr>
          <w:p w:rsidR="0028767A" w:rsidRPr="00863A60" w:rsidRDefault="0028767A" w:rsidP="00F544AB">
            <w:pPr>
              <w:spacing w:before="0" w:line="240" w:lineRule="auto"/>
              <w:ind w:right="-57"/>
              <w:jc w:val="right"/>
              <w:rPr>
                <w:szCs w:val="19"/>
              </w:rPr>
            </w:pPr>
          </w:p>
        </w:tc>
      </w:tr>
      <w:tr w:rsidR="0028767A" w:rsidRPr="00863A60" w:rsidTr="00E33912">
        <w:trPr>
          <w:trHeight w:val="315"/>
        </w:trPr>
        <w:tc>
          <w:tcPr>
            <w:tcW w:w="355"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p>
        </w:tc>
        <w:tc>
          <w:tcPr>
            <w:tcW w:w="4196" w:type="dxa"/>
            <w:tcBorders>
              <w:top w:val="nil"/>
              <w:left w:val="nil"/>
              <w:bottom w:val="nil"/>
              <w:right w:val="nil"/>
            </w:tcBorders>
            <w:noWrap/>
            <w:vAlign w:val="bottom"/>
          </w:tcPr>
          <w:p w:rsidR="0028767A" w:rsidRPr="00863A60" w:rsidRDefault="0028767A" w:rsidP="0028767A">
            <w:pPr>
              <w:spacing w:before="0" w:line="240" w:lineRule="auto"/>
              <w:jc w:val="left"/>
              <w:rPr>
                <w:i/>
                <w:iCs/>
                <w:szCs w:val="19"/>
              </w:rPr>
            </w:pPr>
            <w:r w:rsidRPr="00863A60">
              <w:rPr>
                <w:szCs w:val="19"/>
              </w:rPr>
              <w:t>Ingående värde</w:t>
            </w:r>
          </w:p>
        </w:tc>
        <w:tc>
          <w:tcPr>
            <w:tcW w:w="1418" w:type="dxa"/>
            <w:tcBorders>
              <w:top w:val="nil"/>
              <w:left w:val="nil"/>
              <w:bottom w:val="nil"/>
              <w:right w:val="nil"/>
            </w:tcBorders>
            <w:noWrap/>
            <w:vAlign w:val="bottom"/>
          </w:tcPr>
          <w:p w:rsidR="0028767A" w:rsidRPr="00863A60" w:rsidRDefault="0028767A" w:rsidP="00F544AB">
            <w:pPr>
              <w:spacing w:before="0" w:line="240" w:lineRule="auto"/>
              <w:ind w:right="-57"/>
              <w:jc w:val="right"/>
              <w:rPr>
                <w:szCs w:val="19"/>
              </w:rPr>
            </w:pPr>
            <w:r w:rsidRPr="00863A60">
              <w:rPr>
                <w:szCs w:val="19"/>
              </w:rPr>
              <w:t>2 698 167</w:t>
            </w:r>
          </w:p>
        </w:tc>
      </w:tr>
      <w:tr w:rsidR="0028767A" w:rsidRPr="00863A60" w:rsidTr="00E33912">
        <w:trPr>
          <w:trHeight w:val="315"/>
        </w:trPr>
        <w:tc>
          <w:tcPr>
            <w:tcW w:w="355"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p>
        </w:tc>
        <w:tc>
          <w:tcPr>
            <w:tcW w:w="4196" w:type="dxa"/>
            <w:tcBorders>
              <w:top w:val="nil"/>
              <w:left w:val="nil"/>
              <w:bottom w:val="nil"/>
              <w:right w:val="nil"/>
            </w:tcBorders>
            <w:noWrap/>
            <w:vAlign w:val="bottom"/>
          </w:tcPr>
          <w:p w:rsidR="0028767A" w:rsidRPr="00863A60" w:rsidRDefault="0028767A" w:rsidP="0028767A">
            <w:pPr>
              <w:spacing w:before="0" w:line="240" w:lineRule="auto"/>
              <w:jc w:val="left"/>
              <w:rPr>
                <w:i/>
                <w:iCs/>
                <w:szCs w:val="19"/>
              </w:rPr>
            </w:pPr>
            <w:r w:rsidRPr="00863A60">
              <w:rPr>
                <w:szCs w:val="19"/>
              </w:rPr>
              <w:t>Andel av årets totala avkastning</w:t>
            </w:r>
          </w:p>
        </w:tc>
        <w:tc>
          <w:tcPr>
            <w:tcW w:w="1418" w:type="dxa"/>
            <w:tcBorders>
              <w:top w:val="nil"/>
              <w:left w:val="nil"/>
              <w:bottom w:val="nil"/>
              <w:right w:val="nil"/>
            </w:tcBorders>
            <w:noWrap/>
            <w:vAlign w:val="bottom"/>
          </w:tcPr>
          <w:p w:rsidR="0028767A" w:rsidRPr="00863A60" w:rsidRDefault="0028767A" w:rsidP="00F544AB">
            <w:pPr>
              <w:spacing w:before="0" w:line="240" w:lineRule="auto"/>
              <w:ind w:right="-57"/>
              <w:jc w:val="right"/>
              <w:rPr>
                <w:szCs w:val="19"/>
              </w:rPr>
            </w:pPr>
            <w:r w:rsidRPr="00863A60">
              <w:rPr>
                <w:szCs w:val="19"/>
              </w:rPr>
              <w:t>348 256</w:t>
            </w:r>
          </w:p>
        </w:tc>
      </w:tr>
      <w:tr w:rsidR="0028767A" w:rsidRPr="00863A60" w:rsidTr="00E33912">
        <w:trPr>
          <w:trHeight w:val="315"/>
        </w:trPr>
        <w:tc>
          <w:tcPr>
            <w:tcW w:w="355"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p>
        </w:tc>
        <w:tc>
          <w:tcPr>
            <w:tcW w:w="4196"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r w:rsidRPr="00863A60">
              <w:rPr>
                <w:szCs w:val="19"/>
              </w:rPr>
              <w:t>Årets anslag och återbetalade anslag</w:t>
            </w:r>
          </w:p>
        </w:tc>
        <w:tc>
          <w:tcPr>
            <w:tcW w:w="1418" w:type="dxa"/>
            <w:tcBorders>
              <w:top w:val="nil"/>
              <w:left w:val="nil"/>
              <w:bottom w:val="nil"/>
              <w:right w:val="nil"/>
            </w:tcBorders>
            <w:noWrap/>
            <w:vAlign w:val="bottom"/>
          </w:tcPr>
          <w:p w:rsidR="0028767A" w:rsidRPr="00863A60" w:rsidRDefault="00683296" w:rsidP="00F544AB">
            <w:pPr>
              <w:spacing w:before="0" w:line="240" w:lineRule="auto"/>
              <w:ind w:right="-57"/>
              <w:jc w:val="right"/>
              <w:rPr>
                <w:szCs w:val="19"/>
              </w:rPr>
            </w:pPr>
            <w:r w:rsidRPr="00863A60">
              <w:rPr>
                <w:szCs w:val="19"/>
              </w:rPr>
              <w:t>–</w:t>
            </w:r>
            <w:r w:rsidR="0028767A" w:rsidRPr="00863A60">
              <w:rPr>
                <w:szCs w:val="19"/>
              </w:rPr>
              <w:t>187 098</w:t>
            </w:r>
          </w:p>
        </w:tc>
      </w:tr>
      <w:tr w:rsidR="0028767A" w:rsidRPr="00863A60" w:rsidTr="00E33912">
        <w:trPr>
          <w:trHeight w:val="315"/>
        </w:trPr>
        <w:tc>
          <w:tcPr>
            <w:tcW w:w="355"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p>
        </w:tc>
        <w:tc>
          <w:tcPr>
            <w:tcW w:w="4196" w:type="dxa"/>
            <w:tcBorders>
              <w:top w:val="nil"/>
              <w:left w:val="nil"/>
              <w:bottom w:val="single" w:sz="4" w:space="0" w:color="auto"/>
              <w:right w:val="nil"/>
            </w:tcBorders>
            <w:noWrap/>
            <w:vAlign w:val="bottom"/>
          </w:tcPr>
          <w:p w:rsidR="0028767A" w:rsidRPr="00863A60" w:rsidRDefault="0028767A" w:rsidP="00876115">
            <w:pPr>
              <w:spacing w:before="0" w:line="240" w:lineRule="auto"/>
              <w:ind w:right="-70"/>
              <w:jc w:val="left"/>
              <w:rPr>
                <w:spacing w:val="-4"/>
                <w:szCs w:val="19"/>
              </w:rPr>
            </w:pPr>
            <w:r w:rsidRPr="00863A60">
              <w:rPr>
                <w:spacing w:val="-4"/>
                <w:szCs w:val="19"/>
              </w:rPr>
              <w:t>Andel av pågående nyanläggningar och förskott (not 24)</w:t>
            </w:r>
          </w:p>
        </w:tc>
        <w:tc>
          <w:tcPr>
            <w:tcW w:w="1418" w:type="dxa"/>
            <w:tcBorders>
              <w:top w:val="nil"/>
              <w:left w:val="nil"/>
              <w:bottom w:val="single" w:sz="4" w:space="0" w:color="auto"/>
              <w:right w:val="nil"/>
            </w:tcBorders>
            <w:noWrap/>
            <w:vAlign w:val="bottom"/>
          </w:tcPr>
          <w:p w:rsidR="0028767A" w:rsidRPr="00863A60" w:rsidRDefault="0028767A" w:rsidP="00F544AB">
            <w:pPr>
              <w:spacing w:before="0" w:line="240" w:lineRule="auto"/>
              <w:ind w:right="-57"/>
              <w:jc w:val="right"/>
              <w:rPr>
                <w:szCs w:val="19"/>
              </w:rPr>
            </w:pPr>
            <w:r w:rsidRPr="00863A60">
              <w:rPr>
                <w:szCs w:val="19"/>
              </w:rPr>
              <w:t>8 536</w:t>
            </w:r>
          </w:p>
        </w:tc>
      </w:tr>
      <w:tr w:rsidR="0028767A" w:rsidRPr="00863A60" w:rsidTr="00E33912">
        <w:trPr>
          <w:trHeight w:val="315"/>
        </w:trPr>
        <w:tc>
          <w:tcPr>
            <w:tcW w:w="355" w:type="dxa"/>
            <w:tcBorders>
              <w:top w:val="nil"/>
              <w:left w:val="nil"/>
              <w:bottom w:val="nil"/>
              <w:right w:val="nil"/>
            </w:tcBorders>
            <w:noWrap/>
            <w:vAlign w:val="bottom"/>
          </w:tcPr>
          <w:p w:rsidR="0028767A" w:rsidRPr="00863A60" w:rsidRDefault="0028767A" w:rsidP="0028767A">
            <w:pPr>
              <w:spacing w:before="0" w:line="240" w:lineRule="auto"/>
              <w:jc w:val="left"/>
              <w:rPr>
                <w:szCs w:val="19"/>
              </w:rPr>
            </w:pPr>
          </w:p>
        </w:tc>
        <w:tc>
          <w:tcPr>
            <w:tcW w:w="4196" w:type="dxa"/>
            <w:tcBorders>
              <w:top w:val="single" w:sz="4" w:space="0" w:color="auto"/>
              <w:left w:val="nil"/>
              <w:bottom w:val="nil"/>
              <w:right w:val="nil"/>
            </w:tcBorders>
            <w:noWrap/>
            <w:vAlign w:val="bottom"/>
          </w:tcPr>
          <w:p w:rsidR="0028767A" w:rsidRPr="00863A60" w:rsidRDefault="0028767A" w:rsidP="0028767A">
            <w:pPr>
              <w:spacing w:before="0" w:line="240" w:lineRule="auto"/>
              <w:jc w:val="left"/>
              <w:rPr>
                <w:spacing w:val="-2"/>
                <w:szCs w:val="19"/>
              </w:rPr>
            </w:pPr>
            <w:r w:rsidRPr="00863A60">
              <w:rPr>
                <w:b/>
                <w:bCs/>
                <w:szCs w:val="19"/>
              </w:rPr>
              <w:t>Marknadsvärde 2006-12-31</w:t>
            </w:r>
          </w:p>
        </w:tc>
        <w:tc>
          <w:tcPr>
            <w:tcW w:w="1418" w:type="dxa"/>
            <w:tcBorders>
              <w:top w:val="single" w:sz="4" w:space="0" w:color="auto"/>
              <w:left w:val="nil"/>
              <w:bottom w:val="nil"/>
              <w:right w:val="nil"/>
            </w:tcBorders>
            <w:noWrap/>
            <w:vAlign w:val="bottom"/>
          </w:tcPr>
          <w:p w:rsidR="0028767A" w:rsidRPr="00863A60" w:rsidRDefault="0028767A" w:rsidP="00F544AB">
            <w:pPr>
              <w:spacing w:before="0" w:line="240" w:lineRule="auto"/>
              <w:ind w:right="-57"/>
              <w:jc w:val="right"/>
              <w:rPr>
                <w:szCs w:val="19"/>
              </w:rPr>
            </w:pPr>
            <w:r w:rsidRPr="00863A60">
              <w:rPr>
                <w:b/>
                <w:bCs/>
                <w:szCs w:val="19"/>
              </w:rPr>
              <w:t>2 867 861</w:t>
            </w:r>
          </w:p>
        </w:tc>
      </w:tr>
    </w:tbl>
    <w:p w:rsidR="009139E7" w:rsidRPr="00863A60" w:rsidRDefault="009139E7" w:rsidP="00601792">
      <w:pPr>
        <w:spacing w:before="120"/>
      </w:pPr>
    </w:p>
    <w:tbl>
      <w:tblPr>
        <w:tblW w:w="5969" w:type="dxa"/>
        <w:tblInd w:w="55" w:type="dxa"/>
        <w:tblCellMar>
          <w:left w:w="70" w:type="dxa"/>
          <w:right w:w="70" w:type="dxa"/>
        </w:tblCellMar>
        <w:tblLook w:val="0000" w:firstRow="0" w:lastRow="0" w:firstColumn="0" w:lastColumn="0" w:noHBand="0" w:noVBand="0"/>
      </w:tblPr>
      <w:tblGrid>
        <w:gridCol w:w="355"/>
        <w:gridCol w:w="4196"/>
        <w:gridCol w:w="1418"/>
      </w:tblGrid>
      <w:tr w:rsidR="00683296" w:rsidRPr="00863A60" w:rsidTr="00E33912">
        <w:trPr>
          <w:trHeight w:val="315"/>
        </w:trPr>
        <w:tc>
          <w:tcPr>
            <w:tcW w:w="355" w:type="dxa"/>
            <w:tcBorders>
              <w:top w:val="nil"/>
              <w:left w:val="nil"/>
              <w:bottom w:val="nil"/>
              <w:right w:val="nil"/>
            </w:tcBorders>
            <w:noWrap/>
          </w:tcPr>
          <w:p w:rsidR="00683296" w:rsidRPr="00863A60" w:rsidRDefault="00683296" w:rsidP="00683296">
            <w:pPr>
              <w:spacing w:before="0" w:line="240" w:lineRule="auto"/>
              <w:jc w:val="left"/>
              <w:rPr>
                <w:szCs w:val="19"/>
              </w:rPr>
            </w:pPr>
            <w:r w:rsidRPr="00863A60">
              <w:rPr>
                <w:szCs w:val="19"/>
              </w:rPr>
              <w:t xml:space="preserve">3. </w:t>
            </w:r>
          </w:p>
        </w:tc>
        <w:tc>
          <w:tcPr>
            <w:tcW w:w="4196" w:type="dxa"/>
            <w:tcBorders>
              <w:top w:val="nil"/>
              <w:left w:val="nil"/>
              <w:bottom w:val="nil"/>
              <w:right w:val="nil"/>
            </w:tcBorders>
            <w:noWrap/>
            <w:vAlign w:val="bottom"/>
          </w:tcPr>
          <w:p w:rsidR="00683296" w:rsidRPr="00863A60" w:rsidRDefault="00683296" w:rsidP="00F544AB">
            <w:pPr>
              <w:spacing w:before="0" w:line="240" w:lineRule="auto"/>
              <w:jc w:val="left"/>
              <w:rPr>
                <w:i/>
                <w:iCs/>
                <w:szCs w:val="19"/>
              </w:rPr>
            </w:pPr>
            <w:r w:rsidRPr="00863A60">
              <w:rPr>
                <w:i/>
                <w:iCs/>
                <w:szCs w:val="19"/>
              </w:rPr>
              <w:t>Erik Rönnbergs donation för forskning om åldrande och åldersrelaterade sjukdomar</w:t>
            </w:r>
          </w:p>
        </w:tc>
        <w:tc>
          <w:tcPr>
            <w:tcW w:w="1418" w:type="dxa"/>
            <w:tcBorders>
              <w:top w:val="nil"/>
              <w:left w:val="nil"/>
              <w:bottom w:val="nil"/>
              <w:right w:val="nil"/>
            </w:tcBorders>
            <w:noWrap/>
            <w:vAlign w:val="bottom"/>
          </w:tcPr>
          <w:p w:rsidR="00683296" w:rsidRPr="00863A60" w:rsidRDefault="00683296" w:rsidP="00F544AB">
            <w:pPr>
              <w:spacing w:before="0" w:line="240" w:lineRule="auto"/>
              <w:ind w:right="-57"/>
              <w:jc w:val="right"/>
              <w:rPr>
                <w:szCs w:val="19"/>
              </w:rPr>
            </w:pPr>
          </w:p>
        </w:tc>
      </w:tr>
      <w:tr w:rsidR="00783E3F" w:rsidRPr="00863A60" w:rsidTr="00E33912">
        <w:trPr>
          <w:trHeight w:val="315"/>
        </w:trPr>
        <w:tc>
          <w:tcPr>
            <w:tcW w:w="355" w:type="dxa"/>
            <w:tcBorders>
              <w:top w:val="nil"/>
              <w:left w:val="nil"/>
              <w:bottom w:val="nil"/>
              <w:right w:val="nil"/>
            </w:tcBorders>
            <w:noWrap/>
            <w:vAlign w:val="bottom"/>
          </w:tcPr>
          <w:p w:rsidR="00783E3F" w:rsidRPr="00863A60" w:rsidRDefault="00783E3F" w:rsidP="00F544AB">
            <w:pPr>
              <w:spacing w:before="0" w:line="240" w:lineRule="auto"/>
              <w:jc w:val="left"/>
              <w:rPr>
                <w:szCs w:val="19"/>
              </w:rPr>
            </w:pPr>
          </w:p>
        </w:tc>
        <w:tc>
          <w:tcPr>
            <w:tcW w:w="4196" w:type="dxa"/>
            <w:tcBorders>
              <w:top w:val="nil"/>
              <w:left w:val="nil"/>
              <w:bottom w:val="nil"/>
              <w:right w:val="nil"/>
            </w:tcBorders>
            <w:noWrap/>
            <w:vAlign w:val="bottom"/>
          </w:tcPr>
          <w:p w:rsidR="00783E3F" w:rsidRPr="00863A60" w:rsidRDefault="00783E3F" w:rsidP="00F544AB">
            <w:pPr>
              <w:spacing w:before="0" w:line="240" w:lineRule="auto"/>
              <w:jc w:val="left"/>
              <w:rPr>
                <w:i/>
                <w:iCs/>
                <w:szCs w:val="19"/>
              </w:rPr>
            </w:pPr>
            <w:r w:rsidRPr="00863A60">
              <w:rPr>
                <w:szCs w:val="19"/>
              </w:rPr>
              <w:t>Ingående värde</w:t>
            </w:r>
          </w:p>
        </w:tc>
        <w:tc>
          <w:tcPr>
            <w:tcW w:w="1418" w:type="dxa"/>
            <w:tcBorders>
              <w:top w:val="nil"/>
              <w:left w:val="nil"/>
              <w:bottom w:val="nil"/>
              <w:right w:val="nil"/>
            </w:tcBorders>
            <w:noWrap/>
            <w:vAlign w:val="bottom"/>
          </w:tcPr>
          <w:p w:rsidR="00783E3F" w:rsidRPr="00863A60" w:rsidRDefault="00783E3F" w:rsidP="00F544AB">
            <w:pPr>
              <w:spacing w:before="0" w:line="240" w:lineRule="auto"/>
              <w:ind w:right="-57"/>
              <w:jc w:val="right"/>
              <w:rPr>
                <w:szCs w:val="19"/>
              </w:rPr>
            </w:pPr>
            <w:r w:rsidRPr="00863A60">
              <w:rPr>
                <w:szCs w:val="19"/>
              </w:rPr>
              <w:t>20 013</w:t>
            </w:r>
          </w:p>
        </w:tc>
      </w:tr>
      <w:tr w:rsidR="00783E3F" w:rsidRPr="00863A60" w:rsidTr="00E33912">
        <w:trPr>
          <w:trHeight w:val="315"/>
        </w:trPr>
        <w:tc>
          <w:tcPr>
            <w:tcW w:w="355" w:type="dxa"/>
            <w:tcBorders>
              <w:top w:val="nil"/>
              <w:left w:val="nil"/>
              <w:bottom w:val="nil"/>
              <w:right w:val="nil"/>
            </w:tcBorders>
            <w:noWrap/>
            <w:vAlign w:val="bottom"/>
          </w:tcPr>
          <w:p w:rsidR="00783E3F" w:rsidRPr="00863A60" w:rsidRDefault="00783E3F" w:rsidP="00F544AB">
            <w:pPr>
              <w:spacing w:before="0" w:line="240" w:lineRule="auto"/>
              <w:jc w:val="left"/>
              <w:rPr>
                <w:szCs w:val="19"/>
              </w:rPr>
            </w:pPr>
          </w:p>
        </w:tc>
        <w:tc>
          <w:tcPr>
            <w:tcW w:w="4196" w:type="dxa"/>
            <w:tcBorders>
              <w:top w:val="nil"/>
              <w:left w:val="nil"/>
              <w:bottom w:val="nil"/>
              <w:right w:val="nil"/>
            </w:tcBorders>
            <w:noWrap/>
            <w:vAlign w:val="bottom"/>
          </w:tcPr>
          <w:p w:rsidR="00783E3F" w:rsidRPr="00863A60" w:rsidRDefault="00783E3F" w:rsidP="00F544AB">
            <w:pPr>
              <w:spacing w:before="0" w:line="240" w:lineRule="auto"/>
              <w:jc w:val="left"/>
              <w:rPr>
                <w:szCs w:val="19"/>
              </w:rPr>
            </w:pPr>
            <w:r w:rsidRPr="00863A60">
              <w:rPr>
                <w:szCs w:val="19"/>
              </w:rPr>
              <w:t>Andel av årets totala avkastning</w:t>
            </w:r>
          </w:p>
        </w:tc>
        <w:tc>
          <w:tcPr>
            <w:tcW w:w="1418" w:type="dxa"/>
            <w:tcBorders>
              <w:top w:val="nil"/>
              <w:left w:val="nil"/>
              <w:bottom w:val="nil"/>
              <w:right w:val="nil"/>
            </w:tcBorders>
            <w:noWrap/>
            <w:vAlign w:val="bottom"/>
          </w:tcPr>
          <w:p w:rsidR="00783E3F" w:rsidRPr="00863A60" w:rsidRDefault="00783E3F" w:rsidP="00F544AB">
            <w:pPr>
              <w:spacing w:before="0" w:line="240" w:lineRule="auto"/>
              <w:ind w:right="-57"/>
              <w:jc w:val="right"/>
              <w:rPr>
                <w:szCs w:val="19"/>
              </w:rPr>
            </w:pPr>
            <w:r w:rsidRPr="00863A60">
              <w:rPr>
                <w:szCs w:val="19"/>
              </w:rPr>
              <w:t>2 582</w:t>
            </w:r>
          </w:p>
        </w:tc>
      </w:tr>
      <w:tr w:rsidR="00783E3F" w:rsidRPr="00863A60" w:rsidTr="00E33912">
        <w:trPr>
          <w:trHeight w:val="315"/>
        </w:trPr>
        <w:tc>
          <w:tcPr>
            <w:tcW w:w="355" w:type="dxa"/>
            <w:tcBorders>
              <w:top w:val="nil"/>
              <w:left w:val="nil"/>
              <w:bottom w:val="nil"/>
              <w:right w:val="nil"/>
            </w:tcBorders>
            <w:noWrap/>
            <w:vAlign w:val="bottom"/>
          </w:tcPr>
          <w:p w:rsidR="00783E3F" w:rsidRPr="00863A60" w:rsidRDefault="00783E3F" w:rsidP="00F544AB">
            <w:pPr>
              <w:spacing w:before="0" w:line="240" w:lineRule="auto"/>
              <w:jc w:val="left"/>
              <w:rPr>
                <w:szCs w:val="19"/>
              </w:rPr>
            </w:pPr>
          </w:p>
        </w:tc>
        <w:tc>
          <w:tcPr>
            <w:tcW w:w="4196" w:type="dxa"/>
            <w:tcBorders>
              <w:top w:val="nil"/>
              <w:left w:val="nil"/>
              <w:bottom w:val="nil"/>
              <w:right w:val="nil"/>
            </w:tcBorders>
            <w:noWrap/>
            <w:vAlign w:val="bottom"/>
          </w:tcPr>
          <w:p w:rsidR="00783E3F" w:rsidRPr="00863A60" w:rsidRDefault="00783E3F" w:rsidP="00F544AB">
            <w:pPr>
              <w:spacing w:before="0" w:line="240" w:lineRule="auto"/>
              <w:jc w:val="left"/>
              <w:rPr>
                <w:szCs w:val="19"/>
              </w:rPr>
            </w:pPr>
            <w:r w:rsidRPr="00863A60">
              <w:rPr>
                <w:szCs w:val="19"/>
              </w:rPr>
              <w:t>Årets anslag</w:t>
            </w:r>
          </w:p>
        </w:tc>
        <w:tc>
          <w:tcPr>
            <w:tcW w:w="1418" w:type="dxa"/>
            <w:tcBorders>
              <w:top w:val="nil"/>
              <w:left w:val="nil"/>
              <w:bottom w:val="nil"/>
              <w:right w:val="nil"/>
            </w:tcBorders>
            <w:noWrap/>
            <w:vAlign w:val="bottom"/>
          </w:tcPr>
          <w:p w:rsidR="00783E3F" w:rsidRPr="00863A60" w:rsidRDefault="00683296" w:rsidP="00F544AB">
            <w:pPr>
              <w:spacing w:before="0" w:line="240" w:lineRule="auto"/>
              <w:ind w:right="-57"/>
              <w:jc w:val="right"/>
              <w:rPr>
                <w:szCs w:val="19"/>
              </w:rPr>
            </w:pPr>
            <w:r w:rsidRPr="00863A60">
              <w:rPr>
                <w:szCs w:val="19"/>
              </w:rPr>
              <w:t>–</w:t>
            </w:r>
            <w:r w:rsidR="00783E3F" w:rsidRPr="00863A60">
              <w:rPr>
                <w:szCs w:val="19"/>
              </w:rPr>
              <w:t>600</w:t>
            </w:r>
          </w:p>
        </w:tc>
      </w:tr>
      <w:tr w:rsidR="00783E3F" w:rsidRPr="00863A60" w:rsidTr="00E33912">
        <w:trPr>
          <w:trHeight w:val="315"/>
        </w:trPr>
        <w:tc>
          <w:tcPr>
            <w:tcW w:w="355" w:type="dxa"/>
            <w:tcBorders>
              <w:top w:val="nil"/>
              <w:left w:val="nil"/>
              <w:bottom w:val="nil"/>
              <w:right w:val="nil"/>
            </w:tcBorders>
            <w:noWrap/>
            <w:vAlign w:val="bottom"/>
          </w:tcPr>
          <w:p w:rsidR="00783E3F" w:rsidRPr="00863A60" w:rsidRDefault="00783E3F" w:rsidP="00F544AB">
            <w:pPr>
              <w:spacing w:before="0" w:line="240" w:lineRule="auto"/>
              <w:jc w:val="left"/>
              <w:rPr>
                <w:szCs w:val="19"/>
              </w:rPr>
            </w:pPr>
          </w:p>
        </w:tc>
        <w:tc>
          <w:tcPr>
            <w:tcW w:w="4196" w:type="dxa"/>
            <w:tcBorders>
              <w:top w:val="nil"/>
              <w:left w:val="nil"/>
              <w:bottom w:val="single" w:sz="4" w:space="0" w:color="auto"/>
              <w:right w:val="nil"/>
            </w:tcBorders>
            <w:noWrap/>
            <w:vAlign w:val="bottom"/>
          </w:tcPr>
          <w:p w:rsidR="00783E3F" w:rsidRPr="00863A60" w:rsidRDefault="00783E3F" w:rsidP="00876115">
            <w:pPr>
              <w:spacing w:before="0" w:line="240" w:lineRule="auto"/>
              <w:ind w:right="-70"/>
              <w:jc w:val="left"/>
              <w:rPr>
                <w:spacing w:val="-4"/>
                <w:szCs w:val="19"/>
              </w:rPr>
            </w:pPr>
            <w:r w:rsidRPr="00863A60">
              <w:rPr>
                <w:spacing w:val="-4"/>
                <w:szCs w:val="19"/>
              </w:rPr>
              <w:t>Andel av pågående nyanläggningar och förskott (not 24)</w:t>
            </w:r>
          </w:p>
        </w:tc>
        <w:tc>
          <w:tcPr>
            <w:tcW w:w="1418" w:type="dxa"/>
            <w:tcBorders>
              <w:top w:val="nil"/>
              <w:left w:val="nil"/>
              <w:bottom w:val="single" w:sz="4" w:space="0" w:color="auto"/>
              <w:right w:val="nil"/>
            </w:tcBorders>
            <w:noWrap/>
            <w:vAlign w:val="bottom"/>
          </w:tcPr>
          <w:p w:rsidR="00783E3F" w:rsidRPr="00863A60" w:rsidRDefault="00783E3F" w:rsidP="00F544AB">
            <w:pPr>
              <w:spacing w:before="0" w:line="240" w:lineRule="auto"/>
              <w:ind w:right="-57"/>
              <w:jc w:val="right"/>
              <w:rPr>
                <w:szCs w:val="19"/>
              </w:rPr>
            </w:pPr>
            <w:r w:rsidRPr="00863A60">
              <w:rPr>
                <w:szCs w:val="19"/>
              </w:rPr>
              <w:t>61</w:t>
            </w:r>
          </w:p>
        </w:tc>
      </w:tr>
      <w:tr w:rsidR="00683296" w:rsidRPr="00863A60" w:rsidTr="00E33912">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top w:val="single" w:sz="4" w:space="0" w:color="auto"/>
              <w:left w:val="nil"/>
              <w:bottom w:val="nil"/>
              <w:right w:val="nil"/>
            </w:tcBorders>
            <w:noWrap/>
            <w:vAlign w:val="bottom"/>
          </w:tcPr>
          <w:p w:rsidR="00683296" w:rsidRPr="00863A60" w:rsidRDefault="00683296" w:rsidP="00F544AB">
            <w:pPr>
              <w:spacing w:before="0" w:line="240" w:lineRule="auto"/>
              <w:jc w:val="left"/>
              <w:rPr>
                <w:spacing w:val="-2"/>
                <w:szCs w:val="19"/>
              </w:rPr>
            </w:pPr>
            <w:r w:rsidRPr="00863A60">
              <w:rPr>
                <w:b/>
                <w:bCs/>
                <w:szCs w:val="19"/>
              </w:rPr>
              <w:t>Marknadsvärde 2006-12-31</w:t>
            </w:r>
          </w:p>
        </w:tc>
        <w:tc>
          <w:tcPr>
            <w:tcW w:w="1418" w:type="dxa"/>
            <w:tcBorders>
              <w:top w:val="single" w:sz="4" w:space="0" w:color="auto"/>
              <w:left w:val="nil"/>
              <w:bottom w:val="nil"/>
              <w:right w:val="nil"/>
            </w:tcBorders>
            <w:noWrap/>
            <w:vAlign w:val="bottom"/>
          </w:tcPr>
          <w:p w:rsidR="00683296" w:rsidRPr="00863A60" w:rsidRDefault="00683296" w:rsidP="00F544AB">
            <w:pPr>
              <w:spacing w:before="0" w:line="240" w:lineRule="auto"/>
              <w:ind w:right="-57"/>
              <w:jc w:val="right"/>
              <w:rPr>
                <w:szCs w:val="19"/>
              </w:rPr>
            </w:pPr>
            <w:r w:rsidRPr="00863A60">
              <w:rPr>
                <w:b/>
                <w:bCs/>
                <w:szCs w:val="19"/>
              </w:rPr>
              <w:t>22 056</w:t>
            </w:r>
          </w:p>
        </w:tc>
      </w:tr>
    </w:tbl>
    <w:p w:rsidR="009139E7" w:rsidRPr="00863A60" w:rsidRDefault="009139E7" w:rsidP="00601792">
      <w:pPr>
        <w:spacing w:before="120"/>
      </w:pPr>
    </w:p>
    <w:tbl>
      <w:tblPr>
        <w:tblW w:w="5969" w:type="dxa"/>
        <w:tblInd w:w="55" w:type="dxa"/>
        <w:tblCellMar>
          <w:left w:w="70" w:type="dxa"/>
          <w:right w:w="70" w:type="dxa"/>
        </w:tblCellMar>
        <w:tblLook w:val="0000" w:firstRow="0" w:lastRow="0" w:firstColumn="0" w:lastColumn="0" w:noHBand="0" w:noVBand="0"/>
      </w:tblPr>
      <w:tblGrid>
        <w:gridCol w:w="355"/>
        <w:gridCol w:w="4196"/>
        <w:gridCol w:w="1418"/>
      </w:tblGrid>
      <w:tr w:rsidR="00683296" w:rsidRPr="00863A60" w:rsidTr="00E33912">
        <w:trPr>
          <w:trHeight w:val="315"/>
        </w:trPr>
        <w:tc>
          <w:tcPr>
            <w:tcW w:w="355" w:type="dxa"/>
            <w:tcBorders>
              <w:top w:val="nil"/>
              <w:left w:val="nil"/>
              <w:bottom w:val="nil"/>
              <w:right w:val="nil"/>
            </w:tcBorders>
            <w:noWrap/>
          </w:tcPr>
          <w:p w:rsidR="00683296" w:rsidRPr="00863A60" w:rsidRDefault="00683296" w:rsidP="00F544AB">
            <w:pPr>
              <w:spacing w:before="0" w:line="240" w:lineRule="auto"/>
              <w:jc w:val="left"/>
              <w:rPr>
                <w:szCs w:val="19"/>
              </w:rPr>
            </w:pPr>
            <w:r w:rsidRPr="00863A60">
              <w:rPr>
                <w:szCs w:val="19"/>
              </w:rPr>
              <w:t>4.</w:t>
            </w:r>
          </w:p>
        </w:tc>
        <w:tc>
          <w:tcPr>
            <w:tcW w:w="4196" w:type="dxa"/>
            <w:tcBorders>
              <w:top w:val="nil"/>
              <w:left w:val="nil"/>
              <w:bottom w:val="nil"/>
              <w:right w:val="nil"/>
            </w:tcBorders>
            <w:noWrap/>
            <w:vAlign w:val="bottom"/>
          </w:tcPr>
          <w:p w:rsidR="00683296" w:rsidRPr="00863A60" w:rsidRDefault="00683296" w:rsidP="00F544AB">
            <w:pPr>
              <w:spacing w:before="0" w:line="240" w:lineRule="auto"/>
              <w:jc w:val="left"/>
              <w:rPr>
                <w:i/>
                <w:iCs/>
                <w:szCs w:val="19"/>
              </w:rPr>
            </w:pPr>
            <w:r w:rsidRPr="00863A60">
              <w:rPr>
                <w:i/>
                <w:iCs/>
                <w:szCs w:val="19"/>
              </w:rPr>
              <w:t>Erik Rönnbergs donation för forskning om sjukd</w:t>
            </w:r>
            <w:r w:rsidRPr="00863A60">
              <w:rPr>
                <w:i/>
                <w:iCs/>
                <w:szCs w:val="19"/>
              </w:rPr>
              <w:t>o</w:t>
            </w:r>
            <w:r w:rsidRPr="00863A60">
              <w:rPr>
                <w:i/>
                <w:iCs/>
                <w:szCs w:val="19"/>
              </w:rPr>
              <w:t>mar under de tidiga barnaåren</w:t>
            </w:r>
          </w:p>
        </w:tc>
        <w:tc>
          <w:tcPr>
            <w:tcW w:w="1418" w:type="dxa"/>
            <w:tcBorders>
              <w:top w:val="nil"/>
              <w:left w:val="nil"/>
              <w:bottom w:val="nil"/>
              <w:right w:val="nil"/>
            </w:tcBorders>
            <w:noWrap/>
            <w:vAlign w:val="bottom"/>
          </w:tcPr>
          <w:p w:rsidR="00683296" w:rsidRPr="00863A60" w:rsidRDefault="00683296" w:rsidP="00F544AB">
            <w:pPr>
              <w:spacing w:before="0" w:line="240" w:lineRule="auto"/>
              <w:ind w:right="-57"/>
              <w:jc w:val="right"/>
              <w:rPr>
                <w:szCs w:val="19"/>
              </w:rPr>
            </w:pPr>
          </w:p>
        </w:tc>
      </w:tr>
      <w:tr w:rsidR="00683296" w:rsidRPr="00863A60" w:rsidTr="00E33912">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top w:val="nil"/>
              <w:left w:val="nil"/>
              <w:bottom w:val="nil"/>
              <w:right w:val="nil"/>
            </w:tcBorders>
            <w:noWrap/>
            <w:vAlign w:val="bottom"/>
          </w:tcPr>
          <w:p w:rsidR="00683296" w:rsidRPr="00863A60" w:rsidRDefault="00683296" w:rsidP="00F544AB">
            <w:pPr>
              <w:spacing w:before="0" w:line="240" w:lineRule="auto"/>
              <w:jc w:val="left"/>
              <w:rPr>
                <w:i/>
                <w:iCs/>
                <w:szCs w:val="19"/>
              </w:rPr>
            </w:pPr>
            <w:r w:rsidRPr="00863A60">
              <w:rPr>
                <w:szCs w:val="19"/>
              </w:rPr>
              <w:t>Ingående värde</w:t>
            </w:r>
          </w:p>
        </w:tc>
        <w:tc>
          <w:tcPr>
            <w:tcW w:w="1418" w:type="dxa"/>
            <w:tcBorders>
              <w:top w:val="nil"/>
              <w:left w:val="nil"/>
              <w:bottom w:val="nil"/>
              <w:right w:val="nil"/>
            </w:tcBorders>
            <w:noWrap/>
            <w:vAlign w:val="bottom"/>
          </w:tcPr>
          <w:p w:rsidR="00683296" w:rsidRPr="00863A60" w:rsidRDefault="00683296" w:rsidP="00F544AB">
            <w:pPr>
              <w:spacing w:before="0" w:line="240" w:lineRule="auto"/>
              <w:ind w:right="-57"/>
              <w:jc w:val="right"/>
              <w:rPr>
                <w:szCs w:val="19"/>
              </w:rPr>
            </w:pPr>
            <w:r w:rsidRPr="00863A60">
              <w:rPr>
                <w:szCs w:val="19"/>
              </w:rPr>
              <w:t>6 172</w:t>
            </w:r>
          </w:p>
        </w:tc>
      </w:tr>
      <w:tr w:rsidR="00683296" w:rsidRPr="00863A60" w:rsidTr="00E33912">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r w:rsidRPr="00863A60">
              <w:rPr>
                <w:szCs w:val="19"/>
              </w:rPr>
              <w:t>Andel av årets totala avkastning</w:t>
            </w:r>
          </w:p>
        </w:tc>
        <w:tc>
          <w:tcPr>
            <w:tcW w:w="1418" w:type="dxa"/>
            <w:tcBorders>
              <w:top w:val="nil"/>
              <w:left w:val="nil"/>
              <w:bottom w:val="nil"/>
              <w:right w:val="nil"/>
            </w:tcBorders>
            <w:noWrap/>
            <w:vAlign w:val="bottom"/>
          </w:tcPr>
          <w:p w:rsidR="00683296" w:rsidRPr="00863A60" w:rsidRDefault="00683296" w:rsidP="00F544AB">
            <w:pPr>
              <w:spacing w:before="0" w:line="240" w:lineRule="auto"/>
              <w:ind w:right="-57"/>
              <w:jc w:val="right"/>
              <w:rPr>
                <w:szCs w:val="19"/>
              </w:rPr>
            </w:pPr>
            <w:r w:rsidRPr="00863A60">
              <w:rPr>
                <w:szCs w:val="19"/>
              </w:rPr>
              <w:t>797</w:t>
            </w:r>
          </w:p>
        </w:tc>
      </w:tr>
      <w:tr w:rsidR="00683296" w:rsidRPr="00863A60" w:rsidTr="00E33912">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r w:rsidRPr="00863A60">
              <w:rPr>
                <w:szCs w:val="19"/>
              </w:rPr>
              <w:t>Årets anslag</w:t>
            </w:r>
          </w:p>
        </w:tc>
        <w:tc>
          <w:tcPr>
            <w:tcW w:w="1418" w:type="dxa"/>
            <w:tcBorders>
              <w:top w:val="nil"/>
              <w:left w:val="nil"/>
              <w:bottom w:val="nil"/>
              <w:right w:val="nil"/>
            </w:tcBorders>
            <w:noWrap/>
            <w:vAlign w:val="bottom"/>
          </w:tcPr>
          <w:p w:rsidR="00683296" w:rsidRPr="00863A60" w:rsidRDefault="00683296" w:rsidP="00F544AB">
            <w:pPr>
              <w:spacing w:before="0" w:line="240" w:lineRule="auto"/>
              <w:ind w:right="-57"/>
              <w:jc w:val="right"/>
              <w:rPr>
                <w:szCs w:val="19"/>
              </w:rPr>
            </w:pPr>
            <w:r w:rsidRPr="00863A60">
              <w:rPr>
                <w:szCs w:val="19"/>
              </w:rPr>
              <w:t>–200</w:t>
            </w:r>
          </w:p>
        </w:tc>
      </w:tr>
      <w:tr w:rsidR="00683296" w:rsidRPr="00863A60" w:rsidTr="0026661E">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top w:val="nil"/>
              <w:left w:val="nil"/>
              <w:bottom w:val="single" w:sz="4" w:space="0" w:color="auto"/>
              <w:right w:val="nil"/>
            </w:tcBorders>
            <w:noWrap/>
            <w:vAlign w:val="bottom"/>
          </w:tcPr>
          <w:p w:rsidR="00683296" w:rsidRPr="00863A60" w:rsidRDefault="00683296" w:rsidP="00876115">
            <w:pPr>
              <w:spacing w:before="0" w:line="240" w:lineRule="auto"/>
              <w:ind w:right="-70"/>
              <w:jc w:val="left"/>
              <w:rPr>
                <w:spacing w:val="-4"/>
                <w:szCs w:val="19"/>
              </w:rPr>
            </w:pPr>
            <w:r w:rsidRPr="00863A60">
              <w:rPr>
                <w:spacing w:val="-4"/>
                <w:szCs w:val="19"/>
              </w:rPr>
              <w:t>Andel av pågående nyanläggningar och förskott (not 24)</w:t>
            </w:r>
          </w:p>
        </w:tc>
        <w:tc>
          <w:tcPr>
            <w:tcW w:w="1418" w:type="dxa"/>
            <w:tcBorders>
              <w:top w:val="nil"/>
              <w:left w:val="nil"/>
              <w:bottom w:val="single" w:sz="4" w:space="0" w:color="auto"/>
              <w:right w:val="nil"/>
            </w:tcBorders>
            <w:noWrap/>
            <w:vAlign w:val="bottom"/>
          </w:tcPr>
          <w:p w:rsidR="00683296" w:rsidRPr="00863A60" w:rsidRDefault="00683296" w:rsidP="00F544AB">
            <w:pPr>
              <w:spacing w:before="0" w:line="240" w:lineRule="auto"/>
              <w:ind w:right="-57"/>
              <w:jc w:val="right"/>
              <w:rPr>
                <w:szCs w:val="19"/>
              </w:rPr>
            </w:pPr>
            <w:r w:rsidRPr="00863A60">
              <w:rPr>
                <w:szCs w:val="19"/>
              </w:rPr>
              <w:t>19</w:t>
            </w:r>
          </w:p>
        </w:tc>
      </w:tr>
      <w:tr w:rsidR="00683296" w:rsidRPr="00863A60" w:rsidTr="0026661E">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top w:val="single" w:sz="4" w:space="0" w:color="auto"/>
              <w:left w:val="nil"/>
              <w:right w:val="nil"/>
            </w:tcBorders>
            <w:noWrap/>
            <w:vAlign w:val="bottom"/>
          </w:tcPr>
          <w:p w:rsidR="00683296" w:rsidRPr="00863A60" w:rsidRDefault="00683296" w:rsidP="00F544AB">
            <w:pPr>
              <w:spacing w:before="0" w:line="240" w:lineRule="auto"/>
              <w:jc w:val="left"/>
              <w:rPr>
                <w:spacing w:val="-2"/>
                <w:szCs w:val="19"/>
              </w:rPr>
            </w:pPr>
            <w:r w:rsidRPr="00863A60">
              <w:rPr>
                <w:b/>
                <w:bCs/>
                <w:szCs w:val="19"/>
              </w:rPr>
              <w:t>Marknadsvärde 2006-12-31</w:t>
            </w:r>
          </w:p>
        </w:tc>
        <w:tc>
          <w:tcPr>
            <w:tcW w:w="1418" w:type="dxa"/>
            <w:tcBorders>
              <w:top w:val="single" w:sz="4" w:space="0" w:color="auto"/>
              <w:left w:val="nil"/>
              <w:right w:val="nil"/>
            </w:tcBorders>
            <w:noWrap/>
            <w:vAlign w:val="bottom"/>
          </w:tcPr>
          <w:p w:rsidR="00683296" w:rsidRPr="00863A60" w:rsidRDefault="00683296" w:rsidP="00F544AB">
            <w:pPr>
              <w:spacing w:before="0" w:line="240" w:lineRule="auto"/>
              <w:ind w:right="-57"/>
              <w:jc w:val="right"/>
              <w:rPr>
                <w:szCs w:val="19"/>
              </w:rPr>
            </w:pPr>
            <w:r w:rsidRPr="00863A60">
              <w:rPr>
                <w:b/>
                <w:bCs/>
                <w:szCs w:val="19"/>
              </w:rPr>
              <w:t>6 788</w:t>
            </w:r>
          </w:p>
        </w:tc>
      </w:tr>
      <w:tr w:rsidR="00683296" w:rsidRPr="00863A60" w:rsidTr="0026661E">
        <w:trPr>
          <w:trHeight w:val="315"/>
        </w:trPr>
        <w:tc>
          <w:tcPr>
            <w:tcW w:w="355" w:type="dxa"/>
            <w:tcBorders>
              <w:top w:val="nil"/>
              <w:left w:val="nil"/>
              <w:bottom w:val="nil"/>
              <w:right w:val="nil"/>
            </w:tcBorders>
            <w:noWrap/>
            <w:vAlign w:val="bottom"/>
          </w:tcPr>
          <w:p w:rsidR="00683296" w:rsidRPr="00863A60" w:rsidRDefault="00683296" w:rsidP="00F544AB">
            <w:pPr>
              <w:spacing w:before="0" w:line="240" w:lineRule="auto"/>
              <w:jc w:val="left"/>
              <w:rPr>
                <w:szCs w:val="19"/>
              </w:rPr>
            </w:pPr>
          </w:p>
        </w:tc>
        <w:tc>
          <w:tcPr>
            <w:tcW w:w="4196" w:type="dxa"/>
            <w:tcBorders>
              <w:left w:val="nil"/>
              <w:bottom w:val="nil"/>
              <w:right w:val="nil"/>
            </w:tcBorders>
            <w:noWrap/>
            <w:vAlign w:val="bottom"/>
          </w:tcPr>
          <w:p w:rsidR="00683296" w:rsidRPr="00863A60" w:rsidRDefault="00683296" w:rsidP="00F544AB">
            <w:pPr>
              <w:spacing w:before="0" w:line="240" w:lineRule="auto"/>
              <w:jc w:val="left"/>
              <w:rPr>
                <w:b/>
                <w:bCs/>
                <w:szCs w:val="19"/>
              </w:rPr>
            </w:pPr>
            <w:r w:rsidRPr="00863A60">
              <w:rPr>
                <w:b/>
                <w:bCs/>
                <w:szCs w:val="19"/>
              </w:rPr>
              <w:t>Totalt eget kapital till marknadsvärde 2006-12-31</w:t>
            </w:r>
          </w:p>
        </w:tc>
        <w:tc>
          <w:tcPr>
            <w:tcW w:w="1418" w:type="dxa"/>
            <w:tcBorders>
              <w:left w:val="nil"/>
              <w:bottom w:val="nil"/>
              <w:right w:val="nil"/>
            </w:tcBorders>
            <w:noWrap/>
            <w:vAlign w:val="bottom"/>
          </w:tcPr>
          <w:p w:rsidR="00683296" w:rsidRPr="00863A60" w:rsidRDefault="00683296" w:rsidP="00F544AB">
            <w:pPr>
              <w:spacing w:before="0" w:line="240" w:lineRule="auto"/>
              <w:ind w:right="-57"/>
              <w:jc w:val="right"/>
              <w:rPr>
                <w:b/>
                <w:bCs/>
                <w:szCs w:val="19"/>
              </w:rPr>
            </w:pPr>
            <w:r w:rsidRPr="00863A60">
              <w:rPr>
                <w:b/>
                <w:bCs/>
                <w:szCs w:val="19"/>
              </w:rPr>
              <w:t>9 572 255</w:t>
            </w:r>
          </w:p>
        </w:tc>
      </w:tr>
    </w:tbl>
    <w:p w:rsidR="00547F55" w:rsidRPr="00863A60" w:rsidRDefault="00547F55" w:rsidP="00547F55">
      <w:pPr>
        <w:pStyle w:val="Tryckort"/>
        <w:framePr w:wrap="around"/>
        <w:jc w:val="both"/>
      </w:pPr>
      <w:r w:rsidRPr="00863A60">
        <w:t>Elanders, Vällingby 2007</w:t>
      </w:r>
    </w:p>
    <w:p w:rsidR="00601498" w:rsidRPr="00863A60" w:rsidRDefault="00601498" w:rsidP="00601792"/>
    <w:sectPr w:rsidR="00601498" w:rsidRPr="00863A60">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70F" w:rsidRPr="00863A60" w:rsidRDefault="009B670F">
      <w:r w:rsidRPr="00863A60">
        <w:separator/>
      </w:r>
    </w:p>
  </w:endnote>
  <w:endnote w:type="continuationSeparator" w:id="0">
    <w:p w:rsidR="009B670F" w:rsidRPr="00863A60" w:rsidRDefault="009B670F">
      <w:r w:rsidRPr="00863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auto"/>
    <w:notTrueType/>
    <w:pitch w:val="default"/>
    <w:sig w:usb0="00000003" w:usb1="00000000" w:usb2="00000000" w:usb3="00000000" w:csb0="00000001" w:csb1="00000000"/>
  </w:font>
  <w:font w:name="Galliard ITC Italic OSty S">
    <w:altName w:val="Cambria"/>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2</w:t>
    </w:r>
    <w:r w:rsidRPr="00863A60">
      <w:fldChar w:fldCharType="end"/>
    </w:r>
  </w:p>
  <w:p w:rsidR="00ED69D3" w:rsidRPr="00863A60" w:rsidRDefault="00ED69D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56</w:t>
    </w:r>
    <w:r w:rsidRPr="00863A60">
      <w:fldChar w:fldCharType="end"/>
    </w:r>
  </w:p>
  <w:p w:rsidR="00ED69D3" w:rsidRPr="00863A60" w:rsidRDefault="00ED69D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9</w:t>
    </w:r>
    <w:r w:rsidRPr="00863A60">
      <w:fldChar w:fldCharType="end"/>
    </w:r>
  </w:p>
  <w:p w:rsidR="00ED69D3" w:rsidRPr="00863A60" w:rsidRDefault="00ED69D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7</w:instrText>
    </w:r>
    <w:r w:rsidRPr="00863A60">
      <w:fldChar w:fldCharType="end"/>
    </w:r>
    <w:r w:rsidRPr="00863A60">
      <w:instrText xml:space="preserve">/2 </w:instrText>
    </w:r>
    <w:r w:rsidRPr="00863A60">
      <w:fldChar w:fldCharType="separate"/>
    </w:r>
    <w:r w:rsidR="0035187F" w:rsidRPr="00863A60">
      <w:instrText>3,5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7</w:instrText>
    </w:r>
    <w:r w:rsidRPr="00863A60">
      <w:fldChar w:fldCharType="end"/>
    </w:r>
    <w:r w:rsidRPr="00863A60">
      <w:instrText xml:space="preserve">/2) </w:instrText>
    </w:r>
    <w:r w:rsidRPr="00863A60">
      <w:fldChar w:fldCharType="separate"/>
    </w:r>
    <w:r w:rsidR="0035187F" w:rsidRPr="00863A60">
      <w:instrText>3</w:instrText>
    </w:r>
    <w:r w:rsidRPr="00863A60">
      <w:fldChar w:fldCharType="end"/>
    </w:r>
    <w:r w:rsidRPr="00863A60">
      <w:fldChar w:fldCharType="separate"/>
    </w:r>
    <w:r w:rsidR="0035187F" w:rsidRPr="00863A60">
      <w:instrText>0,5</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92</w:instrText>
    </w:r>
    <w:r w:rsidRPr="00863A60">
      <w:fldChar w:fldCharType="end"/>
    </w:r>
  </w:p>
  <w:p w:rsidR="00ED69D3" w:rsidRPr="00863A60" w:rsidRDefault="00ED69D3">
    <w:pPr>
      <w:pStyle w:val="SidfotH"/>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7</w:instrText>
    </w:r>
    <w:r w:rsidRPr="00863A60">
      <w:fldChar w:fldCharType="end"/>
    </w:r>
    <w:r w:rsidRPr="00863A60">
      <w:instrText>"</w:instrText>
    </w:r>
    <w:r w:rsidRPr="00863A60">
      <w:fldChar w:fldCharType="separate"/>
    </w:r>
    <w:r w:rsidR="0035187F" w:rsidRPr="00863A60">
      <w:t>7</w:t>
    </w:r>
    <w:r w:rsidRPr="00863A60">
      <w:fldChar w:fldCharType="end"/>
    </w:r>
  </w:p>
  <w:p w:rsidR="00ED69D3" w:rsidRPr="00863A60" w:rsidRDefault="00ED69D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70</w:t>
    </w:r>
    <w:r w:rsidRPr="00863A60">
      <w:fldChar w:fldCharType="end"/>
    </w:r>
  </w:p>
  <w:p w:rsidR="00ED69D3" w:rsidRPr="00863A60" w:rsidRDefault="00ED69D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71</w:t>
    </w:r>
    <w:r w:rsidRPr="00863A60">
      <w:fldChar w:fldCharType="end"/>
    </w:r>
  </w:p>
  <w:p w:rsidR="00ED69D3" w:rsidRPr="00863A60" w:rsidRDefault="00ED69D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57</w:instrText>
    </w:r>
    <w:r w:rsidRPr="00863A60">
      <w:fldChar w:fldCharType="end"/>
    </w:r>
    <w:r w:rsidRPr="00863A60">
      <w:instrText xml:space="preserve">/2 </w:instrText>
    </w:r>
    <w:r w:rsidRPr="00863A60">
      <w:fldChar w:fldCharType="separate"/>
    </w:r>
    <w:r w:rsidR="0035187F" w:rsidRPr="00863A60">
      <w:instrText>28,5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57</w:instrText>
    </w:r>
    <w:r w:rsidRPr="00863A60">
      <w:fldChar w:fldCharType="end"/>
    </w:r>
    <w:r w:rsidRPr="00863A60">
      <w:instrText xml:space="preserve">/2) </w:instrText>
    </w:r>
    <w:r w:rsidRPr="00863A60">
      <w:fldChar w:fldCharType="separate"/>
    </w:r>
    <w:r w:rsidR="0035187F" w:rsidRPr="00863A60">
      <w:instrText>28</w:instrText>
    </w:r>
    <w:r w:rsidRPr="00863A60">
      <w:fldChar w:fldCharType="end"/>
    </w:r>
    <w:r w:rsidRPr="00863A60">
      <w:fldChar w:fldCharType="separate"/>
    </w:r>
    <w:r w:rsidR="0035187F" w:rsidRPr="00863A60">
      <w:instrText>0,5</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58</w:instrText>
    </w:r>
    <w:r w:rsidRPr="00863A60">
      <w:fldChar w:fldCharType="end"/>
    </w:r>
  </w:p>
  <w:p w:rsidR="00ED69D3" w:rsidRPr="00863A60" w:rsidRDefault="00ED69D3">
    <w:pPr>
      <w:pStyle w:val="SidfotH"/>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57</w:instrText>
    </w:r>
    <w:r w:rsidRPr="00863A60">
      <w:fldChar w:fldCharType="end"/>
    </w:r>
    <w:r w:rsidRPr="00863A60">
      <w:instrText>"</w:instrText>
    </w:r>
    <w:r w:rsidRPr="00863A60">
      <w:fldChar w:fldCharType="separate"/>
    </w:r>
    <w:r w:rsidR="0035187F" w:rsidRPr="00863A60">
      <w:t>57</w:t>
    </w:r>
    <w:r w:rsidRPr="00863A60">
      <w:fldChar w:fldCharType="end"/>
    </w:r>
  </w:p>
  <w:p w:rsidR="00ED69D3" w:rsidRPr="00863A60" w:rsidRDefault="00ED69D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74</w:t>
    </w:r>
    <w:r w:rsidRPr="00863A60">
      <w:fldChar w:fldCharType="end"/>
    </w:r>
  </w:p>
  <w:p w:rsidR="00ED69D3" w:rsidRPr="00863A60" w:rsidRDefault="00ED69D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73</w:t>
    </w:r>
    <w:r w:rsidRPr="00863A60">
      <w:fldChar w:fldCharType="end"/>
    </w:r>
  </w:p>
  <w:p w:rsidR="00ED69D3" w:rsidRPr="00863A60" w:rsidRDefault="00ED69D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72</w:instrText>
    </w:r>
    <w:r w:rsidRPr="00863A60">
      <w:fldChar w:fldCharType="end"/>
    </w:r>
    <w:r w:rsidRPr="00863A60">
      <w:instrText xml:space="preserve">/2 </w:instrText>
    </w:r>
    <w:r w:rsidRPr="00863A60">
      <w:fldChar w:fldCharType="separate"/>
    </w:r>
    <w:r w:rsidR="0035187F" w:rsidRPr="00863A60">
      <w:instrText>36</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72</w:instrText>
    </w:r>
    <w:r w:rsidRPr="00863A60">
      <w:fldChar w:fldCharType="end"/>
    </w:r>
    <w:r w:rsidRPr="00863A60">
      <w:instrText xml:space="preserve">/2) </w:instrText>
    </w:r>
    <w:r w:rsidRPr="00863A60">
      <w:fldChar w:fldCharType="separate"/>
    </w:r>
    <w:r w:rsidR="0035187F" w:rsidRPr="00863A60">
      <w:instrText>36</w:instrText>
    </w:r>
    <w:r w:rsidRPr="00863A60">
      <w:fldChar w:fldCharType="end"/>
    </w:r>
    <w:r w:rsidRPr="00863A60">
      <w:fldChar w:fldCharType="separate"/>
    </w:r>
    <w:r w:rsidR="0035187F" w:rsidRPr="00863A60">
      <w:instrText>0</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72</w:instrText>
    </w:r>
    <w:r w:rsidRPr="00863A60">
      <w:fldChar w:fldCharType="end"/>
    </w:r>
  </w:p>
  <w:p w:rsidR="0035187F" w:rsidRPr="00863A60" w:rsidRDefault="00ED69D3">
    <w:pPr>
      <w:pStyle w:val="SidfotV"/>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73</w:instrText>
    </w:r>
    <w:r w:rsidRPr="00863A60">
      <w:fldChar w:fldCharType="end"/>
    </w:r>
    <w:r w:rsidRPr="00863A60">
      <w:instrText>"</w:instrText>
    </w:r>
    <w:r w:rsidRPr="00863A60">
      <w:fldChar w:fldCharType="separate"/>
    </w:r>
    <w:r w:rsidR="0035187F" w:rsidRPr="00863A60">
      <w:t>72</w:t>
    </w:r>
  </w:p>
  <w:p w:rsidR="00ED69D3" w:rsidRPr="00863A60" w:rsidRDefault="00ED69D3">
    <w:pPr>
      <w:pStyle w:val="SidfotH"/>
      <w:framePr w:w="8732" w:h="284" w:hRule="exact" w:hSpace="0" w:vSpace="0" w:wrap="around" w:xAlign="inside" w:y="13042" w:anchorLock="0"/>
    </w:pPr>
    <w:r w:rsidRPr="00863A60">
      <w:fldChar w:fldCharType="end"/>
    </w:r>
  </w:p>
  <w:p w:rsidR="00ED69D3" w:rsidRPr="00863A60" w:rsidRDefault="00ED69D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90</w:t>
    </w:r>
    <w:r w:rsidRPr="00863A60">
      <w:fldChar w:fldCharType="end"/>
    </w:r>
  </w:p>
  <w:p w:rsidR="00ED69D3" w:rsidRPr="00863A60" w:rsidRDefault="00ED69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t>91</w:t>
    </w:r>
    <w:r w:rsidRPr="00863A60">
      <w:fldChar w:fldCharType="end"/>
    </w:r>
  </w:p>
  <w:p w:rsidR="00ED69D3" w:rsidRPr="00863A60" w:rsidRDefault="00ED69D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77</w:t>
    </w:r>
    <w:r w:rsidRPr="00863A60">
      <w:fldChar w:fldCharType="end"/>
    </w:r>
  </w:p>
  <w:p w:rsidR="00ED69D3" w:rsidRPr="00863A60" w:rsidRDefault="00ED69D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75</w:instrText>
    </w:r>
    <w:r w:rsidRPr="00863A60">
      <w:fldChar w:fldCharType="end"/>
    </w:r>
    <w:r w:rsidRPr="00863A60">
      <w:instrText xml:space="preserve">/2 </w:instrText>
    </w:r>
    <w:r w:rsidRPr="00863A60">
      <w:fldChar w:fldCharType="separate"/>
    </w:r>
    <w:r w:rsidR="0035187F" w:rsidRPr="00863A60">
      <w:instrText>37,5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75</w:instrText>
    </w:r>
    <w:r w:rsidRPr="00863A60">
      <w:fldChar w:fldCharType="end"/>
    </w:r>
    <w:r w:rsidRPr="00863A60">
      <w:instrText xml:space="preserve">/2) </w:instrText>
    </w:r>
    <w:r w:rsidRPr="00863A60">
      <w:fldChar w:fldCharType="separate"/>
    </w:r>
    <w:r w:rsidR="0035187F" w:rsidRPr="00863A60">
      <w:instrText>37</w:instrText>
    </w:r>
    <w:r w:rsidRPr="00863A60">
      <w:fldChar w:fldCharType="end"/>
    </w:r>
    <w:r w:rsidRPr="00863A60">
      <w:fldChar w:fldCharType="separate"/>
    </w:r>
    <w:r w:rsidR="0035187F" w:rsidRPr="00863A60">
      <w:instrText>0,5</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76</w:instrText>
    </w:r>
    <w:r w:rsidRPr="00863A60">
      <w:fldChar w:fldCharType="end"/>
    </w:r>
  </w:p>
  <w:p w:rsidR="00ED69D3" w:rsidRPr="00863A60" w:rsidRDefault="00ED69D3">
    <w:pPr>
      <w:pStyle w:val="SidfotH"/>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75</w:instrText>
    </w:r>
    <w:r w:rsidRPr="00863A60">
      <w:fldChar w:fldCharType="end"/>
    </w:r>
    <w:r w:rsidRPr="00863A60">
      <w:instrText>"</w:instrText>
    </w:r>
    <w:r w:rsidRPr="00863A60">
      <w:fldChar w:fldCharType="separate"/>
    </w:r>
    <w:r w:rsidR="0035187F" w:rsidRPr="00863A60">
      <w:t>75</w:t>
    </w:r>
    <w:r w:rsidRPr="00863A60">
      <w:fldChar w:fldCharType="end"/>
    </w:r>
  </w:p>
  <w:p w:rsidR="00ED69D3" w:rsidRPr="00863A60" w:rsidRDefault="00ED69D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5F2592">
    <w:pPr>
      <w:pStyle w:val="SidfotV"/>
      <w:framePr w:w="8957" w:h="283" w:hRule="exact" w:hSpace="0" w:vSpace="0" w:wrap="around" w:xAlign="inside" w:y="13040"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t>92</w:t>
    </w:r>
    <w:r w:rsidRPr="00863A60">
      <w:fldChar w:fldCharType="end"/>
    </w:r>
  </w:p>
  <w:p w:rsidR="00ED69D3" w:rsidRPr="00863A60" w:rsidRDefault="00ED69D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5F2592">
    <w:pPr>
      <w:pStyle w:val="SidfotH"/>
      <w:framePr w:w="8957" w:h="283" w:hRule="exact" w:hSpace="0" w:vSpace="0" w:wrap="around" w:xAlign="inside" w:y="13040"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t>93</w:t>
    </w:r>
    <w:r w:rsidRPr="00863A60">
      <w:fldChar w:fldCharType="end"/>
    </w:r>
  </w:p>
  <w:p w:rsidR="00ED69D3" w:rsidRPr="00863A60" w:rsidRDefault="00ED69D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5F2592">
    <w:pPr>
      <w:pStyle w:val="SidfotV"/>
      <w:framePr w:w="8957" w:h="283" w:hRule="exact" w:hSpace="0" w:vSpace="0" w:wrap="around" w:xAlign="inside" w:y="13040"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91</w:instrText>
    </w:r>
    <w:r w:rsidRPr="00863A60">
      <w:fldChar w:fldCharType="end"/>
    </w:r>
    <w:r w:rsidRPr="00863A60">
      <w:instrText xml:space="preserve">/2 </w:instrText>
    </w:r>
    <w:r w:rsidRPr="00863A60">
      <w:fldChar w:fldCharType="separate"/>
    </w:r>
    <w:r w:rsidR="0035187F" w:rsidRPr="00863A60">
      <w:instrText>45,5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91</w:instrText>
    </w:r>
    <w:r w:rsidRPr="00863A60">
      <w:fldChar w:fldCharType="end"/>
    </w:r>
    <w:r w:rsidRPr="00863A60">
      <w:instrText xml:space="preserve">/2) </w:instrText>
    </w:r>
    <w:r w:rsidRPr="00863A60">
      <w:fldChar w:fldCharType="separate"/>
    </w:r>
    <w:r w:rsidR="0035187F" w:rsidRPr="00863A60">
      <w:instrText>45</w:instrText>
    </w:r>
    <w:r w:rsidRPr="00863A60">
      <w:fldChar w:fldCharType="end"/>
    </w:r>
    <w:r w:rsidRPr="00863A60">
      <w:fldChar w:fldCharType="separate"/>
    </w:r>
    <w:r w:rsidR="0035187F" w:rsidRPr="00863A60">
      <w:instrText>0,5</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92</w:instrText>
    </w:r>
    <w:r w:rsidRPr="00863A60">
      <w:fldChar w:fldCharType="end"/>
    </w:r>
  </w:p>
  <w:p w:rsidR="00ED69D3" w:rsidRPr="00863A60" w:rsidRDefault="00ED69D3" w:rsidP="005F2592">
    <w:pPr>
      <w:pStyle w:val="SidfotH"/>
      <w:framePr w:w="8957" w:h="283" w:hRule="exact" w:hSpace="0" w:vSpace="0" w:wrap="around" w:xAlign="inside" w:y="13040"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91</w:instrText>
    </w:r>
    <w:r w:rsidRPr="00863A60">
      <w:fldChar w:fldCharType="end"/>
    </w:r>
    <w:r w:rsidRPr="00863A60">
      <w:instrText>"</w:instrText>
    </w:r>
    <w:r w:rsidRPr="00863A60">
      <w:fldChar w:fldCharType="separate"/>
    </w:r>
    <w:r w:rsidR="0035187F" w:rsidRPr="00863A60">
      <w:t>91</w:t>
    </w:r>
    <w:r w:rsidRPr="00863A60">
      <w:fldChar w:fldCharType="end"/>
    </w:r>
    <w:bookmarkStart w:id="37" w:name="BetänkandeNr"/>
    <w:bookmarkEnd w:id="37"/>
  </w:p>
  <w:p w:rsidR="00ED69D3" w:rsidRPr="00863A60" w:rsidRDefault="00ED69D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t>94</w:t>
    </w:r>
    <w:r w:rsidRPr="00863A60">
      <w:fldChar w:fldCharType="end"/>
    </w:r>
  </w:p>
  <w:p w:rsidR="00ED69D3" w:rsidRPr="00863A60" w:rsidRDefault="00ED69D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93</w:t>
    </w:r>
    <w:r w:rsidRPr="00863A60">
      <w:fldChar w:fldCharType="end"/>
    </w:r>
  </w:p>
  <w:p w:rsidR="00ED69D3" w:rsidRPr="00863A60" w:rsidRDefault="00ED69D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92</w:instrText>
    </w:r>
    <w:r w:rsidRPr="00863A60">
      <w:fldChar w:fldCharType="end"/>
    </w:r>
    <w:r w:rsidRPr="00863A60">
      <w:instrText xml:space="preserve">/2 </w:instrText>
    </w:r>
    <w:r w:rsidRPr="00863A60">
      <w:fldChar w:fldCharType="separate"/>
    </w:r>
    <w:r w:rsidR="0035187F" w:rsidRPr="00863A60">
      <w:instrText>46</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92</w:instrText>
    </w:r>
    <w:r w:rsidRPr="00863A60">
      <w:fldChar w:fldCharType="end"/>
    </w:r>
    <w:r w:rsidRPr="00863A60">
      <w:instrText xml:space="preserve">/2) </w:instrText>
    </w:r>
    <w:r w:rsidRPr="00863A60">
      <w:fldChar w:fldCharType="separate"/>
    </w:r>
    <w:r w:rsidR="0035187F" w:rsidRPr="00863A60">
      <w:instrText>46</w:instrText>
    </w:r>
    <w:r w:rsidRPr="00863A60">
      <w:fldChar w:fldCharType="end"/>
    </w:r>
    <w:r w:rsidRPr="00863A60">
      <w:fldChar w:fldCharType="separate"/>
    </w:r>
    <w:r w:rsidR="0035187F" w:rsidRPr="00863A60">
      <w:instrText>0</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92</w:instrText>
    </w:r>
    <w:r w:rsidRPr="00863A60">
      <w:fldChar w:fldCharType="end"/>
    </w:r>
  </w:p>
  <w:p w:rsidR="0035187F" w:rsidRPr="00863A60" w:rsidRDefault="00ED69D3">
    <w:pPr>
      <w:pStyle w:val="SidfotV"/>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93</w:instrText>
    </w:r>
    <w:r w:rsidRPr="00863A60">
      <w:fldChar w:fldCharType="end"/>
    </w:r>
    <w:r w:rsidRPr="00863A60">
      <w:instrText>"</w:instrText>
    </w:r>
    <w:r w:rsidRPr="00863A60">
      <w:fldChar w:fldCharType="separate"/>
    </w:r>
    <w:r w:rsidR="0035187F" w:rsidRPr="00863A60">
      <w:t>92</w:t>
    </w:r>
  </w:p>
  <w:p w:rsidR="00ED69D3" w:rsidRPr="00863A60" w:rsidRDefault="00ED69D3">
    <w:pPr>
      <w:pStyle w:val="SidfotH"/>
      <w:framePr w:w="8732" w:h="284" w:hRule="exact" w:hSpace="0" w:vSpace="0" w:wrap="around" w:xAlign="inside" w:y="13042" w:anchorLock="0"/>
    </w:pPr>
    <w:r w:rsidRPr="00863A60">
      <w:fldChar w:fldCharType="end"/>
    </w:r>
  </w:p>
  <w:p w:rsidR="00ED69D3" w:rsidRPr="00863A60" w:rsidRDefault="00ED69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863A60">
      <w:rPr>
        <w:noProof/>
      </w:rPr>
      <w:instrText>1</w:instrText>
    </w:r>
    <w:r w:rsidRPr="00863A60">
      <w:fldChar w:fldCharType="end"/>
    </w:r>
    <w:r w:rsidRPr="00863A60">
      <w:instrText xml:space="preserve">/2 </w:instrText>
    </w:r>
    <w:r w:rsidRPr="00863A60">
      <w:fldChar w:fldCharType="separate"/>
    </w:r>
    <w:r w:rsidR="00863A60">
      <w:rPr>
        <w:noProof/>
      </w:rPr>
      <w:instrText>0,5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863A60">
      <w:rPr>
        <w:noProof/>
      </w:rPr>
      <w:instrText>1</w:instrText>
    </w:r>
    <w:r w:rsidRPr="00863A60">
      <w:fldChar w:fldCharType="end"/>
    </w:r>
    <w:r w:rsidRPr="00863A60">
      <w:instrText xml:space="preserve">/2) </w:instrText>
    </w:r>
    <w:r w:rsidRPr="00863A60">
      <w:fldChar w:fldCharType="separate"/>
    </w:r>
    <w:r w:rsidR="00863A60">
      <w:rPr>
        <w:noProof/>
      </w:rPr>
      <w:instrText>0</w:instrText>
    </w:r>
    <w:r w:rsidRPr="00863A60">
      <w:fldChar w:fldCharType="end"/>
    </w:r>
    <w:r w:rsidRPr="00863A60">
      <w:fldChar w:fldCharType="separate"/>
    </w:r>
    <w:r w:rsidR="00863A60">
      <w:rPr>
        <w:noProof/>
      </w:rPr>
      <w:instrText>0,5</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92</w:instrText>
    </w:r>
    <w:r w:rsidRPr="00863A60">
      <w:fldChar w:fldCharType="end"/>
    </w:r>
  </w:p>
  <w:p w:rsidR="00ED69D3" w:rsidRPr="00863A60" w:rsidRDefault="00ED69D3">
    <w:pPr>
      <w:pStyle w:val="SidfotH"/>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863A60">
      <w:rPr>
        <w:noProof/>
      </w:rPr>
      <w:instrText>1</w:instrText>
    </w:r>
    <w:r w:rsidRPr="00863A60">
      <w:fldChar w:fldCharType="end"/>
    </w:r>
    <w:r w:rsidRPr="00863A60">
      <w:instrText>"</w:instrText>
    </w:r>
    <w:r w:rsidRPr="00863A60">
      <w:fldChar w:fldCharType="separate"/>
    </w:r>
    <w:r w:rsidR="00863A60">
      <w:rPr>
        <w:noProof/>
      </w:rPr>
      <w:t>1</w:t>
    </w:r>
    <w:r w:rsidRPr="00863A60">
      <w:fldChar w:fldCharType="end"/>
    </w:r>
  </w:p>
  <w:p w:rsidR="00ED69D3" w:rsidRPr="00863A60" w:rsidRDefault="00ED69D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4</w:t>
    </w:r>
    <w:r w:rsidRPr="00863A60">
      <w:fldChar w:fldCharType="end"/>
    </w:r>
  </w:p>
  <w:p w:rsidR="00ED69D3" w:rsidRPr="00863A60" w:rsidRDefault="00ED69D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H"/>
      <w:framePr w:w="8732" w:h="284" w:hRule="exact" w:hSpace="0" w:vSpace="0" w:wrap="around" w:xAlign="inside" w:y="13042"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t>5</w:t>
    </w:r>
    <w:r w:rsidRPr="00863A60">
      <w:fldChar w:fldCharType="end"/>
    </w:r>
  </w:p>
  <w:p w:rsidR="00ED69D3" w:rsidRPr="00863A60" w:rsidRDefault="00ED69D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fotV"/>
      <w:framePr w:w="8732" w:h="284" w:hRule="exact" w:hSpace="0" w:vSpace="0" w:wrap="around" w:xAlign="inside" w:y="13042"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3</w:instrText>
    </w:r>
    <w:r w:rsidRPr="00863A60">
      <w:fldChar w:fldCharType="end"/>
    </w:r>
    <w:r w:rsidRPr="00863A60">
      <w:instrText xml:space="preserve">/2 </w:instrText>
    </w:r>
    <w:r w:rsidRPr="00863A60">
      <w:fldChar w:fldCharType="separate"/>
    </w:r>
    <w:r w:rsidR="0035187F" w:rsidRPr="00863A60">
      <w:instrText>1,5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3</w:instrText>
    </w:r>
    <w:r w:rsidRPr="00863A60">
      <w:fldChar w:fldCharType="end"/>
    </w:r>
    <w:r w:rsidRPr="00863A60">
      <w:instrText xml:space="preserve">/2) </w:instrText>
    </w:r>
    <w:r w:rsidRPr="00863A60">
      <w:fldChar w:fldCharType="separate"/>
    </w:r>
    <w:r w:rsidR="0035187F" w:rsidRPr="00863A60">
      <w:instrText>1</w:instrText>
    </w:r>
    <w:r w:rsidRPr="00863A60">
      <w:fldChar w:fldCharType="end"/>
    </w:r>
    <w:r w:rsidRPr="00863A60">
      <w:fldChar w:fldCharType="separate"/>
    </w:r>
    <w:r w:rsidR="0035187F" w:rsidRPr="00863A60">
      <w:instrText>0,5</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92</w:instrText>
    </w:r>
    <w:r w:rsidRPr="00863A60">
      <w:fldChar w:fldCharType="end"/>
    </w:r>
  </w:p>
  <w:p w:rsidR="00ED69D3" w:rsidRPr="00863A60" w:rsidRDefault="00ED69D3">
    <w:pPr>
      <w:pStyle w:val="SidfotH"/>
      <w:framePr w:w="8732" w:h="284" w:hRule="exact" w:hSpace="0" w:vSpace="0" w:wrap="around" w:xAlign="inside" w:y="13042"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3</w:instrText>
    </w:r>
    <w:r w:rsidRPr="00863A60">
      <w:fldChar w:fldCharType="end"/>
    </w:r>
    <w:r w:rsidRPr="00863A60">
      <w:instrText>"</w:instrText>
    </w:r>
    <w:r w:rsidRPr="00863A60">
      <w:fldChar w:fldCharType="separate"/>
    </w:r>
    <w:r w:rsidR="0035187F" w:rsidRPr="00863A60">
      <w:t>3</w:t>
    </w:r>
    <w:r w:rsidRPr="00863A60">
      <w:fldChar w:fldCharType="end"/>
    </w:r>
  </w:p>
  <w:p w:rsidR="00ED69D3" w:rsidRPr="00863A60" w:rsidRDefault="00ED69D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0C75DE">
    <w:pPr>
      <w:pStyle w:val="SidfotV"/>
      <w:framePr w:w="8957" w:h="283" w:hRule="exact" w:hSpace="0" w:vSpace="0" w:wrap="around" w:xAlign="inside" w:y="13040"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t>91</w:t>
    </w:r>
    <w:r w:rsidRPr="00863A60">
      <w:fldChar w:fldCharType="end"/>
    </w:r>
  </w:p>
  <w:p w:rsidR="00ED69D3" w:rsidRPr="00863A60" w:rsidRDefault="00ED69D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0C75DE">
    <w:pPr>
      <w:pStyle w:val="SidfotH"/>
      <w:framePr w:w="8957" w:h="283" w:hRule="exact" w:hSpace="0" w:vSpace="0" w:wrap="around" w:xAlign="inside" w:y="13040" w:anchorLock="0"/>
    </w:pP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t>91</w:t>
    </w:r>
    <w:r w:rsidRPr="00863A60">
      <w:fldChar w:fldCharType="end"/>
    </w:r>
  </w:p>
  <w:p w:rsidR="00ED69D3" w:rsidRPr="00863A60" w:rsidRDefault="00ED69D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0C75DE">
    <w:pPr>
      <w:pStyle w:val="SidfotV"/>
      <w:framePr w:w="8957" w:h="283" w:hRule="exact" w:hSpace="0" w:vSpace="0" w:wrap="around" w:xAlign="inside" w:y="13040" w:anchorLock="0"/>
    </w:pP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0035187F" w:rsidRPr="00863A60">
      <w:instrText>6</w:instrText>
    </w:r>
    <w:r w:rsidRPr="00863A60">
      <w:fldChar w:fldCharType="end"/>
    </w:r>
    <w:r w:rsidRPr="00863A60">
      <w:instrText xml:space="preserve">/2 </w:instrText>
    </w:r>
    <w:r w:rsidRPr="00863A60">
      <w:fldChar w:fldCharType="separate"/>
    </w:r>
    <w:r w:rsidR="0035187F" w:rsidRPr="00863A60">
      <w:instrText>3</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0035187F" w:rsidRPr="00863A60">
      <w:instrText>6</w:instrText>
    </w:r>
    <w:r w:rsidRPr="00863A60">
      <w:fldChar w:fldCharType="end"/>
    </w:r>
    <w:r w:rsidRPr="00863A60">
      <w:instrText xml:space="preserve">/2) </w:instrText>
    </w:r>
    <w:r w:rsidRPr="00863A60">
      <w:fldChar w:fldCharType="separate"/>
    </w:r>
    <w:r w:rsidR="0035187F" w:rsidRPr="00863A60">
      <w:instrText>3</w:instrText>
    </w:r>
    <w:r w:rsidRPr="00863A60">
      <w:fldChar w:fldCharType="end"/>
    </w:r>
    <w:r w:rsidRPr="00863A60">
      <w:fldChar w:fldCharType="separate"/>
    </w:r>
    <w:r w:rsidR="0035187F" w:rsidRPr="00863A60">
      <w:instrText>0</w:instrText>
    </w:r>
    <w:r w:rsidRPr="00863A60">
      <w:fldChar w:fldCharType="end"/>
    </w:r>
    <w:r w:rsidRPr="00863A60">
      <w:instrText xml:space="preserve"> = 0 "</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0035187F" w:rsidRPr="00863A60">
      <w:instrText>6</w:instrText>
    </w:r>
    <w:r w:rsidRPr="00863A60">
      <w:fldChar w:fldCharType="end"/>
    </w:r>
  </w:p>
  <w:p w:rsidR="0035187F" w:rsidRPr="00863A60" w:rsidRDefault="00ED69D3" w:rsidP="000C75DE">
    <w:pPr>
      <w:pStyle w:val="SidfotV"/>
      <w:framePr w:w="8957" w:h="283" w:hRule="exact" w:hSpace="0" w:vSpace="0" w:wrap="around" w:xAlign="inside" w:y="13040" w:anchorLock="0"/>
    </w:pPr>
    <w:r w:rsidRPr="00863A60">
      <w:instrText>""</w:instrText>
    </w:r>
    <w:r w:rsidRPr="00863A60">
      <w:fldChar w:fldCharType="begin" w:fldLock="1"/>
    </w:r>
    <w:r w:rsidRPr="00863A60">
      <w:instrText xml:space="preserve"> P</w:instrText>
    </w:r>
    <w:r w:rsidRPr="00863A60">
      <w:instrText>A</w:instrText>
    </w:r>
    <w:r w:rsidRPr="00863A60">
      <w:instrText xml:space="preserve">GE </w:instrText>
    </w:r>
    <w:r w:rsidRPr="00863A60">
      <w:fldChar w:fldCharType="separate"/>
    </w:r>
    <w:r w:rsidRPr="00863A60">
      <w:instrText>91</w:instrText>
    </w:r>
    <w:r w:rsidRPr="00863A60">
      <w:fldChar w:fldCharType="end"/>
    </w:r>
    <w:r w:rsidRPr="00863A60">
      <w:instrText>"</w:instrText>
    </w:r>
    <w:r w:rsidRPr="00863A60">
      <w:fldChar w:fldCharType="separate"/>
    </w:r>
    <w:r w:rsidR="0035187F" w:rsidRPr="00863A60">
      <w:t>6</w:t>
    </w:r>
  </w:p>
  <w:p w:rsidR="00ED69D3" w:rsidRPr="00863A60" w:rsidRDefault="00ED69D3" w:rsidP="000C75DE">
    <w:pPr>
      <w:pStyle w:val="SidfotH"/>
      <w:framePr w:w="8957" w:h="283" w:hRule="exact" w:hSpace="0" w:vSpace="0" w:wrap="around" w:xAlign="inside" w:y="13040" w:anchorLock="0"/>
    </w:pPr>
    <w:r w:rsidRPr="00863A60">
      <w:fldChar w:fldCharType="end"/>
    </w:r>
  </w:p>
  <w:p w:rsidR="00ED69D3" w:rsidRPr="00863A60" w:rsidRDefault="00ED6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70F" w:rsidRPr="00863A60" w:rsidRDefault="009B670F" w:rsidP="00C503D0">
      <w:pPr>
        <w:pStyle w:val="Sidfot"/>
      </w:pPr>
    </w:p>
  </w:footnote>
  <w:footnote w:type="continuationSeparator" w:id="0">
    <w:p w:rsidR="009B670F" w:rsidRPr="00863A60" w:rsidRDefault="009B670F">
      <w:r w:rsidRPr="00863A60">
        <w:continuationSeparator/>
      </w:r>
    </w:p>
  </w:footnote>
  <w:footnote w:id="1">
    <w:p w:rsidR="00ED69D3" w:rsidRPr="00863A60" w:rsidRDefault="00ED69D3" w:rsidP="00C503D0">
      <w:pPr>
        <w:pStyle w:val="Sidfot"/>
        <w:spacing w:line="160" w:lineRule="exact"/>
        <w:rPr>
          <w:rStyle w:val="FotnotstextChar"/>
        </w:rPr>
      </w:pPr>
      <w:r w:rsidRPr="00863A60">
        <w:rPr>
          <w:rStyle w:val="Fotnotsreferens"/>
        </w:rPr>
        <w:footnoteRef/>
      </w:r>
      <w:r w:rsidRPr="00863A60">
        <w:t xml:space="preserve"> </w:t>
      </w:r>
      <w:r w:rsidRPr="00863A60">
        <w:rPr>
          <w:rStyle w:val="FotnotstextChar"/>
        </w:rPr>
        <w:t>Bestämmelser och riktlinjer för Stiftelsen Riksbankens Jubileumsfonds verksamhet, Rik</w:t>
      </w:r>
      <w:r w:rsidRPr="00863A60">
        <w:rPr>
          <w:rStyle w:val="FotnotstextChar"/>
        </w:rPr>
        <w:t>s</w:t>
      </w:r>
      <w:r w:rsidRPr="00863A60">
        <w:rPr>
          <w:rStyle w:val="FotnotstextChar"/>
        </w:rPr>
        <w:t>banken 1987-10-08.</w:t>
      </w:r>
    </w:p>
  </w:footnote>
  <w:footnote w:id="2">
    <w:p w:rsidR="00ED69D3" w:rsidRPr="00863A60" w:rsidRDefault="00ED69D3" w:rsidP="00BD7ABC">
      <w:pPr>
        <w:pStyle w:val="Fotnotstext"/>
      </w:pPr>
      <w:r w:rsidRPr="00863A60">
        <w:rPr>
          <w:rStyle w:val="Fotnotsreferens"/>
        </w:rPr>
        <w:footnoteRef/>
      </w:r>
      <w:r w:rsidRPr="00863A60">
        <w:t xml:space="preserve"> Siffror inom parentes avser år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t>2006/07:RJ1</w:t>
    </w:r>
    <w:r w:rsidRPr="00863A60">
      <w:t xml:space="preserve">     </w:t>
    </w:r>
    <w:r w:rsidRPr="00863A60">
      <w:rPr>
        <w:rStyle w:val="SidhuvudBilaga"/>
      </w:rPr>
      <w:t xml:space="preserve"> </w:t>
    </w:r>
    <w:r w:rsidR="0035187F" w:rsidRPr="00863A60">
      <w:rPr>
        <w:rStyle w:val="SidhuvudRubrikReferens"/>
      </w:rPr>
      <w:t>Innehållsförteckning</w:t>
    </w:r>
  </w:p>
  <w:p w:rsidR="00ED69D3" w:rsidRPr="00863A60" w:rsidRDefault="00ED69D3">
    <w:pPr>
      <w:pStyle w:val="SidhuvudKantJmn"/>
      <w:framePr w:w="8732" w:h="567" w:hRule="exact" w:vSpace="0" w:wrap="around" w:vAnchor="page" w:y="341" w:anchorLock="0"/>
    </w:pPr>
  </w:p>
  <w:p w:rsidR="00ED69D3" w:rsidRPr="00863A60" w:rsidRDefault="00ED69D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t>2006/07:RJ1</w:t>
    </w:r>
    <w:r w:rsidRPr="00863A60">
      <w:t xml:space="preserve">     </w:t>
    </w:r>
    <w:r w:rsidRPr="00863A60">
      <w:rPr>
        <w:rStyle w:val="SidhuvudBilaga"/>
      </w:rPr>
      <w:t xml:space="preserve"> </w:t>
    </w:r>
    <w:r w:rsidR="0035187F" w:rsidRPr="00863A60">
      <w:rPr>
        <w:rStyle w:val="SidhuvudRubrikReferens"/>
      </w:rPr>
      <w:t>Den forskningsstödjande verksamheten</w:t>
    </w:r>
  </w:p>
  <w:p w:rsidR="00ED69D3" w:rsidRPr="00863A60" w:rsidRDefault="00ED69D3">
    <w:pPr>
      <w:pStyle w:val="SidhuvudKantJmn"/>
      <w:framePr w:w="8732" w:h="567" w:hRule="exact" w:vSpace="0" w:wrap="around" w:vAnchor="page" w:y="341" w:anchorLock="0"/>
    </w:pPr>
  </w:p>
  <w:p w:rsidR="00ED69D3" w:rsidRPr="00863A60" w:rsidRDefault="00ED69D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35187F">
    <w:pPr>
      <w:pStyle w:val="SidhuvudKantUdda"/>
      <w:framePr w:w="8732" w:h="567" w:hRule="exact" w:vSpace="0" w:wrap="around" w:vAnchor="page" w:y="341" w:anchorLock="0"/>
    </w:pPr>
    <w:r w:rsidRPr="00863A60">
      <w:rPr>
        <w:rStyle w:val="SidhuvudRubrikReferens"/>
      </w:rPr>
      <w:t>Den forskningsstödjande verksamheten</w:t>
    </w:r>
    <w:r w:rsidR="00ED69D3" w:rsidRPr="00863A60">
      <w:rPr>
        <w:rStyle w:val="SidhuvudBilaga"/>
      </w:rPr>
      <w:t xml:space="preserve"> </w:t>
    </w:r>
    <w:r w:rsidR="00ED69D3" w:rsidRPr="00863A60">
      <w:t xml:space="preserve">     </w:t>
    </w:r>
    <w:r w:rsidR="00ED69D3"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pPr>
      <w:pStyle w:val="SidhuvudKantUdda"/>
      <w:framePr w:w="8732" w:h="567" w:hRule="exact" w:vSpace="0" w:wrap="around" w:vAnchor="page" w:y="341" w:anchorLock="0"/>
    </w:pPr>
    <w:r w:rsidRPr="00863A60">
      <w:t xml:space="preserve">  </w:t>
    </w:r>
    <w:r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t>2006/07:RJ1</w:t>
    </w:r>
    <w:r w:rsidRPr="00863A60">
      <w:t xml:space="preserve">     </w:t>
    </w:r>
    <w:r w:rsidRPr="00863A60">
      <w:rPr>
        <w:rStyle w:val="SidhuvudBilaga"/>
      </w:rPr>
      <w:t xml:space="preserve"> </w:t>
    </w:r>
    <w:r w:rsidR="0035187F" w:rsidRPr="00863A60">
      <w:rPr>
        <w:rStyle w:val="SidhuvudRubrikReferens"/>
      </w:rPr>
      <w:t>Förvaltningsberättelse</w:t>
    </w:r>
  </w:p>
  <w:p w:rsidR="00ED69D3" w:rsidRPr="00863A60" w:rsidRDefault="00ED69D3">
    <w:pPr>
      <w:pStyle w:val="SidhuvudKantJmn"/>
      <w:framePr w:w="8732" w:h="567" w:hRule="exact" w:vSpace="0" w:wrap="around" w:vAnchor="page" w:y="341" w:anchorLock="0"/>
    </w:pPr>
  </w:p>
  <w:p w:rsidR="00ED69D3" w:rsidRPr="00863A60" w:rsidRDefault="00ED69D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35187F">
    <w:pPr>
      <w:pStyle w:val="SidhuvudKantUdda"/>
      <w:framePr w:w="8732" w:h="567" w:hRule="exact" w:vSpace="0" w:wrap="around" w:vAnchor="page" w:y="341" w:anchorLock="0"/>
    </w:pPr>
    <w:r w:rsidRPr="00863A60">
      <w:rPr>
        <w:rStyle w:val="SidhuvudRubrikReferens"/>
      </w:rPr>
      <w:t>Förvaltningsberättelse</w:t>
    </w:r>
    <w:r w:rsidR="00ED69D3" w:rsidRPr="00863A60">
      <w:rPr>
        <w:rStyle w:val="SidhuvudBilaga"/>
      </w:rPr>
      <w:t xml:space="preserve"> </w:t>
    </w:r>
    <w:r w:rsidR="00ED69D3" w:rsidRPr="00863A60">
      <w:t xml:space="preserve">     </w:t>
    </w:r>
    <w:r w:rsidR="00ED69D3"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pPr>
      <w:pStyle w:val="SidhuvudKantUdda"/>
      <w:framePr w:w="8732" w:h="567" w:hRule="exact" w:vSpace="0" w:wrap="around" w:vAnchor="page" w:y="341" w:anchorLock="0"/>
    </w:pPr>
    <w:r w:rsidRPr="00863A60">
      <w:t xml:space="preserve">  </w:t>
    </w:r>
    <w:r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t>2006/07:RJ1</w:t>
    </w:r>
    <w:r w:rsidRPr="00863A60">
      <w:t xml:space="preserve">     </w:t>
    </w:r>
    <w:r w:rsidRPr="00863A60">
      <w:rPr>
        <w:rStyle w:val="SidhuvudBilaga"/>
      </w:rPr>
      <w:t xml:space="preserve"> </w:t>
    </w:r>
    <w:r w:rsidR="0035187F" w:rsidRPr="00863A60">
      <w:rPr>
        <w:rStyle w:val="SidhuvudRubrikReferens"/>
      </w:rPr>
      <w:t>Redovisnings- och värderingsprinciper</w:t>
    </w:r>
  </w:p>
  <w:p w:rsidR="00ED69D3" w:rsidRPr="00863A60" w:rsidRDefault="00ED69D3">
    <w:pPr>
      <w:pStyle w:val="SidhuvudKantJmn"/>
      <w:framePr w:w="8732" w:h="567" w:hRule="exact" w:vSpace="0" w:wrap="around" w:vAnchor="page" w:y="341" w:anchorLock="0"/>
    </w:pPr>
  </w:p>
  <w:p w:rsidR="00ED69D3" w:rsidRPr="00863A60" w:rsidRDefault="00ED69D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35187F">
    <w:pPr>
      <w:pStyle w:val="SidhuvudKantUdda"/>
      <w:framePr w:w="8732" w:h="567" w:hRule="exact" w:vSpace="0" w:wrap="around" w:vAnchor="page" w:y="341" w:anchorLock="0"/>
    </w:pPr>
    <w:r w:rsidRPr="00863A60">
      <w:rPr>
        <w:rStyle w:val="SidhuvudRubrikReferens"/>
      </w:rPr>
      <w:t>Redovisnings- och värderingsprinciper</w:t>
    </w:r>
    <w:r w:rsidR="00ED69D3" w:rsidRPr="00863A60">
      <w:rPr>
        <w:rStyle w:val="SidhuvudBilaga"/>
      </w:rPr>
      <w:t xml:space="preserve"> </w:t>
    </w:r>
    <w:r w:rsidR="00ED69D3" w:rsidRPr="00863A60">
      <w:t xml:space="preserve">     </w:t>
    </w:r>
    <w:r w:rsidR="00ED69D3"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pPr>
      <w:pStyle w:val="SidhuvudKantJmn"/>
      <w:framePr w:w="8732" w:h="567" w:hRule="exact" w:vSpace="0" w:wrap="around" w:vAnchor="page" w:y="341" w:anchorLock="0"/>
    </w:pPr>
    <w:r w:rsidRPr="00863A60">
      <w:rPr>
        <w:rStyle w:val="SidhuvudUtskott"/>
      </w:rPr>
      <w:t>2006/07:RJ1</w:t>
    </w:r>
    <w:r w:rsidRPr="00863A60">
      <w:t xml:space="preserve">    </w:t>
    </w:r>
  </w:p>
  <w:p w:rsidR="0035187F" w:rsidRPr="00863A60" w:rsidRDefault="0035187F">
    <w:pPr>
      <w:pStyle w:val="SidhuvudKantJmn"/>
      <w:framePr w:w="8732" w:h="567" w:hRule="exact" w:vSpace="0" w:wrap="around" w:vAnchor="page" w:y="341" w:anchorLock="0"/>
    </w:pPr>
  </w:p>
  <w:p w:rsidR="00ED69D3" w:rsidRPr="00863A60" w:rsidRDefault="0035187F">
    <w:pPr>
      <w:pStyle w:val="SidhuvudKantUdda"/>
      <w:framePr w:w="8732" w:h="567" w:hRule="exact" w:vSpace="0" w:wrap="around" w:vAnchor="page" w:y="341" w:anchorLock="0"/>
    </w:pPr>
    <w:r w:rsidRPr="00863A60">
      <w:rPr>
        <w:rStyle w:val="SidhuvudRubrikReferens"/>
        <w:smallCaps w:val="0"/>
      </w:rPr>
      <w:t xml:space="preserve"> </w:t>
    </w:r>
  </w:p>
  <w:p w:rsidR="00ED69D3" w:rsidRPr="00863A60" w:rsidRDefault="00ED69D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t>2006/07:RJ1</w:t>
    </w:r>
    <w:r w:rsidRPr="00863A60">
      <w:t xml:space="preserve">     </w:t>
    </w:r>
    <w:r w:rsidRPr="00863A60">
      <w:rPr>
        <w:rStyle w:val="SidhuvudBilaga"/>
      </w:rPr>
      <w:t xml:space="preserve"> </w:t>
    </w:r>
    <w:r w:rsidR="0035187F" w:rsidRPr="00863A60">
      <w:rPr>
        <w:rStyle w:val="SidhuvudRubrikReferens"/>
      </w:rPr>
      <w:t>Noter (belopp i KSEK)</w:t>
    </w:r>
  </w:p>
  <w:p w:rsidR="00ED69D3" w:rsidRPr="00863A60" w:rsidRDefault="00ED69D3">
    <w:pPr>
      <w:pStyle w:val="SidhuvudKantJmn"/>
      <w:framePr w:w="8732" w:h="567" w:hRule="exact" w:vSpace="0" w:wrap="around" w:vAnchor="page" w:y="341" w:anchorLock="0"/>
    </w:pPr>
  </w:p>
  <w:p w:rsidR="00ED69D3" w:rsidRPr="00863A60" w:rsidRDefault="00ED69D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Udda"/>
      <w:framePr w:w="8732" w:h="567" w:hRule="exact" w:vSpace="0" w:wrap="around" w:vAnchor="page" w:y="341" w:anchorLock="0"/>
    </w:pPr>
    <w:r w:rsidRPr="00863A60">
      <w:rPr>
        <w:rStyle w:val="SidhuvudRubrikReferens"/>
      </w:rPr>
      <w:fldChar w:fldCharType="begin" w:fldLock="1"/>
    </w:r>
    <w:r w:rsidRPr="00863A60">
      <w:rPr>
        <w:rStyle w:val="SidhuvudRubrikReferens"/>
      </w:rPr>
      <w:instrText xml:space="preserve"> StyleREF "Rubrik 1" </w:instrText>
    </w:r>
    <w:r w:rsidRPr="00863A60">
      <w:rPr>
        <w:rStyle w:val="SidhuvudRubrikReferens"/>
      </w:rPr>
      <w:fldChar w:fldCharType="separate"/>
    </w:r>
    <w:r w:rsidRPr="00863A60">
      <w:rPr>
        <w:rStyle w:val="SidhuvudRubrikReferens"/>
      </w:rPr>
      <w:t>Innehållsförteckning</w:t>
    </w:r>
    <w:r w:rsidRPr="00863A60">
      <w:rPr>
        <w:rStyle w:val="SidhuvudRubrikReferens"/>
      </w:rPr>
      <w:fldChar w:fldCharType="end"/>
    </w:r>
    <w:r w:rsidRPr="00863A60">
      <w:rPr>
        <w:rStyle w:val="SidhuvudBilaga"/>
      </w:rPr>
      <w:t xml:space="preserve"> </w:t>
    </w:r>
    <w:r w:rsidRPr="00863A60">
      <w:t xml:space="preserve">     </w:t>
    </w: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t>2006/07</w:t>
    </w:r>
    <w:r w:rsidRPr="00863A60">
      <w:rPr>
        <w:rStyle w:val="SidhuvudUtskott"/>
      </w:rPr>
      <w:fldChar w:fldCharType="end"/>
    </w:r>
    <w:r w:rsidRPr="00863A60">
      <w:rPr>
        <w:rStyle w:val="SidhuvudUtskott"/>
      </w:rPr>
      <w:t>:</w:t>
    </w:r>
    <w:r w:rsidRPr="00863A60">
      <w:rPr>
        <w:rStyle w:val="SidhuvudUtskott"/>
      </w:rPr>
      <w:fldChar w:fldCharType="begin" w:fldLock="1"/>
    </w:r>
    <w:r w:rsidRPr="00863A60">
      <w:rPr>
        <w:rStyle w:val="SidhuvudUtskott"/>
      </w:rPr>
      <w:instrText xml:space="preserve"> DOCPROPERTY</w:instrText>
    </w:r>
    <w:r w:rsidRPr="00863A60">
      <w:instrText xml:space="preserve"> </w:instrText>
    </w:r>
    <w:r w:rsidRPr="00863A60">
      <w:rPr>
        <w:rStyle w:val="SidhuvudUtskott"/>
      </w:rPr>
      <w:instrText>Utskott</w:instrText>
    </w:r>
    <w:r w:rsidRPr="00863A60">
      <w:rPr>
        <w:rStyle w:val="SidhuvudUtskott"/>
      </w:rPr>
      <w:fldChar w:fldCharType="separate"/>
    </w:r>
    <w:r w:rsidRPr="00863A60">
      <w:rPr>
        <w:rStyle w:val="SidhuvudUtskott"/>
      </w:rPr>
      <w:t>RJ</w: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w:instrText>
    </w:r>
    <w:r w:rsidRPr="00863A60">
      <w:rPr>
        <w:rStyle w:val="SidhuvudUtskott"/>
      </w:rPr>
      <w:instrText>n</w:instrText>
    </w:r>
    <w:r w:rsidRPr="00863A60">
      <w:rPr>
        <w:rStyle w:val="SidhuvudUtskott"/>
      </w:rPr>
      <w:instrText>kandeNr</w:instrText>
    </w:r>
    <w:r w:rsidRPr="00863A60">
      <w:rPr>
        <w:rStyle w:val="SidhuvudUtskott"/>
      </w:rPr>
      <w:fldChar w:fldCharType="separate"/>
    </w:r>
    <w:r w:rsidRPr="00863A60">
      <w:rPr>
        <w:rStyle w:val="SidhuvudUtskott"/>
      </w:rPr>
      <w:t>1</w:t>
    </w:r>
    <w:r w:rsidRPr="00863A60">
      <w:rPr>
        <w:rStyle w:val="SidhuvudUtskott"/>
      </w:rPr>
      <w:fldChar w:fldCharType="end"/>
    </w:r>
  </w:p>
  <w:p w:rsidR="00ED69D3" w:rsidRPr="00863A60" w:rsidRDefault="00ED69D3">
    <w:pPr>
      <w:pStyle w:val="SidhuvudKantUdda"/>
      <w:framePr w:w="8732" w:h="567" w:hRule="exact" w:vSpace="0" w:wrap="around" w:vAnchor="page" w:y="341" w:anchorLock="0"/>
    </w:pP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w:instrText>
    </w:r>
    <w:r w:rsidRPr="00863A60">
      <w:rPr>
        <w:rStyle w:val="SidhuvudUtskott"/>
      </w:rPr>
      <w:fldChar w:fldCharType="begin" w:fldLock="1"/>
    </w:r>
    <w:r w:rsidRPr="00863A60">
      <w:rPr>
        <w:rStyle w:val="SidhuvudUtskott"/>
      </w:rPr>
      <w:instrText xml:space="preserve"> PRINTDATE \@ "yyyy-MM-dd HH.mm    "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w:instrText>
    </w:r>
    <w:r w:rsidRPr="00863A60">
      <w:rPr>
        <w:rStyle w:val="SidhuvudUtskott"/>
      </w:rPr>
      <w:instrText>O</w:instrText>
    </w:r>
    <w:r w:rsidRPr="00863A60">
      <w:rPr>
        <w:rStyle w:val="SidhuvudUtskott"/>
      </w:rPr>
      <w:instrText>PERTY Status</w:instrText>
    </w:r>
    <w:r w:rsidRPr="00863A60">
      <w:rPr>
        <w:rStyle w:val="SidhuvudUtskott"/>
      </w:rPr>
      <w:fldChar w:fldCharType="end"/>
    </w:r>
  </w:p>
  <w:p w:rsidR="00ED69D3" w:rsidRPr="00863A60" w:rsidRDefault="00ED69D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35187F">
    <w:pPr>
      <w:pStyle w:val="SidhuvudKantUdda"/>
      <w:framePr w:w="8732" w:h="567" w:hRule="exact" w:vSpace="0" w:wrap="around" w:vAnchor="page" w:y="341" w:anchorLock="0"/>
    </w:pPr>
    <w:r w:rsidRPr="00863A60">
      <w:rPr>
        <w:rStyle w:val="SidhuvudRubrikReferens"/>
      </w:rPr>
      <w:t>Noter (belopp i KSEK)</w:t>
    </w:r>
    <w:r w:rsidR="00ED69D3" w:rsidRPr="00863A60">
      <w:rPr>
        <w:rStyle w:val="SidhuvudBilaga"/>
      </w:rPr>
      <w:t xml:space="preserve"> </w:t>
    </w:r>
    <w:r w:rsidR="00ED69D3" w:rsidRPr="00863A60">
      <w:t xml:space="preserve">     </w:t>
    </w:r>
    <w:r w:rsidR="00ED69D3"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pPr>
      <w:pStyle w:val="SidhuvudKantUdda"/>
      <w:framePr w:w="8732" w:h="567" w:hRule="exact" w:vSpace="0" w:wrap="around" w:vAnchor="page" w:y="341" w:anchorLock="0"/>
    </w:pPr>
    <w:r w:rsidRPr="00863A60">
      <w:t xml:space="preserve">  </w:t>
    </w:r>
    <w:r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5F2592">
    <w:pPr>
      <w:pStyle w:val="SidhuvudKantJmn"/>
      <w:framePr w:w="8731" w:h="567" w:hRule="exact" w:vSpace="0" w:wrap="around" w:vAnchor="page" w:y="341" w:anchorLock="0"/>
    </w:pP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t>2006/07</w:t>
    </w:r>
    <w:r w:rsidRPr="00863A60">
      <w:rPr>
        <w:rStyle w:val="SidhuvudUtskott"/>
      </w:rPr>
      <w:fldChar w:fldCharType="end"/>
    </w:r>
    <w:r w:rsidRPr="00863A60">
      <w:rPr>
        <w:rStyle w:val="SidhuvudUtskott"/>
      </w:rPr>
      <w:t>:</w:t>
    </w:r>
    <w:r w:rsidRPr="00863A60">
      <w:rPr>
        <w:rStyle w:val="SidhuvudUtskott"/>
      </w:rPr>
      <w:fldChar w:fldCharType="begin" w:fldLock="1"/>
    </w:r>
    <w:r w:rsidRPr="00863A60">
      <w:rPr>
        <w:rStyle w:val="SidhuvudUtskott"/>
      </w:rPr>
      <w:instrText xml:space="preserve"> DOCPROPERTY Utskott</w:instrText>
    </w:r>
    <w:r w:rsidRPr="00863A60">
      <w:rPr>
        <w:rStyle w:val="SidhuvudUtskott"/>
      </w:rPr>
      <w:fldChar w:fldCharType="separate"/>
    </w:r>
    <w:r w:rsidRPr="00863A60">
      <w:rPr>
        <w:rStyle w:val="SidhuvudUtskott"/>
      </w:rPr>
      <w:t>RJ</w: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BetänkandeNr</w:instrText>
    </w:r>
    <w:r w:rsidRPr="00863A60">
      <w:rPr>
        <w:rStyle w:val="SidhuvudUtskott"/>
      </w:rPr>
      <w:fldChar w:fldCharType="separate"/>
    </w:r>
    <w:r w:rsidRPr="00863A60">
      <w:rPr>
        <w:rStyle w:val="SidhuvudUtskott"/>
      </w:rPr>
      <w:t>1</w:t>
    </w:r>
    <w:r w:rsidRPr="00863A60">
      <w:rPr>
        <w:rStyle w:val="SidhuvudUtskott"/>
      </w:rPr>
      <w:fldChar w:fldCharType="end"/>
    </w:r>
    <w:r w:rsidRPr="00863A60">
      <w:t xml:space="preserve">     </w:t>
    </w:r>
    <w:r w:rsidRPr="00863A60">
      <w:rPr>
        <w:rStyle w:val="SidhuvudBilaga"/>
      </w:rPr>
      <w:t xml:space="preserve"> </w:t>
    </w:r>
    <w:r w:rsidRPr="00863A60">
      <w:rPr>
        <w:rStyle w:val="SidhuvudRubrikReferens"/>
      </w:rPr>
      <w:fldChar w:fldCharType="begin" w:fldLock="1"/>
    </w:r>
    <w:r w:rsidRPr="00863A60">
      <w:rPr>
        <w:rStyle w:val="SidhuvudRubrikReferens"/>
      </w:rPr>
      <w:instrText xml:space="preserve"> StyleREF "Rubrik 1" </w:instrText>
    </w:r>
    <w:r w:rsidRPr="00863A60">
      <w:rPr>
        <w:rStyle w:val="SidhuvudRubrikReferens"/>
      </w:rPr>
      <w:fldChar w:fldCharType="separate"/>
    </w:r>
    <w:r w:rsidRPr="00863A60">
      <w:rPr>
        <w:rStyle w:val="SidhuvudRubrikReferens"/>
      </w:rPr>
      <w:t>Noter (belopp i KSEK)</w:t>
    </w:r>
    <w:r w:rsidRPr="00863A60">
      <w:rPr>
        <w:rStyle w:val="SidhuvudRubrikReferens"/>
      </w:rPr>
      <w:fldChar w:fldCharType="end"/>
    </w:r>
  </w:p>
  <w:p w:rsidR="00ED69D3" w:rsidRPr="00863A60" w:rsidRDefault="00ED69D3" w:rsidP="005F2592">
    <w:pPr>
      <w:pStyle w:val="SidhuvudKantJmn"/>
      <w:framePr w:w="8731" w:h="567" w:hRule="exact" w:vSpace="0" w:wrap="around" w:vAnchor="page" w:y="341" w:anchorLock="0"/>
    </w:pPr>
    <w:r w:rsidRPr="00863A60">
      <w:rPr>
        <w:rStyle w:val="SidhuvudUtskott"/>
      </w:rPr>
      <w:fldChar w:fldCharType="begin" w:fldLock="1"/>
    </w:r>
    <w:r w:rsidRPr="00863A60">
      <w:rPr>
        <w:rStyle w:val="SidhuvudUtskott"/>
      </w:rPr>
      <w:instrText xml:space="preserve"> DOCPROPERTY Status</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    </w:instrText>
    </w:r>
    <w:r w:rsidRPr="00863A60">
      <w:rPr>
        <w:rStyle w:val="SidhuvudUtskott"/>
      </w:rPr>
      <w:fldChar w:fldCharType="begin" w:fldLock="1"/>
    </w:r>
    <w:r w:rsidRPr="00863A60">
      <w:rPr>
        <w:rStyle w:val="SidhuvudUtskott"/>
      </w:rPr>
      <w:instrText xml:space="preserve"> PRINTDATE \@ "yyyy-MM-dd HH.mm"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p>
  <w:p w:rsidR="00ED69D3" w:rsidRPr="00863A60" w:rsidRDefault="00ED69D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5F2592">
    <w:pPr>
      <w:pStyle w:val="SidhuvudKantUdda"/>
      <w:framePr w:w="8731" w:h="567" w:hRule="exact" w:vSpace="0" w:wrap="around" w:vAnchor="page" w:y="341" w:anchorLock="0"/>
    </w:pPr>
    <w:r w:rsidRPr="00863A60">
      <w:rPr>
        <w:rStyle w:val="SidhuvudRubrikReferens"/>
      </w:rPr>
      <w:fldChar w:fldCharType="begin" w:fldLock="1"/>
    </w:r>
    <w:r w:rsidRPr="00863A60">
      <w:rPr>
        <w:rStyle w:val="SidhuvudRubrikReferens"/>
      </w:rPr>
      <w:instrText xml:space="preserve"> StyleREF "Rubrik 1" </w:instrText>
    </w:r>
    <w:r w:rsidRPr="00863A60">
      <w:rPr>
        <w:rStyle w:val="SidhuvudRubrikReferens"/>
      </w:rPr>
      <w:fldChar w:fldCharType="separate"/>
    </w:r>
    <w:r w:rsidRPr="00863A60">
      <w:rPr>
        <w:rStyle w:val="SidhuvudRubrikReferens"/>
      </w:rPr>
      <w:t>Noter (belopp i KSEK)</w:t>
    </w:r>
    <w:r w:rsidRPr="00863A60">
      <w:rPr>
        <w:rStyle w:val="SidhuvudRubrikReferens"/>
      </w:rPr>
      <w:fldChar w:fldCharType="end"/>
    </w:r>
    <w:r w:rsidRPr="00863A60">
      <w:rPr>
        <w:rStyle w:val="SidhuvudBilaga"/>
      </w:rPr>
      <w:t xml:space="preserve"> </w:t>
    </w:r>
    <w:r w:rsidRPr="00863A60">
      <w:t xml:space="preserve">     </w:t>
    </w: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t>2006/07</w:t>
    </w:r>
    <w:r w:rsidRPr="00863A60">
      <w:rPr>
        <w:rStyle w:val="SidhuvudUtskott"/>
      </w:rPr>
      <w:fldChar w:fldCharType="end"/>
    </w:r>
    <w:r w:rsidRPr="00863A60">
      <w:rPr>
        <w:rStyle w:val="SidhuvudUtskott"/>
      </w:rPr>
      <w:t>:</w:t>
    </w:r>
    <w:r w:rsidRPr="00863A60">
      <w:rPr>
        <w:rStyle w:val="SidhuvudUtskott"/>
      </w:rPr>
      <w:fldChar w:fldCharType="begin" w:fldLock="1"/>
    </w:r>
    <w:r w:rsidRPr="00863A60">
      <w:rPr>
        <w:rStyle w:val="SidhuvudUtskott"/>
      </w:rPr>
      <w:instrText xml:space="preserve"> DOCPROPERTY</w:instrText>
    </w:r>
    <w:r w:rsidRPr="00863A60">
      <w:instrText xml:space="preserve"> </w:instrText>
    </w:r>
    <w:r w:rsidRPr="00863A60">
      <w:rPr>
        <w:rStyle w:val="SidhuvudUtskott"/>
      </w:rPr>
      <w:instrText>Utskott</w:instrText>
    </w:r>
    <w:r w:rsidRPr="00863A60">
      <w:rPr>
        <w:rStyle w:val="SidhuvudUtskott"/>
      </w:rPr>
      <w:fldChar w:fldCharType="separate"/>
    </w:r>
    <w:r w:rsidRPr="00863A60">
      <w:rPr>
        <w:rStyle w:val="SidhuvudUtskott"/>
      </w:rPr>
      <w:t>RJ</w: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w:instrText>
    </w:r>
    <w:r w:rsidRPr="00863A60">
      <w:rPr>
        <w:rStyle w:val="SidhuvudUtskott"/>
      </w:rPr>
      <w:instrText>n</w:instrText>
    </w:r>
    <w:r w:rsidRPr="00863A60">
      <w:rPr>
        <w:rStyle w:val="SidhuvudUtskott"/>
      </w:rPr>
      <w:instrText>kandeNr</w:instrText>
    </w:r>
    <w:r w:rsidRPr="00863A60">
      <w:rPr>
        <w:rStyle w:val="SidhuvudUtskott"/>
      </w:rPr>
      <w:fldChar w:fldCharType="separate"/>
    </w:r>
    <w:r w:rsidRPr="00863A60">
      <w:rPr>
        <w:rStyle w:val="SidhuvudUtskott"/>
      </w:rPr>
      <w:t>1</w:t>
    </w:r>
    <w:r w:rsidRPr="00863A60">
      <w:rPr>
        <w:rStyle w:val="SidhuvudUtskott"/>
      </w:rPr>
      <w:fldChar w:fldCharType="end"/>
    </w:r>
  </w:p>
  <w:p w:rsidR="00ED69D3" w:rsidRPr="00863A60" w:rsidRDefault="00ED69D3" w:rsidP="005F2592">
    <w:pPr>
      <w:pStyle w:val="SidhuvudKantUdda"/>
      <w:framePr w:w="8731" w:h="567" w:hRule="exact" w:vSpace="0" w:wrap="around" w:vAnchor="page" w:y="341" w:anchorLock="0"/>
    </w:pP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w:instrText>
    </w:r>
    <w:r w:rsidRPr="00863A60">
      <w:rPr>
        <w:rStyle w:val="SidhuvudUtskott"/>
      </w:rPr>
      <w:fldChar w:fldCharType="begin" w:fldLock="1"/>
    </w:r>
    <w:r w:rsidRPr="00863A60">
      <w:rPr>
        <w:rStyle w:val="SidhuvudUtskott"/>
      </w:rPr>
      <w:instrText xml:space="preserve"> PRINTDATE \@ "yyyy-MM-dd HH.mm    "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w:instrText>
    </w:r>
    <w:r w:rsidRPr="00863A60">
      <w:rPr>
        <w:rStyle w:val="SidhuvudUtskott"/>
      </w:rPr>
      <w:instrText>O</w:instrText>
    </w:r>
    <w:r w:rsidRPr="00863A60">
      <w:rPr>
        <w:rStyle w:val="SidhuvudUtskott"/>
      </w:rPr>
      <w:instrText>PERTY Status</w:instrText>
    </w:r>
    <w:r w:rsidRPr="00863A60">
      <w:rPr>
        <w:rStyle w:val="SidhuvudUtskott"/>
      </w:rPr>
      <w:fldChar w:fldCharType="end"/>
    </w:r>
  </w:p>
  <w:p w:rsidR="00ED69D3" w:rsidRPr="00863A60" w:rsidRDefault="00ED69D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rsidP="005F2592">
    <w:pPr>
      <w:pStyle w:val="SidhuvudKantUdda"/>
      <w:framePr w:w="8731" w:h="567" w:hRule="exact" w:vSpace="0" w:wrap="around" w:vAnchor="page" w:y="341" w:anchorLock="0"/>
    </w:pPr>
    <w:r w:rsidRPr="00863A60">
      <w:t xml:space="preserve">  </w:t>
    </w:r>
    <w:r w:rsidRPr="00863A60">
      <w:rPr>
        <w:rStyle w:val="SidhuvudUtskott"/>
      </w:rPr>
      <w:t>2006/07:RJ1</w:t>
    </w:r>
  </w:p>
  <w:p w:rsidR="00ED69D3" w:rsidRPr="00863A60" w:rsidRDefault="00ED69D3" w:rsidP="005F2592">
    <w:pPr>
      <w:pStyle w:val="SidhuvudKantUdda"/>
      <w:framePr w:w="8731" w:h="567" w:hRule="exact" w:vSpace="0" w:wrap="around" w:vAnchor="page" w:y="341" w:anchorLock="0"/>
    </w:pPr>
  </w:p>
  <w:p w:rsidR="00ED69D3" w:rsidRPr="00863A60" w:rsidRDefault="00ED69D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t>2006/07</w:t>
    </w:r>
    <w:r w:rsidRPr="00863A60">
      <w:rPr>
        <w:rStyle w:val="SidhuvudUtskott"/>
      </w:rPr>
      <w:fldChar w:fldCharType="end"/>
    </w:r>
    <w:r w:rsidRPr="00863A60">
      <w:rPr>
        <w:rStyle w:val="SidhuvudUtskott"/>
      </w:rPr>
      <w:t>:</w:t>
    </w:r>
    <w:r w:rsidRPr="00863A60">
      <w:rPr>
        <w:rStyle w:val="SidhuvudUtskott"/>
      </w:rPr>
      <w:fldChar w:fldCharType="begin" w:fldLock="1"/>
    </w:r>
    <w:r w:rsidRPr="00863A60">
      <w:rPr>
        <w:rStyle w:val="SidhuvudUtskott"/>
      </w:rPr>
      <w:instrText xml:space="preserve"> DOCPROPERTY Utskott</w:instrText>
    </w:r>
    <w:r w:rsidRPr="00863A60">
      <w:rPr>
        <w:rStyle w:val="SidhuvudUtskott"/>
      </w:rPr>
      <w:fldChar w:fldCharType="separate"/>
    </w:r>
    <w:r w:rsidRPr="00863A60">
      <w:rPr>
        <w:rStyle w:val="SidhuvudUtskott"/>
      </w:rPr>
      <w:t>RJ</w: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BetänkandeNr</w:instrText>
    </w:r>
    <w:r w:rsidRPr="00863A60">
      <w:rPr>
        <w:rStyle w:val="SidhuvudUtskott"/>
      </w:rPr>
      <w:fldChar w:fldCharType="separate"/>
    </w:r>
    <w:r w:rsidRPr="00863A60">
      <w:rPr>
        <w:rStyle w:val="SidhuvudUtskott"/>
      </w:rPr>
      <w:t>1</w:t>
    </w:r>
    <w:r w:rsidRPr="00863A60">
      <w:rPr>
        <w:rStyle w:val="SidhuvudUtskott"/>
      </w:rPr>
      <w:fldChar w:fldCharType="end"/>
    </w:r>
    <w:r w:rsidRPr="00863A60">
      <w:t xml:space="preserve">     </w:t>
    </w:r>
    <w:r w:rsidRPr="00863A60">
      <w:rPr>
        <w:rStyle w:val="SidhuvudBilaga"/>
      </w:rPr>
      <w:t xml:space="preserve"> </w:t>
    </w:r>
    <w:r w:rsidRPr="00863A60">
      <w:rPr>
        <w:rStyle w:val="SidhuvudRubrikReferens"/>
      </w:rPr>
      <w:fldChar w:fldCharType="begin" w:fldLock="1"/>
    </w:r>
    <w:r w:rsidRPr="00863A60">
      <w:rPr>
        <w:rStyle w:val="SidhuvudRubrikReferens"/>
      </w:rPr>
      <w:instrText xml:space="preserve"> StyleREF "Rubrik 1" </w:instrText>
    </w:r>
    <w:r w:rsidRPr="00863A60">
      <w:rPr>
        <w:rStyle w:val="SidhuvudRubrikReferens"/>
      </w:rPr>
      <w:fldChar w:fldCharType="separate"/>
    </w:r>
    <w:r w:rsidRPr="00863A60">
      <w:rPr>
        <w:rStyle w:val="SidhuvudRubrikReferens"/>
      </w:rPr>
      <w:t>Noter (belopp i KSEK)</w:t>
    </w:r>
    <w:r w:rsidRPr="00863A60">
      <w:rPr>
        <w:rStyle w:val="SidhuvudRubrikReferens"/>
      </w:rPr>
      <w:fldChar w:fldCharType="end"/>
    </w:r>
  </w:p>
  <w:p w:rsidR="00ED69D3" w:rsidRPr="00863A60" w:rsidRDefault="00ED69D3">
    <w:pPr>
      <w:pStyle w:val="SidhuvudKantJmn"/>
      <w:framePr w:w="8732" w:h="567" w:hRule="exact" w:vSpace="0" w:wrap="around" w:vAnchor="page" w:y="341" w:anchorLock="0"/>
    </w:pPr>
    <w:r w:rsidRPr="00863A60">
      <w:rPr>
        <w:rStyle w:val="SidhuvudUtskott"/>
      </w:rPr>
      <w:fldChar w:fldCharType="begin" w:fldLock="1"/>
    </w:r>
    <w:r w:rsidRPr="00863A60">
      <w:rPr>
        <w:rStyle w:val="SidhuvudUtskott"/>
      </w:rPr>
      <w:instrText xml:space="preserve"> DOCPROPERTY Status</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    </w:instrText>
    </w:r>
    <w:r w:rsidRPr="00863A60">
      <w:rPr>
        <w:rStyle w:val="SidhuvudUtskott"/>
      </w:rPr>
      <w:fldChar w:fldCharType="begin" w:fldLock="1"/>
    </w:r>
    <w:r w:rsidRPr="00863A60">
      <w:rPr>
        <w:rStyle w:val="SidhuvudUtskott"/>
      </w:rPr>
      <w:instrText xml:space="preserve"> PRINTDATE \@ "yyyy-MM-dd HH.mm"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p>
  <w:p w:rsidR="00ED69D3" w:rsidRPr="00863A60" w:rsidRDefault="00ED69D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35187F">
    <w:pPr>
      <w:pStyle w:val="SidhuvudKantUdda"/>
      <w:framePr w:w="8732" w:h="567" w:hRule="exact" w:vSpace="0" w:wrap="around" w:vAnchor="page" w:y="341" w:anchorLock="0"/>
    </w:pPr>
    <w:r w:rsidRPr="00863A60">
      <w:rPr>
        <w:rStyle w:val="SidhuvudRubrikReferens"/>
      </w:rPr>
      <w:t>Donationernas marknadsvärde (belopp i KSEK)</w:t>
    </w:r>
    <w:r w:rsidR="00ED69D3" w:rsidRPr="00863A60">
      <w:rPr>
        <w:rStyle w:val="SidhuvudBilaga"/>
      </w:rPr>
      <w:t xml:space="preserve"> </w:t>
    </w:r>
    <w:r w:rsidR="00ED69D3" w:rsidRPr="00863A60">
      <w:t xml:space="preserve">     </w:t>
    </w:r>
    <w:r w:rsidR="00ED69D3"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pPr>
      <w:pStyle w:val="SidhuvudKantJmn"/>
      <w:framePr w:w="8732" w:h="567" w:hRule="exact" w:vSpace="0" w:wrap="around" w:vAnchor="page" w:y="341" w:anchorLock="0"/>
    </w:pPr>
    <w:r w:rsidRPr="00863A60">
      <w:rPr>
        <w:rStyle w:val="SidhuvudUtskott"/>
      </w:rPr>
      <w:t>2006/07:RJ1</w:t>
    </w:r>
    <w:r w:rsidRPr="00863A60">
      <w:t xml:space="preserve">    </w:t>
    </w:r>
  </w:p>
  <w:p w:rsidR="0035187F" w:rsidRPr="00863A60" w:rsidRDefault="0035187F">
    <w:pPr>
      <w:pStyle w:val="SidhuvudKantJmn"/>
      <w:framePr w:w="8732" w:h="567" w:hRule="exact" w:vSpace="0" w:wrap="around" w:vAnchor="page" w:y="341" w:anchorLock="0"/>
    </w:pPr>
  </w:p>
  <w:p w:rsidR="00ED69D3" w:rsidRPr="00863A60" w:rsidRDefault="0035187F">
    <w:pPr>
      <w:pStyle w:val="SidhuvudKantUdda"/>
      <w:framePr w:w="8732" w:h="567" w:hRule="exact" w:vSpace="0" w:wrap="around" w:vAnchor="page" w:y="341" w:anchorLock="0"/>
    </w:pPr>
    <w:r w:rsidRPr="00863A60">
      <w:rPr>
        <w:rStyle w:val="SidhuvudRubrikReferens"/>
        <w:smallCaps w:val="0"/>
      </w:rPr>
      <w:t xml:space="preserve"> </w:t>
    </w:r>
  </w:p>
  <w:p w:rsidR="00ED69D3" w:rsidRPr="00863A60" w:rsidRDefault="00ED69D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fldChar w:fldCharType="begin" w:fldLock="1"/>
    </w:r>
    <w:r w:rsidRPr="00863A60">
      <w:instrText xml:space="preserve"> if </w:instrText>
    </w:r>
    <w:r w:rsidRPr="00863A60">
      <w:fldChar w:fldCharType="begin" w:fldLock="1"/>
    </w:r>
    <w:r w:rsidRPr="00863A60">
      <w:instrText xml:space="preserve"> page</w:instrText>
    </w:r>
    <w:r w:rsidRPr="00863A60">
      <w:fldChar w:fldCharType="separate"/>
    </w:r>
    <w:r w:rsidR="00863A60">
      <w:rPr>
        <w:noProof/>
      </w:rPr>
      <w:instrText>1</w:instrText>
    </w:r>
    <w:r w:rsidRPr="00863A60">
      <w:fldChar w:fldCharType="end"/>
    </w:r>
    <w:r w:rsidRPr="00863A60">
      <w:instrText xml:space="preserve"> &gt; 1 "</w:instrText>
    </w:r>
    <w:r w:rsidRPr="00863A60">
      <w:fldChar w:fldCharType="begin" w:fldLock="1"/>
    </w:r>
    <w:r w:rsidRPr="00863A60">
      <w:instrText xml:space="preserve"> if </w:instrText>
    </w:r>
    <w:r w:rsidRPr="00863A60">
      <w:fldChar w:fldCharType="begin" w:fldLock="1"/>
    </w:r>
    <w:r w:rsidRPr="00863A60">
      <w:instrText xml:space="preserve"> = </w:instrText>
    </w:r>
    <w:r w:rsidRPr="00863A60">
      <w:fldChar w:fldCharType="begin" w:fldLock="1"/>
    </w:r>
    <w:r w:rsidRPr="00863A60">
      <w:instrText xml:space="preserve"> = </w:instrText>
    </w:r>
    <w:r w:rsidRPr="00863A60">
      <w:fldChar w:fldCharType="begin" w:fldLock="1"/>
    </w:r>
    <w:r w:rsidRPr="00863A60">
      <w:instrText xml:space="preserve"> page</w:instrText>
    </w:r>
    <w:r w:rsidRPr="00863A60">
      <w:fldChar w:fldCharType="separate"/>
    </w:r>
    <w:r w:rsidRPr="00863A60">
      <w:instrText>91</w:instrText>
    </w:r>
    <w:r w:rsidRPr="00863A60">
      <w:fldChar w:fldCharType="end"/>
    </w:r>
    <w:r w:rsidRPr="00863A60">
      <w:instrText xml:space="preserve">/2 </w:instrText>
    </w:r>
    <w:r w:rsidRPr="00863A60">
      <w:fldChar w:fldCharType="separate"/>
    </w:r>
    <w:r w:rsidRPr="00863A60">
      <w:instrText>45,5</w:instrText>
    </w:r>
    <w:r w:rsidRPr="00863A60">
      <w:fldChar w:fldCharType="end"/>
    </w:r>
    <w:r w:rsidRPr="00863A60">
      <w:instrText xml:space="preserve"> - </w:instrText>
    </w:r>
    <w:r w:rsidRPr="00863A60">
      <w:fldChar w:fldCharType="begin" w:fldLock="1"/>
    </w:r>
    <w:r w:rsidRPr="00863A60">
      <w:instrText xml:space="preserve"> = int(</w:instrText>
    </w:r>
    <w:r w:rsidRPr="00863A60">
      <w:fldChar w:fldCharType="begin" w:fldLock="1"/>
    </w:r>
    <w:r w:rsidRPr="00863A60">
      <w:instrText xml:space="preserve"> page</w:instrText>
    </w:r>
    <w:r w:rsidRPr="00863A60">
      <w:fldChar w:fldCharType="separate"/>
    </w:r>
    <w:r w:rsidRPr="00863A60">
      <w:instrText>91</w:instrText>
    </w:r>
    <w:r w:rsidRPr="00863A60">
      <w:fldChar w:fldCharType="end"/>
    </w:r>
    <w:r w:rsidRPr="00863A60">
      <w:instrText xml:space="preserve">/2) </w:instrText>
    </w:r>
    <w:r w:rsidRPr="00863A60">
      <w:fldChar w:fldCharType="separate"/>
    </w:r>
    <w:r w:rsidRPr="00863A60">
      <w:instrText>45</w:instrText>
    </w:r>
    <w:r w:rsidRPr="00863A60">
      <w:fldChar w:fldCharType="end"/>
    </w:r>
    <w:r w:rsidRPr="00863A60">
      <w:fldChar w:fldCharType="separate"/>
    </w:r>
    <w:r w:rsidRPr="00863A60">
      <w:instrText>0,5</w:instrText>
    </w:r>
    <w:r w:rsidRPr="00863A60">
      <w:fldChar w:fldCharType="end"/>
    </w:r>
    <w:r w:rsidRPr="00863A60">
      <w:instrText xml:space="preserve"> = 0 "</w:instrText>
    </w: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instrText>2006/07</w:instrText>
    </w:r>
    <w:r w:rsidRPr="00863A60">
      <w:rPr>
        <w:rStyle w:val="SidhuvudUtskott"/>
      </w:rPr>
      <w:fldChar w:fldCharType="end"/>
    </w:r>
    <w:r w:rsidRPr="00863A60">
      <w:rPr>
        <w:rStyle w:val="SidhuvudUtskott"/>
      </w:rPr>
      <w:instrText>:</w:instrText>
    </w:r>
    <w:r w:rsidRPr="00863A60">
      <w:rPr>
        <w:rStyle w:val="SidhuvudUtskott"/>
      </w:rPr>
      <w:fldChar w:fldCharType="begin" w:fldLock="1"/>
    </w:r>
    <w:r w:rsidRPr="00863A60">
      <w:rPr>
        <w:rStyle w:val="SidhuvudUtskott"/>
      </w:rPr>
      <w:instrText xml:space="preserve"> DOCPR</w:instrText>
    </w:r>
    <w:r w:rsidRPr="00863A60">
      <w:rPr>
        <w:rStyle w:val="SidhuvudUtskott"/>
      </w:rPr>
      <w:instrText>O</w:instrText>
    </w:r>
    <w:r w:rsidRPr="00863A60">
      <w:rPr>
        <w:rStyle w:val="SidhuvudUtskott"/>
      </w:rPr>
      <w:instrText>PE</w:instrText>
    </w:r>
    <w:r w:rsidRPr="00863A60">
      <w:rPr>
        <w:rStyle w:val="SidhuvudUtskott"/>
      </w:rPr>
      <w:instrText>R</w:instrText>
    </w:r>
    <w:r w:rsidRPr="00863A60">
      <w:rPr>
        <w:rStyle w:val="SidhuvudUtskott"/>
      </w:rPr>
      <w:instrText>TY Utskott</w:instrText>
    </w:r>
    <w:r w:rsidRPr="00863A60">
      <w:rPr>
        <w:rStyle w:val="SidhuvudUtskott"/>
      </w:rPr>
      <w:fldChar w:fldCharType="separate"/>
    </w:r>
    <w:r w:rsidRPr="00863A60">
      <w:rPr>
        <w:rStyle w:val="SidhuvudUtskott"/>
      </w:rPr>
      <w:instrText>RJ</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BetänkandeNr</w:instrText>
    </w:r>
    <w:r w:rsidRPr="00863A60">
      <w:rPr>
        <w:rStyle w:val="SidhuvudUtskott"/>
      </w:rPr>
      <w:fldChar w:fldCharType="separate"/>
    </w:r>
    <w:r w:rsidRPr="00863A60">
      <w:rPr>
        <w:rStyle w:val="SidhuvudUtskott"/>
      </w:rPr>
      <w:instrText>1</w:instrText>
    </w:r>
    <w:r w:rsidRPr="00863A60">
      <w:rPr>
        <w:rStyle w:val="SidhuvudUtskott"/>
      </w:rPr>
      <w:fldChar w:fldCharType="end"/>
    </w:r>
    <w:r w:rsidRPr="00863A60">
      <w:instrText xml:space="preserve">    </w:instrText>
    </w:r>
  </w:p>
  <w:p w:rsidR="00ED69D3" w:rsidRPr="00863A60" w:rsidRDefault="00ED69D3">
    <w:pPr>
      <w:pStyle w:val="SidhuvudKantJmn"/>
      <w:framePr w:w="8732" w:h="567" w:hRule="exact" w:vSpace="0" w:wrap="around" w:vAnchor="page" w:y="341" w:anchorLock="0"/>
    </w:pPr>
    <w:r w:rsidRPr="00863A60">
      <w:rPr>
        <w:rStyle w:val="SidhuvudUtskott"/>
      </w:rPr>
      <w:fldChar w:fldCharType="begin" w:fldLock="1"/>
    </w:r>
    <w:r w:rsidRPr="00863A60">
      <w:rPr>
        <w:rStyle w:val="SidhuvudUtskott"/>
      </w:rPr>
      <w:instrText xml:space="preserve"> DOCPROPERTY Status</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    </w:instrText>
    </w:r>
    <w:r w:rsidRPr="00863A60">
      <w:rPr>
        <w:rStyle w:val="SidhuvudUtskott"/>
      </w:rPr>
      <w:fldChar w:fldCharType="begin" w:fldLock="1"/>
    </w:r>
    <w:r w:rsidRPr="00863A60">
      <w:rPr>
        <w:rStyle w:val="SidhuvudUtskott"/>
      </w:rPr>
      <w:instrText xml:space="preserve"> PRINTDATE \@ "yyyy-MM-dd HH.mm"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p>
  <w:p w:rsidR="00ED69D3" w:rsidRPr="00863A60" w:rsidRDefault="00ED69D3">
    <w:pPr>
      <w:pStyle w:val="SidhuvudKantUdda"/>
      <w:framePr w:w="8732" w:h="567" w:hRule="exact" w:vSpace="0" w:wrap="around" w:vAnchor="page" w:y="341" w:anchorLock="0"/>
    </w:pPr>
    <w:r w:rsidRPr="00863A60">
      <w:rPr>
        <w:rStyle w:val="SidhuvudRubrikReferens"/>
        <w:smallCaps w:val="0"/>
      </w:rPr>
      <w:instrText xml:space="preserve"> </w:instrText>
    </w:r>
    <w:r w:rsidRPr="00863A60">
      <w:instrText xml:space="preserve">"  "  </w:instrText>
    </w: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instrText>2006/07</w:instrText>
    </w:r>
    <w:r w:rsidRPr="00863A60">
      <w:rPr>
        <w:rStyle w:val="SidhuvudUtskott"/>
      </w:rPr>
      <w:fldChar w:fldCharType="end"/>
    </w:r>
    <w:r w:rsidRPr="00863A60">
      <w:rPr>
        <w:rStyle w:val="SidhuvudUtskott"/>
      </w:rPr>
      <w:instrText>:</w:instrText>
    </w:r>
    <w:r w:rsidRPr="00863A60">
      <w:rPr>
        <w:rStyle w:val="SidhuvudUtskott"/>
      </w:rPr>
      <w:fldChar w:fldCharType="begin" w:fldLock="1"/>
    </w:r>
    <w:r w:rsidRPr="00863A60">
      <w:rPr>
        <w:rStyle w:val="SidhuvudUtskott"/>
      </w:rPr>
      <w:instrText xml:space="preserve"> DOCPROPERTY Utskott</w:instrText>
    </w:r>
    <w:r w:rsidRPr="00863A60">
      <w:rPr>
        <w:rStyle w:val="SidhuvudUtskott"/>
      </w:rPr>
      <w:fldChar w:fldCharType="separate"/>
    </w:r>
    <w:r w:rsidRPr="00863A60">
      <w:rPr>
        <w:rStyle w:val="SidhuvudUtskott"/>
      </w:rPr>
      <w:instrText>RJ</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BetänkandeNr</w:instrText>
    </w:r>
    <w:r w:rsidRPr="00863A60">
      <w:rPr>
        <w:rStyle w:val="SidhuvudUtskott"/>
      </w:rPr>
      <w:fldChar w:fldCharType="separate"/>
    </w:r>
    <w:r w:rsidRPr="00863A60">
      <w:rPr>
        <w:rStyle w:val="SidhuvudUtskott"/>
      </w:rPr>
      <w:instrText>1</w:instrText>
    </w:r>
    <w:r w:rsidRPr="00863A60">
      <w:rPr>
        <w:rStyle w:val="SidhuvudUtskott"/>
      </w:rPr>
      <w:fldChar w:fldCharType="end"/>
    </w:r>
  </w:p>
  <w:p w:rsidR="00ED69D3" w:rsidRPr="00863A60" w:rsidRDefault="00ED69D3">
    <w:pPr>
      <w:pStyle w:val="SidhuvudKantUdda"/>
      <w:framePr w:w="8732" w:h="567" w:hRule="exact" w:vSpace="0" w:wrap="around" w:vAnchor="page" w:y="341" w:anchorLock="0"/>
    </w:pP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w:instrText>
    </w:r>
    <w:r w:rsidRPr="00863A60">
      <w:rPr>
        <w:rStyle w:val="SidhuvudUtskott"/>
      </w:rPr>
      <w:fldChar w:fldCharType="begin" w:fldLock="1"/>
    </w:r>
    <w:r w:rsidRPr="00863A60">
      <w:rPr>
        <w:rStyle w:val="SidhuvudUtskott"/>
      </w:rPr>
      <w:instrText xml:space="preserve"> PRINTDATE \@ "yyyy-MM-dd HH.mm    "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w:instrText>
    </w:r>
    <w:r w:rsidRPr="00863A60">
      <w:rPr>
        <w:rStyle w:val="SidhuvudUtskott"/>
      </w:rPr>
      <w:instrText>O</w:instrText>
    </w:r>
    <w:r w:rsidRPr="00863A60">
      <w:rPr>
        <w:rStyle w:val="SidhuvudUtskott"/>
      </w:rPr>
      <w:instrText>PERTY Status</w:instrText>
    </w:r>
    <w:r w:rsidRPr="00863A60">
      <w:rPr>
        <w:rStyle w:val="SidhuvudUtskott"/>
      </w:rPr>
      <w:fldChar w:fldCharType="end"/>
    </w:r>
    <w:r w:rsidRPr="00863A60">
      <w:instrText>"</w:instrText>
    </w:r>
    <w:r w:rsidRPr="00863A60">
      <w:fldChar w:fldCharType="separate"/>
    </w:r>
    <w:r w:rsidRPr="00863A60">
      <w:instrText xml:space="preserve">  </w:instrText>
    </w:r>
    <w:r w:rsidRPr="00863A60">
      <w:rPr>
        <w:rStyle w:val="SidhuvudUtskott"/>
      </w:rPr>
      <w:instrText>2006/07:RJ1</w:instrText>
    </w:r>
  </w:p>
  <w:p w:rsidR="00ED69D3" w:rsidRPr="00863A60" w:rsidRDefault="00ED69D3">
    <w:pPr>
      <w:pStyle w:val="SidhuvudKantUdda"/>
      <w:framePr w:w="8732" w:h="567" w:hRule="exact" w:vSpace="0" w:wrap="around" w:vAnchor="page" w:y="341" w:anchorLock="0"/>
    </w:pPr>
    <w:r w:rsidRPr="00863A60">
      <w:fldChar w:fldCharType="end"/>
    </w:r>
    <w:r w:rsidRPr="00863A60">
      <w:instrText>" " "</w:instrText>
    </w:r>
    <w:r w:rsidRPr="00863A60">
      <w:fldChar w:fldCharType="separate"/>
    </w:r>
    <w:r w:rsidR="00863A60" w:rsidRPr="00863A60">
      <w:rPr>
        <w:noProof/>
      </w:rPr>
      <w:t xml:space="preserve"> </w:t>
    </w:r>
    <w:r w:rsidRPr="00863A60">
      <w:fldChar w:fldCharType="end"/>
    </w:r>
  </w:p>
  <w:p w:rsidR="00ED69D3" w:rsidRPr="00863A60" w:rsidRDefault="00ED69D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pPr>
      <w:pStyle w:val="SidhuvudKantJmn"/>
      <w:framePr w:w="8732" w:h="567" w:hRule="exact" w:vSpace="0" w:wrap="around" w:vAnchor="page" w:y="341" w:anchorLock="0"/>
    </w:pPr>
    <w:r w:rsidRPr="00863A60">
      <w:rPr>
        <w:rStyle w:val="SidhuvudUtskott"/>
      </w:rPr>
      <w:t>2006/07:RJ1</w:t>
    </w:r>
    <w:r w:rsidRPr="00863A60">
      <w:t xml:space="preserve">     </w:t>
    </w:r>
    <w:r w:rsidRPr="00863A60">
      <w:rPr>
        <w:rStyle w:val="SidhuvudBilaga"/>
      </w:rPr>
      <w:t xml:space="preserve"> </w:t>
    </w:r>
    <w:r w:rsidR="0035187F" w:rsidRPr="00863A60">
      <w:rPr>
        <w:rStyle w:val="SidhuvudRubrikReferens"/>
      </w:rPr>
      <w:t>Vd-kommentar</w:t>
    </w:r>
  </w:p>
  <w:p w:rsidR="00ED69D3" w:rsidRPr="00863A60" w:rsidRDefault="00ED69D3">
    <w:pPr>
      <w:pStyle w:val="SidhuvudKantJmn"/>
      <w:framePr w:w="8732" w:h="567" w:hRule="exact" w:vSpace="0" w:wrap="around" w:vAnchor="page" w:y="341" w:anchorLock="0"/>
    </w:pPr>
  </w:p>
  <w:p w:rsidR="00ED69D3" w:rsidRPr="00863A60" w:rsidRDefault="00ED69D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35187F">
    <w:pPr>
      <w:pStyle w:val="SidhuvudKantUdda"/>
      <w:framePr w:w="8732" w:h="567" w:hRule="exact" w:vSpace="0" w:wrap="around" w:vAnchor="page" w:y="341" w:anchorLock="0"/>
    </w:pPr>
    <w:r w:rsidRPr="00863A60">
      <w:rPr>
        <w:rStyle w:val="SidhuvudRubrikReferens"/>
      </w:rPr>
      <w:t>Vd-kommentar</w:t>
    </w:r>
    <w:r w:rsidR="00ED69D3" w:rsidRPr="00863A60">
      <w:rPr>
        <w:rStyle w:val="SidhuvudBilaga"/>
      </w:rPr>
      <w:t xml:space="preserve"> </w:t>
    </w:r>
    <w:r w:rsidR="00ED69D3" w:rsidRPr="00863A60">
      <w:t xml:space="preserve">     </w:t>
    </w:r>
    <w:r w:rsidR="00ED69D3"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pPr>
      <w:pStyle w:val="SidhuvudKantUdda"/>
      <w:framePr w:w="8732" w:h="567" w:hRule="exact" w:vSpace="0" w:wrap="around" w:vAnchor="page" w:y="341" w:anchorLock="0"/>
    </w:pPr>
    <w:r w:rsidRPr="00863A60">
      <w:t xml:space="preserve">  </w:t>
    </w:r>
    <w:r w:rsidRPr="00863A60">
      <w:rPr>
        <w:rStyle w:val="SidhuvudUtskott"/>
      </w:rPr>
      <w:t>2006/07:RJ1</w:t>
    </w:r>
  </w:p>
  <w:p w:rsidR="00ED69D3" w:rsidRPr="00863A60" w:rsidRDefault="00ED69D3">
    <w:pPr>
      <w:pStyle w:val="SidhuvudKantUdda"/>
      <w:framePr w:w="8732" w:h="567" w:hRule="exact" w:vSpace="0" w:wrap="around" w:vAnchor="page" w:y="341" w:anchorLock="0"/>
    </w:pPr>
  </w:p>
  <w:p w:rsidR="00ED69D3" w:rsidRPr="00863A60" w:rsidRDefault="00ED69D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0C75DE">
    <w:pPr>
      <w:pStyle w:val="SidhuvudKantJmn"/>
      <w:framePr w:w="8731" w:h="567" w:hRule="exact" w:vSpace="0" w:wrap="around" w:vAnchor="page" w:y="341" w:anchorLock="0"/>
    </w:pP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t>2006/07</w:t>
    </w:r>
    <w:r w:rsidRPr="00863A60">
      <w:rPr>
        <w:rStyle w:val="SidhuvudUtskott"/>
      </w:rPr>
      <w:fldChar w:fldCharType="end"/>
    </w:r>
    <w:r w:rsidRPr="00863A60">
      <w:rPr>
        <w:rStyle w:val="SidhuvudUtskott"/>
      </w:rPr>
      <w:t>:</w:t>
    </w:r>
    <w:r w:rsidRPr="00863A60">
      <w:rPr>
        <w:rStyle w:val="SidhuvudUtskott"/>
      </w:rPr>
      <w:fldChar w:fldCharType="begin" w:fldLock="1"/>
    </w:r>
    <w:r w:rsidRPr="00863A60">
      <w:rPr>
        <w:rStyle w:val="SidhuvudUtskott"/>
      </w:rPr>
      <w:instrText xml:space="preserve"> DOCPROPERTY Utskott</w:instrText>
    </w:r>
    <w:r w:rsidRPr="00863A60">
      <w:rPr>
        <w:rStyle w:val="SidhuvudUtskott"/>
      </w:rPr>
      <w:fldChar w:fldCharType="separate"/>
    </w:r>
    <w:r w:rsidRPr="00863A60">
      <w:rPr>
        <w:rStyle w:val="SidhuvudUtskott"/>
      </w:rPr>
      <w:t>RJ</w: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BetänkandeNr</w:instrText>
    </w:r>
    <w:r w:rsidRPr="00863A60">
      <w:rPr>
        <w:rStyle w:val="SidhuvudUtskott"/>
      </w:rPr>
      <w:fldChar w:fldCharType="separate"/>
    </w:r>
    <w:r w:rsidRPr="00863A60">
      <w:rPr>
        <w:rStyle w:val="SidhuvudUtskott"/>
      </w:rPr>
      <w:t>1</w:t>
    </w:r>
    <w:r w:rsidRPr="00863A60">
      <w:rPr>
        <w:rStyle w:val="SidhuvudUtskott"/>
      </w:rPr>
      <w:fldChar w:fldCharType="end"/>
    </w:r>
    <w:r w:rsidRPr="00863A60">
      <w:t xml:space="preserve">     </w:t>
    </w:r>
    <w:r w:rsidRPr="00863A60">
      <w:rPr>
        <w:rStyle w:val="SidhuvudBilaga"/>
      </w:rPr>
      <w:t xml:space="preserve"> </w:t>
    </w:r>
    <w:r w:rsidRPr="00863A60">
      <w:rPr>
        <w:rStyle w:val="SidhuvudRubrikReferens"/>
      </w:rPr>
      <w:fldChar w:fldCharType="begin" w:fldLock="1"/>
    </w:r>
    <w:r w:rsidRPr="00863A60">
      <w:rPr>
        <w:rStyle w:val="SidhuvudRubrikReferens"/>
      </w:rPr>
      <w:instrText xml:space="preserve"> StyleREF "Rubrik 1" </w:instrText>
    </w:r>
    <w:r w:rsidRPr="00863A60">
      <w:rPr>
        <w:rStyle w:val="SidhuvudRubrikReferens"/>
      </w:rPr>
      <w:fldChar w:fldCharType="separate"/>
    </w:r>
    <w:r w:rsidRPr="00863A60">
      <w:rPr>
        <w:rStyle w:val="SidhuvudRubrikReferens"/>
      </w:rPr>
      <w:t>Vd-kommentar</w:t>
    </w:r>
    <w:r w:rsidRPr="00863A60">
      <w:rPr>
        <w:rStyle w:val="SidhuvudRubrikReferens"/>
      </w:rPr>
      <w:fldChar w:fldCharType="end"/>
    </w:r>
  </w:p>
  <w:p w:rsidR="00ED69D3" w:rsidRPr="00863A60" w:rsidRDefault="00ED69D3" w:rsidP="000C75DE">
    <w:pPr>
      <w:pStyle w:val="SidhuvudKantJmn"/>
      <w:framePr w:w="8731" w:h="567" w:hRule="exact" w:vSpace="0" w:wrap="around" w:vAnchor="page" w:y="341" w:anchorLock="0"/>
    </w:pPr>
    <w:r w:rsidRPr="00863A60">
      <w:rPr>
        <w:rStyle w:val="SidhuvudUtskott"/>
      </w:rPr>
      <w:fldChar w:fldCharType="begin" w:fldLock="1"/>
    </w:r>
    <w:r w:rsidRPr="00863A60">
      <w:rPr>
        <w:rStyle w:val="SidhuvudUtskott"/>
      </w:rPr>
      <w:instrText xml:space="preserve"> DOCPROPERTY Status</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    </w:instrText>
    </w:r>
    <w:r w:rsidRPr="00863A60">
      <w:rPr>
        <w:rStyle w:val="SidhuvudUtskott"/>
      </w:rPr>
      <w:fldChar w:fldCharType="begin" w:fldLock="1"/>
    </w:r>
    <w:r w:rsidRPr="00863A60">
      <w:rPr>
        <w:rStyle w:val="SidhuvudUtskott"/>
      </w:rPr>
      <w:instrText xml:space="preserve"> PRINTDATE \@ "yyyy-MM-dd HH.mm"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p>
  <w:p w:rsidR="00ED69D3" w:rsidRPr="00863A60" w:rsidRDefault="00ED69D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9D3" w:rsidRPr="00863A60" w:rsidRDefault="00ED69D3" w:rsidP="000C75DE">
    <w:pPr>
      <w:pStyle w:val="SidhuvudKantUdda"/>
      <w:framePr w:w="8731" w:h="567" w:hRule="exact" w:vSpace="0" w:wrap="around" w:vAnchor="page" w:y="341" w:anchorLock="0"/>
    </w:pPr>
    <w:r w:rsidRPr="00863A60">
      <w:rPr>
        <w:rStyle w:val="SidhuvudRubrikReferens"/>
      </w:rPr>
      <w:fldChar w:fldCharType="begin" w:fldLock="1"/>
    </w:r>
    <w:r w:rsidRPr="00863A60">
      <w:rPr>
        <w:rStyle w:val="SidhuvudRubrikReferens"/>
      </w:rPr>
      <w:instrText xml:space="preserve"> StyleREF "Rubrik 1" </w:instrText>
    </w:r>
    <w:r w:rsidRPr="00863A60">
      <w:rPr>
        <w:rStyle w:val="SidhuvudRubrikReferens"/>
      </w:rPr>
      <w:fldChar w:fldCharType="separate"/>
    </w:r>
    <w:r w:rsidRPr="00863A60">
      <w:rPr>
        <w:rStyle w:val="SidhuvudRubrikReferens"/>
      </w:rPr>
      <w:t>Vd-kommentar</w:t>
    </w:r>
    <w:r w:rsidRPr="00863A60">
      <w:rPr>
        <w:rStyle w:val="SidhuvudRubrikReferens"/>
      </w:rPr>
      <w:fldChar w:fldCharType="end"/>
    </w:r>
    <w:r w:rsidRPr="00863A60">
      <w:rPr>
        <w:rStyle w:val="SidhuvudBilaga"/>
      </w:rPr>
      <w:t xml:space="preserve"> </w:t>
    </w:r>
    <w:r w:rsidRPr="00863A60">
      <w:t xml:space="preserve">     </w:t>
    </w:r>
    <w:r w:rsidRPr="00863A60">
      <w:rPr>
        <w:rStyle w:val="SidhuvudUtskott"/>
      </w:rPr>
      <w:fldChar w:fldCharType="begin" w:fldLock="1"/>
    </w:r>
    <w:r w:rsidRPr="00863A60">
      <w:rPr>
        <w:rStyle w:val="SidhuvudUtskott"/>
      </w:rPr>
      <w:instrText xml:space="preserve"> DOCPROPERTY BetänkandeÅr</w:instrText>
    </w:r>
    <w:r w:rsidRPr="00863A60">
      <w:rPr>
        <w:rStyle w:val="SidhuvudUtskott"/>
      </w:rPr>
      <w:fldChar w:fldCharType="separate"/>
    </w:r>
    <w:r w:rsidRPr="00863A60">
      <w:rPr>
        <w:rStyle w:val="SidhuvudUtskott"/>
      </w:rPr>
      <w:t>2006/07</w:t>
    </w:r>
    <w:r w:rsidRPr="00863A60">
      <w:rPr>
        <w:rStyle w:val="SidhuvudUtskott"/>
      </w:rPr>
      <w:fldChar w:fldCharType="end"/>
    </w:r>
    <w:r w:rsidRPr="00863A60">
      <w:rPr>
        <w:rStyle w:val="SidhuvudUtskott"/>
      </w:rPr>
      <w:t>:</w:t>
    </w:r>
    <w:r w:rsidRPr="00863A60">
      <w:rPr>
        <w:rStyle w:val="SidhuvudUtskott"/>
      </w:rPr>
      <w:fldChar w:fldCharType="begin" w:fldLock="1"/>
    </w:r>
    <w:r w:rsidRPr="00863A60">
      <w:rPr>
        <w:rStyle w:val="SidhuvudUtskott"/>
      </w:rPr>
      <w:instrText xml:space="preserve"> DOCPROPERTY</w:instrText>
    </w:r>
    <w:r w:rsidRPr="00863A60">
      <w:instrText xml:space="preserve"> </w:instrText>
    </w:r>
    <w:r w:rsidRPr="00863A60">
      <w:rPr>
        <w:rStyle w:val="SidhuvudUtskott"/>
      </w:rPr>
      <w:instrText>Utskott</w:instrText>
    </w:r>
    <w:r w:rsidRPr="00863A60">
      <w:rPr>
        <w:rStyle w:val="SidhuvudUtskott"/>
      </w:rPr>
      <w:fldChar w:fldCharType="separate"/>
    </w:r>
    <w:r w:rsidRPr="00863A60">
      <w:rPr>
        <w:rStyle w:val="SidhuvudUtskott"/>
      </w:rPr>
      <w:t>RJ</w: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DOCPROPERTY Betä</w:instrText>
    </w:r>
    <w:r w:rsidRPr="00863A60">
      <w:rPr>
        <w:rStyle w:val="SidhuvudUtskott"/>
      </w:rPr>
      <w:instrText>n</w:instrText>
    </w:r>
    <w:r w:rsidRPr="00863A60">
      <w:rPr>
        <w:rStyle w:val="SidhuvudUtskott"/>
      </w:rPr>
      <w:instrText>kandeNr</w:instrText>
    </w:r>
    <w:r w:rsidRPr="00863A60">
      <w:rPr>
        <w:rStyle w:val="SidhuvudUtskott"/>
      </w:rPr>
      <w:fldChar w:fldCharType="separate"/>
    </w:r>
    <w:r w:rsidRPr="00863A60">
      <w:rPr>
        <w:rStyle w:val="SidhuvudUtskott"/>
      </w:rPr>
      <w:t>1</w:t>
    </w:r>
    <w:r w:rsidRPr="00863A60">
      <w:rPr>
        <w:rStyle w:val="SidhuvudUtskott"/>
      </w:rPr>
      <w:fldChar w:fldCharType="end"/>
    </w:r>
  </w:p>
  <w:p w:rsidR="00ED69D3" w:rsidRPr="00863A60" w:rsidRDefault="00ED69D3" w:rsidP="000C75DE">
    <w:pPr>
      <w:pStyle w:val="SidhuvudKantUdda"/>
      <w:framePr w:w="8731" w:h="567" w:hRule="exact" w:vSpace="0" w:wrap="around" w:vAnchor="page" w:y="341" w:anchorLock="0"/>
    </w:pPr>
    <w:r w:rsidRPr="00863A60">
      <w:rPr>
        <w:rStyle w:val="SidhuvudUtskott"/>
      </w:rPr>
      <w:fldChar w:fldCharType="begin" w:fldLock="1"/>
    </w:r>
    <w:r w:rsidRPr="00863A60">
      <w:rPr>
        <w:rStyle w:val="SidhuvudUtskott"/>
      </w:rPr>
      <w:instrText xml:space="preserve"> if </w:instrText>
    </w:r>
    <w:r w:rsidRPr="00863A60">
      <w:rPr>
        <w:rStyle w:val="SidhuvudUtskott"/>
      </w:rPr>
      <w:fldChar w:fldCharType="begin" w:fldLock="1"/>
    </w:r>
    <w:r w:rsidRPr="00863A60">
      <w:rPr>
        <w:rStyle w:val="SidhuvudUtskott"/>
      </w:rPr>
      <w:instrText xml:space="preserve"> DOCPROPERTY "UtkastDatum"</w:instrText>
    </w:r>
    <w:r w:rsidRPr="00863A60">
      <w:rPr>
        <w:rStyle w:val="SidhuvudUtskott"/>
      </w:rPr>
      <w:fldChar w:fldCharType="separate"/>
    </w:r>
    <w:r w:rsidRPr="00863A60">
      <w:rPr>
        <w:rStyle w:val="SidhuvudUtskott"/>
      </w:rPr>
      <w:instrText>Nej</w:instrText>
    </w:r>
    <w:r w:rsidRPr="00863A60">
      <w:rPr>
        <w:rStyle w:val="SidhuvudUtskott"/>
      </w:rPr>
      <w:fldChar w:fldCharType="end"/>
    </w:r>
    <w:r w:rsidRPr="00863A60">
      <w:rPr>
        <w:rStyle w:val="SidhuvudUtskott"/>
      </w:rPr>
      <w:instrText xml:space="preserve"> = "Ja" "</w:instrText>
    </w:r>
    <w:r w:rsidRPr="00863A60">
      <w:rPr>
        <w:rStyle w:val="SidhuvudUtskott"/>
      </w:rPr>
      <w:fldChar w:fldCharType="begin" w:fldLock="1"/>
    </w:r>
    <w:r w:rsidRPr="00863A60">
      <w:rPr>
        <w:rStyle w:val="SidhuvudUtskott"/>
      </w:rPr>
      <w:instrText xml:space="preserve"> PRINTDATE \@ "yyyy-MM-dd HH.mm    " </w:instrText>
    </w:r>
    <w:r w:rsidRPr="00863A60">
      <w:rPr>
        <w:rStyle w:val="SidhuvudUtskott"/>
      </w:rPr>
      <w:fldChar w:fldCharType="separate"/>
    </w:r>
    <w:r w:rsidRPr="00863A60">
      <w:rPr>
        <w:rStyle w:val="SidhuvudUtskott"/>
      </w:rPr>
      <w:instrText>2000-08-11 16.42</w:instrText>
    </w:r>
    <w:r w:rsidRPr="00863A60">
      <w:rPr>
        <w:rStyle w:val="SidhuvudUtskott"/>
      </w:rPr>
      <w:fldChar w:fldCharType="end"/>
    </w:r>
    <w:r w:rsidRPr="00863A60">
      <w:rPr>
        <w:rStyle w:val="SidhuvudUtskott"/>
      </w:rPr>
      <w:instrText xml:space="preserve">" </w:instrText>
    </w:r>
    <w:r w:rsidRPr="00863A60">
      <w:rPr>
        <w:rStyle w:val="SidhuvudUtskott"/>
      </w:rPr>
      <w:fldChar w:fldCharType="end"/>
    </w:r>
    <w:r w:rsidRPr="00863A60">
      <w:rPr>
        <w:rStyle w:val="SidhuvudUtskott"/>
      </w:rPr>
      <w:fldChar w:fldCharType="begin" w:fldLock="1"/>
    </w:r>
    <w:r w:rsidRPr="00863A60">
      <w:rPr>
        <w:rStyle w:val="SidhuvudUtskott"/>
      </w:rPr>
      <w:instrText xml:space="preserve"> DOCPR</w:instrText>
    </w:r>
    <w:r w:rsidRPr="00863A60">
      <w:rPr>
        <w:rStyle w:val="SidhuvudUtskott"/>
      </w:rPr>
      <w:instrText>O</w:instrText>
    </w:r>
    <w:r w:rsidRPr="00863A60">
      <w:rPr>
        <w:rStyle w:val="SidhuvudUtskott"/>
      </w:rPr>
      <w:instrText>PERTY Status</w:instrText>
    </w:r>
    <w:r w:rsidRPr="00863A60">
      <w:rPr>
        <w:rStyle w:val="SidhuvudUtskott"/>
      </w:rPr>
      <w:fldChar w:fldCharType="end"/>
    </w:r>
  </w:p>
  <w:p w:rsidR="00ED69D3" w:rsidRPr="00863A60" w:rsidRDefault="00ED69D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87F" w:rsidRPr="00863A60" w:rsidRDefault="0035187F" w:rsidP="000C75DE">
    <w:pPr>
      <w:pStyle w:val="SidhuvudKantJmn"/>
      <w:framePr w:w="8731" w:h="567" w:hRule="exact" w:vSpace="0" w:wrap="around" w:vAnchor="page" w:y="341" w:anchorLock="0"/>
    </w:pPr>
    <w:r w:rsidRPr="00863A60">
      <w:rPr>
        <w:rStyle w:val="SidhuvudUtskott"/>
      </w:rPr>
      <w:t>2006/07:RJ1</w:t>
    </w:r>
    <w:r w:rsidRPr="00863A60">
      <w:t xml:space="preserve">    </w:t>
    </w:r>
  </w:p>
  <w:p w:rsidR="0035187F" w:rsidRPr="00863A60" w:rsidRDefault="0035187F" w:rsidP="000C75DE">
    <w:pPr>
      <w:pStyle w:val="SidhuvudKantJmn"/>
      <w:framePr w:w="8731" w:h="567" w:hRule="exact" w:vSpace="0" w:wrap="around" w:vAnchor="page" w:y="341" w:anchorLock="0"/>
    </w:pPr>
  </w:p>
  <w:p w:rsidR="00ED69D3" w:rsidRPr="00863A60" w:rsidRDefault="0035187F" w:rsidP="000C75DE">
    <w:pPr>
      <w:pStyle w:val="SidhuvudKantUdda"/>
      <w:framePr w:w="8731" w:h="567" w:hRule="exact" w:vSpace="0" w:wrap="around" w:vAnchor="page" w:y="341" w:anchorLock="0"/>
    </w:pPr>
    <w:r w:rsidRPr="00863A60">
      <w:rPr>
        <w:rStyle w:val="SidhuvudRubrikReferens"/>
        <w:smallCaps w:val="0"/>
      </w:rPr>
      <w:t xml:space="preserve"> </w:t>
    </w:r>
  </w:p>
  <w:p w:rsidR="00ED69D3" w:rsidRPr="00863A60" w:rsidRDefault="00ED69D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E1F00"/>
    <w:multiLevelType w:val="multilevel"/>
    <w:tmpl w:val="1C1A8CF0"/>
    <w:lvl w:ilvl="0">
      <w:start w:val="1"/>
      <w:numFmt w:val="bullet"/>
      <w:lvlText w:val=""/>
      <w:lvlJc w:val="left"/>
      <w:pPr>
        <w:tabs>
          <w:tab w:val="num" w:pos="227"/>
        </w:tabs>
        <w:ind w:left="227" w:hanging="227"/>
      </w:pPr>
      <w:rPr>
        <w:rFonts w:ascii="Symbol" w:hAnsi="Symbol" w:hint="default"/>
        <w:sz w:val="20"/>
      </w:rPr>
    </w:lvl>
    <w:lvl w:ilvl="1">
      <w:start w:val="2005"/>
      <w:numFmt w:val="bullet"/>
      <w:lvlText w:val="–"/>
      <w:lvlJc w:val="left"/>
      <w:pPr>
        <w:tabs>
          <w:tab w:val="num" w:pos="1980"/>
        </w:tabs>
        <w:ind w:left="1980" w:hanging="54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D523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9593371"/>
    <w:multiLevelType w:val="multilevel"/>
    <w:tmpl w:val="2DFC8018"/>
    <w:lvl w:ilvl="0">
      <w:start w:val="1"/>
      <w:numFmt w:val="bullet"/>
      <w:lvlText w:val=""/>
      <w:lvlJc w:val="left"/>
      <w:pPr>
        <w:tabs>
          <w:tab w:val="num" w:pos="1080"/>
        </w:tabs>
        <w:ind w:left="1080" w:hanging="360"/>
      </w:pPr>
      <w:rPr>
        <w:rFonts w:ascii="Symbol" w:hAnsi="Symbol" w:hint="default"/>
      </w:rPr>
    </w:lvl>
    <w:lvl w:ilvl="1">
      <w:start w:val="2005"/>
      <w:numFmt w:val="bullet"/>
      <w:lvlText w:val="–"/>
      <w:lvlJc w:val="left"/>
      <w:pPr>
        <w:tabs>
          <w:tab w:val="num" w:pos="1980"/>
        </w:tabs>
        <w:ind w:left="1980" w:hanging="54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E273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BCA63AB"/>
    <w:multiLevelType w:val="hybridMultilevel"/>
    <w:tmpl w:val="6B982DB4"/>
    <w:lvl w:ilvl="0" w:tplc="D168304C">
      <w:start w:val="1"/>
      <w:numFmt w:val="bullet"/>
      <w:pStyle w:val="UpprkningStreck"/>
      <w:lvlText w:val=""/>
      <w:lvlJc w:val="left"/>
      <w:pPr>
        <w:tabs>
          <w:tab w:val="num" w:pos="227"/>
        </w:tabs>
        <w:ind w:left="227" w:hanging="227"/>
      </w:pPr>
      <w:rPr>
        <w:rFonts w:ascii="Symbol" w:hAnsi="Symbol" w:hint="default"/>
        <w:sz w:val="20"/>
      </w:rPr>
    </w:lvl>
    <w:lvl w:ilvl="1" w:tplc="76FAB6A4">
      <w:start w:val="2005"/>
      <w:numFmt w:val="bullet"/>
      <w:lvlText w:val="–"/>
      <w:lvlJc w:val="left"/>
      <w:pPr>
        <w:tabs>
          <w:tab w:val="num" w:pos="1980"/>
        </w:tabs>
        <w:ind w:left="1980" w:hanging="540"/>
      </w:pPr>
      <w:rPr>
        <w:rFonts w:ascii="Times New Roman" w:eastAsia="Times New Roman" w:hAnsi="Times New Roman" w:cs="Times New Roman"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0F7CF6"/>
    <w:multiLevelType w:val="hybridMultilevel"/>
    <w:tmpl w:val="5818F512"/>
    <w:lvl w:ilvl="0" w:tplc="041D0001">
      <w:start w:val="1"/>
      <w:numFmt w:val="bullet"/>
      <w:lvlText w:val=""/>
      <w:lvlJc w:val="left"/>
      <w:pPr>
        <w:tabs>
          <w:tab w:val="num" w:pos="1080"/>
        </w:tabs>
        <w:ind w:left="1080" w:hanging="360"/>
      </w:pPr>
      <w:rPr>
        <w:rFonts w:ascii="Symbol" w:hAnsi="Symbol" w:hint="default"/>
      </w:rPr>
    </w:lvl>
    <w:lvl w:ilvl="1" w:tplc="76FAB6A4">
      <w:start w:val="2005"/>
      <w:numFmt w:val="bullet"/>
      <w:lvlText w:val="–"/>
      <w:lvlJc w:val="left"/>
      <w:pPr>
        <w:tabs>
          <w:tab w:val="num" w:pos="1980"/>
        </w:tabs>
        <w:ind w:left="1980" w:hanging="540"/>
      </w:pPr>
      <w:rPr>
        <w:rFonts w:ascii="Times New Roman" w:eastAsia="Times New Roman" w:hAnsi="Times New Roman" w:cs="Times New Roman"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5A4D34"/>
    <w:multiLevelType w:val="hybridMultilevel"/>
    <w:tmpl w:val="F71EC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BD10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DA11452"/>
    <w:multiLevelType w:val="hybridMultilevel"/>
    <w:tmpl w:val="7608B00A"/>
    <w:lvl w:ilvl="0" w:tplc="2138A366">
      <w:start w:val="1"/>
      <w:numFmt w:val="bullet"/>
      <w:pStyle w:val="PunktlistaBomb"/>
      <w:lvlText w:val=""/>
      <w:lvlJc w:val="left"/>
      <w:pPr>
        <w:tabs>
          <w:tab w:val="num" w:pos="227"/>
        </w:tabs>
        <w:ind w:left="227" w:hanging="227"/>
      </w:pPr>
      <w:rPr>
        <w:rFonts w:ascii="Symbol" w:hAnsi="Symbol" w:hint="default"/>
        <w:sz w:val="20"/>
      </w:rPr>
    </w:lvl>
    <w:lvl w:ilvl="1" w:tplc="76FAB6A4">
      <w:start w:val="2005"/>
      <w:numFmt w:val="bullet"/>
      <w:lvlText w:val="–"/>
      <w:lvlJc w:val="left"/>
      <w:pPr>
        <w:tabs>
          <w:tab w:val="num" w:pos="1980"/>
        </w:tabs>
        <w:ind w:left="1980" w:hanging="540"/>
      </w:pPr>
      <w:rPr>
        <w:rFonts w:ascii="Times New Roman" w:eastAsia="Times New Roman" w:hAnsi="Times New Roman" w:cs="Times New Roman"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551842489">
    <w:abstractNumId w:val="12"/>
  </w:num>
  <w:num w:numId="2" w16cid:durableId="90391928">
    <w:abstractNumId w:val="8"/>
  </w:num>
  <w:num w:numId="3" w16cid:durableId="1426880998">
    <w:abstractNumId w:val="3"/>
  </w:num>
  <w:num w:numId="4" w16cid:durableId="943420004">
    <w:abstractNumId w:val="2"/>
  </w:num>
  <w:num w:numId="5" w16cid:durableId="990139266">
    <w:abstractNumId w:val="1"/>
  </w:num>
  <w:num w:numId="6" w16cid:durableId="1682975101">
    <w:abstractNumId w:val="0"/>
  </w:num>
  <w:num w:numId="7" w16cid:durableId="1708869748">
    <w:abstractNumId w:val="9"/>
  </w:num>
  <w:num w:numId="8" w16cid:durableId="1481775629">
    <w:abstractNumId w:val="7"/>
  </w:num>
  <w:num w:numId="9" w16cid:durableId="595477381">
    <w:abstractNumId w:val="6"/>
  </w:num>
  <w:num w:numId="10" w16cid:durableId="2118986977">
    <w:abstractNumId w:val="5"/>
  </w:num>
  <w:num w:numId="11" w16cid:durableId="1626083846">
    <w:abstractNumId w:val="4"/>
  </w:num>
  <w:num w:numId="12" w16cid:durableId="650061015">
    <w:abstractNumId w:val="16"/>
  </w:num>
  <w:num w:numId="13" w16cid:durableId="177814317">
    <w:abstractNumId w:val="15"/>
  </w:num>
  <w:num w:numId="14" w16cid:durableId="1963002609">
    <w:abstractNumId w:val="13"/>
  </w:num>
  <w:num w:numId="15" w16cid:durableId="1654677989">
    <w:abstractNumId w:val="15"/>
  </w:num>
  <w:num w:numId="16" w16cid:durableId="1745031974">
    <w:abstractNumId w:val="15"/>
  </w:num>
  <w:num w:numId="17" w16cid:durableId="1577395986">
    <w:abstractNumId w:val="10"/>
  </w:num>
  <w:num w:numId="18" w16cid:durableId="197856040">
    <w:abstractNumId w:val="19"/>
  </w:num>
  <w:num w:numId="19" w16cid:durableId="495267128">
    <w:abstractNumId w:val="14"/>
  </w:num>
  <w:num w:numId="20" w16cid:durableId="137839784">
    <w:abstractNumId w:val="18"/>
  </w:num>
  <w:num w:numId="21" w16cid:durableId="619651943">
    <w:abstractNumId w:val="11"/>
  </w:num>
  <w:num w:numId="22" w16cid:durableId="1455755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607"/>
  </w:docVars>
  <w:rsids>
    <w:rsidRoot w:val="00601498"/>
    <w:rsid w:val="00002260"/>
    <w:rsid w:val="000040AA"/>
    <w:rsid w:val="00013DF1"/>
    <w:rsid w:val="00036AC4"/>
    <w:rsid w:val="00044AAB"/>
    <w:rsid w:val="000547C0"/>
    <w:rsid w:val="00061391"/>
    <w:rsid w:val="00064EAD"/>
    <w:rsid w:val="00066740"/>
    <w:rsid w:val="00072DE9"/>
    <w:rsid w:val="00076BF7"/>
    <w:rsid w:val="00084860"/>
    <w:rsid w:val="00091159"/>
    <w:rsid w:val="00093D56"/>
    <w:rsid w:val="000A46B0"/>
    <w:rsid w:val="000B0B49"/>
    <w:rsid w:val="000C467D"/>
    <w:rsid w:val="000C75DE"/>
    <w:rsid w:val="000C77EC"/>
    <w:rsid w:val="000D6FCD"/>
    <w:rsid w:val="000E529E"/>
    <w:rsid w:val="000F1473"/>
    <w:rsid w:val="000F500D"/>
    <w:rsid w:val="00111618"/>
    <w:rsid w:val="00124F92"/>
    <w:rsid w:val="00127CC0"/>
    <w:rsid w:val="00146652"/>
    <w:rsid w:val="00147910"/>
    <w:rsid w:val="0018412E"/>
    <w:rsid w:val="0019625E"/>
    <w:rsid w:val="001A2D06"/>
    <w:rsid w:val="001A522D"/>
    <w:rsid w:val="001B3BE9"/>
    <w:rsid w:val="001D5033"/>
    <w:rsid w:val="001F5849"/>
    <w:rsid w:val="002005B3"/>
    <w:rsid w:val="00206C50"/>
    <w:rsid w:val="00211AA9"/>
    <w:rsid w:val="00212CB6"/>
    <w:rsid w:val="00224640"/>
    <w:rsid w:val="00234878"/>
    <w:rsid w:val="00235B2E"/>
    <w:rsid w:val="00245BB4"/>
    <w:rsid w:val="002662C2"/>
    <w:rsid w:val="0026661E"/>
    <w:rsid w:val="0028153E"/>
    <w:rsid w:val="0028767A"/>
    <w:rsid w:val="002A0448"/>
    <w:rsid w:val="002A32B4"/>
    <w:rsid w:val="002A365B"/>
    <w:rsid w:val="002A733A"/>
    <w:rsid w:val="002B3C86"/>
    <w:rsid w:val="002B6B09"/>
    <w:rsid w:val="002D3A02"/>
    <w:rsid w:val="002E43A5"/>
    <w:rsid w:val="0030332E"/>
    <w:rsid w:val="00307753"/>
    <w:rsid w:val="00311FC0"/>
    <w:rsid w:val="00316CDC"/>
    <w:rsid w:val="0035187F"/>
    <w:rsid w:val="00357983"/>
    <w:rsid w:val="00374A11"/>
    <w:rsid w:val="003A1545"/>
    <w:rsid w:val="003A70CD"/>
    <w:rsid w:val="003B16BF"/>
    <w:rsid w:val="003B7732"/>
    <w:rsid w:val="003C0A31"/>
    <w:rsid w:val="003C4A84"/>
    <w:rsid w:val="003D5509"/>
    <w:rsid w:val="003E381E"/>
    <w:rsid w:val="003E65DB"/>
    <w:rsid w:val="003E6E67"/>
    <w:rsid w:val="003F55BE"/>
    <w:rsid w:val="003F6453"/>
    <w:rsid w:val="004023B4"/>
    <w:rsid w:val="00405074"/>
    <w:rsid w:val="00415080"/>
    <w:rsid w:val="00415227"/>
    <w:rsid w:val="00426A7F"/>
    <w:rsid w:val="00436748"/>
    <w:rsid w:val="004455B6"/>
    <w:rsid w:val="00446BC2"/>
    <w:rsid w:val="00452A4D"/>
    <w:rsid w:val="00454E76"/>
    <w:rsid w:val="004628E1"/>
    <w:rsid w:val="0047165E"/>
    <w:rsid w:val="004724E5"/>
    <w:rsid w:val="004763C4"/>
    <w:rsid w:val="0048095F"/>
    <w:rsid w:val="00482A44"/>
    <w:rsid w:val="0048768E"/>
    <w:rsid w:val="004934E9"/>
    <w:rsid w:val="004968EC"/>
    <w:rsid w:val="004A5A0A"/>
    <w:rsid w:val="004A5AB0"/>
    <w:rsid w:val="004B6578"/>
    <w:rsid w:val="004C6008"/>
    <w:rsid w:val="004E39F2"/>
    <w:rsid w:val="004F3932"/>
    <w:rsid w:val="00503314"/>
    <w:rsid w:val="00510F32"/>
    <w:rsid w:val="00517885"/>
    <w:rsid w:val="00523CCC"/>
    <w:rsid w:val="00534411"/>
    <w:rsid w:val="00541BA2"/>
    <w:rsid w:val="00547F55"/>
    <w:rsid w:val="00583320"/>
    <w:rsid w:val="0058528E"/>
    <w:rsid w:val="005A3DA8"/>
    <w:rsid w:val="005A61FF"/>
    <w:rsid w:val="005A7A4E"/>
    <w:rsid w:val="005B5CEF"/>
    <w:rsid w:val="005C3CE5"/>
    <w:rsid w:val="005C6DBE"/>
    <w:rsid w:val="005C75C7"/>
    <w:rsid w:val="005D3745"/>
    <w:rsid w:val="005E25BD"/>
    <w:rsid w:val="005F2592"/>
    <w:rsid w:val="005F5C24"/>
    <w:rsid w:val="0060089E"/>
    <w:rsid w:val="00601471"/>
    <w:rsid w:val="00601498"/>
    <w:rsid w:val="00601792"/>
    <w:rsid w:val="006032E0"/>
    <w:rsid w:val="00621E0B"/>
    <w:rsid w:val="0062353C"/>
    <w:rsid w:val="00632AD0"/>
    <w:rsid w:val="00655F53"/>
    <w:rsid w:val="00657BE5"/>
    <w:rsid w:val="00665334"/>
    <w:rsid w:val="006663D0"/>
    <w:rsid w:val="00683296"/>
    <w:rsid w:val="006A5897"/>
    <w:rsid w:val="006B0D7F"/>
    <w:rsid w:val="006C50C1"/>
    <w:rsid w:val="006C7D24"/>
    <w:rsid w:val="006F372E"/>
    <w:rsid w:val="006F49CF"/>
    <w:rsid w:val="006F7C1B"/>
    <w:rsid w:val="007005F4"/>
    <w:rsid w:val="0070478F"/>
    <w:rsid w:val="00722BE4"/>
    <w:rsid w:val="007244E6"/>
    <w:rsid w:val="00735390"/>
    <w:rsid w:val="00742A9C"/>
    <w:rsid w:val="007430AD"/>
    <w:rsid w:val="00766CAA"/>
    <w:rsid w:val="00771315"/>
    <w:rsid w:val="00772311"/>
    <w:rsid w:val="0077691D"/>
    <w:rsid w:val="00783E3F"/>
    <w:rsid w:val="0079571F"/>
    <w:rsid w:val="007A050A"/>
    <w:rsid w:val="007A1F26"/>
    <w:rsid w:val="007B5D7F"/>
    <w:rsid w:val="007B7733"/>
    <w:rsid w:val="007D12E4"/>
    <w:rsid w:val="007F225A"/>
    <w:rsid w:val="007F779F"/>
    <w:rsid w:val="00803017"/>
    <w:rsid w:val="00806170"/>
    <w:rsid w:val="00806674"/>
    <w:rsid w:val="008212A6"/>
    <w:rsid w:val="00823EA2"/>
    <w:rsid w:val="00830482"/>
    <w:rsid w:val="00834D7B"/>
    <w:rsid w:val="00846C94"/>
    <w:rsid w:val="0084764E"/>
    <w:rsid w:val="00850F41"/>
    <w:rsid w:val="00851C47"/>
    <w:rsid w:val="008527F6"/>
    <w:rsid w:val="00854338"/>
    <w:rsid w:val="00863A60"/>
    <w:rsid w:val="00865F47"/>
    <w:rsid w:val="00876115"/>
    <w:rsid w:val="008959DA"/>
    <w:rsid w:val="00897687"/>
    <w:rsid w:val="008C6863"/>
    <w:rsid w:val="008C70AE"/>
    <w:rsid w:val="008F39EB"/>
    <w:rsid w:val="008F4F7F"/>
    <w:rsid w:val="008F771B"/>
    <w:rsid w:val="00907187"/>
    <w:rsid w:val="0091076F"/>
    <w:rsid w:val="009139E7"/>
    <w:rsid w:val="00920B07"/>
    <w:rsid w:val="0094089B"/>
    <w:rsid w:val="0094111E"/>
    <w:rsid w:val="0094226F"/>
    <w:rsid w:val="00950848"/>
    <w:rsid w:val="00951357"/>
    <w:rsid w:val="00951E9D"/>
    <w:rsid w:val="009533AF"/>
    <w:rsid w:val="009578FE"/>
    <w:rsid w:val="0096095C"/>
    <w:rsid w:val="00963BDF"/>
    <w:rsid w:val="00973165"/>
    <w:rsid w:val="00994455"/>
    <w:rsid w:val="0099651B"/>
    <w:rsid w:val="009B670F"/>
    <w:rsid w:val="009B73FC"/>
    <w:rsid w:val="009F0D53"/>
    <w:rsid w:val="00A00E77"/>
    <w:rsid w:val="00A14200"/>
    <w:rsid w:val="00A210AF"/>
    <w:rsid w:val="00A22ACF"/>
    <w:rsid w:val="00A258C3"/>
    <w:rsid w:val="00A26AE4"/>
    <w:rsid w:val="00A540A3"/>
    <w:rsid w:val="00A71CA6"/>
    <w:rsid w:val="00A728D2"/>
    <w:rsid w:val="00A7374E"/>
    <w:rsid w:val="00A76AF8"/>
    <w:rsid w:val="00A879C5"/>
    <w:rsid w:val="00A90BD6"/>
    <w:rsid w:val="00A96CAE"/>
    <w:rsid w:val="00A97661"/>
    <w:rsid w:val="00AA060A"/>
    <w:rsid w:val="00AA2119"/>
    <w:rsid w:val="00AB120E"/>
    <w:rsid w:val="00AB5BE4"/>
    <w:rsid w:val="00AC28F4"/>
    <w:rsid w:val="00AC72C6"/>
    <w:rsid w:val="00AD1070"/>
    <w:rsid w:val="00AE30E4"/>
    <w:rsid w:val="00AE7992"/>
    <w:rsid w:val="00B11278"/>
    <w:rsid w:val="00B759DB"/>
    <w:rsid w:val="00B77618"/>
    <w:rsid w:val="00B92246"/>
    <w:rsid w:val="00B94A3F"/>
    <w:rsid w:val="00B975FC"/>
    <w:rsid w:val="00BA158A"/>
    <w:rsid w:val="00BA2AE0"/>
    <w:rsid w:val="00BB6670"/>
    <w:rsid w:val="00BC0254"/>
    <w:rsid w:val="00BD4E1F"/>
    <w:rsid w:val="00BD7ABC"/>
    <w:rsid w:val="00BE1778"/>
    <w:rsid w:val="00BF4A78"/>
    <w:rsid w:val="00C0226D"/>
    <w:rsid w:val="00C175E9"/>
    <w:rsid w:val="00C17690"/>
    <w:rsid w:val="00C233A8"/>
    <w:rsid w:val="00C24CD9"/>
    <w:rsid w:val="00C251B8"/>
    <w:rsid w:val="00C321F4"/>
    <w:rsid w:val="00C42C5B"/>
    <w:rsid w:val="00C4478E"/>
    <w:rsid w:val="00C503D0"/>
    <w:rsid w:val="00C52115"/>
    <w:rsid w:val="00C530D6"/>
    <w:rsid w:val="00C54271"/>
    <w:rsid w:val="00C6239F"/>
    <w:rsid w:val="00C6554F"/>
    <w:rsid w:val="00C658AC"/>
    <w:rsid w:val="00C67B6E"/>
    <w:rsid w:val="00C704D1"/>
    <w:rsid w:val="00C711EF"/>
    <w:rsid w:val="00C77F91"/>
    <w:rsid w:val="00C9527C"/>
    <w:rsid w:val="00CA029D"/>
    <w:rsid w:val="00CA6118"/>
    <w:rsid w:val="00CC1170"/>
    <w:rsid w:val="00CC26A9"/>
    <w:rsid w:val="00CD0CA5"/>
    <w:rsid w:val="00CE4DF4"/>
    <w:rsid w:val="00CE563C"/>
    <w:rsid w:val="00D00527"/>
    <w:rsid w:val="00D109B3"/>
    <w:rsid w:val="00D20E39"/>
    <w:rsid w:val="00D23D7D"/>
    <w:rsid w:val="00D65FA6"/>
    <w:rsid w:val="00D702D3"/>
    <w:rsid w:val="00D81E54"/>
    <w:rsid w:val="00D86831"/>
    <w:rsid w:val="00DB0673"/>
    <w:rsid w:val="00DB0BCE"/>
    <w:rsid w:val="00DB54EA"/>
    <w:rsid w:val="00DC0391"/>
    <w:rsid w:val="00DD5437"/>
    <w:rsid w:val="00E03259"/>
    <w:rsid w:val="00E075D7"/>
    <w:rsid w:val="00E12E6A"/>
    <w:rsid w:val="00E335E4"/>
    <w:rsid w:val="00E33912"/>
    <w:rsid w:val="00E668EB"/>
    <w:rsid w:val="00E857B3"/>
    <w:rsid w:val="00E9262F"/>
    <w:rsid w:val="00EB545E"/>
    <w:rsid w:val="00EB6611"/>
    <w:rsid w:val="00EC5C4B"/>
    <w:rsid w:val="00ED69D3"/>
    <w:rsid w:val="00EE6CEC"/>
    <w:rsid w:val="00F07313"/>
    <w:rsid w:val="00F10A9E"/>
    <w:rsid w:val="00F1256C"/>
    <w:rsid w:val="00F14A3A"/>
    <w:rsid w:val="00F14B30"/>
    <w:rsid w:val="00F53A97"/>
    <w:rsid w:val="00F544AB"/>
    <w:rsid w:val="00F6439E"/>
    <w:rsid w:val="00F72E4A"/>
    <w:rsid w:val="00F73C1B"/>
    <w:rsid w:val="00F81823"/>
    <w:rsid w:val="00F84D55"/>
    <w:rsid w:val="00F951A2"/>
    <w:rsid w:val="00F96B05"/>
    <w:rsid w:val="00FB2092"/>
    <w:rsid w:val="00FC1716"/>
    <w:rsid w:val="00FC44AD"/>
    <w:rsid w:val="00FD0E97"/>
    <w:rsid w:val="00FD2936"/>
    <w:rsid w:val="00FE256B"/>
    <w:rsid w:val="00FE73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C5C8003-4AA5-4AAC-91D1-FE80CE6B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0C75DE"/>
    <w:rPr>
      <w:sz w:val="19"/>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semiHidden/>
    <w:pPr>
      <w:spacing w:before="360"/>
      <w:outlineLvl w:val="1"/>
    </w:pPr>
  </w:style>
  <w:style w:type="paragraph" w:customStyle="1" w:styleId="Reservanter">
    <w:name w:val="Reservanter"/>
    <w:basedOn w:val="Normaltindrag"/>
    <w:semiHidden/>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rsid w:val="00C503D0"/>
    <w:pPr>
      <w:spacing w:before="0" w:line="160" w:lineRule="exact"/>
    </w:pPr>
    <w:rPr>
      <w:sz w:val="16"/>
    </w:rPr>
  </w:style>
  <w:style w:type="paragraph" w:customStyle="1" w:styleId="Fotnotstextindrag">
    <w:name w:val="Fotnotstext indrag"/>
    <w:basedOn w:val="Fotnotstext"/>
    <w:link w:val="FotnotstextindragChar"/>
    <w:rsid w:val="00C503D0"/>
    <w:pPr>
      <w:ind w:left="113"/>
    </w:pPr>
  </w:style>
  <w:style w:type="character" w:customStyle="1" w:styleId="FotnotstextindragChar">
    <w:name w:val="Fotnotstext indrag Char"/>
    <w:basedOn w:val="FotnotstextChar"/>
    <w:link w:val="Fotnotstextindrag"/>
    <w:rsid w:val="00C503D0"/>
    <w:rPr>
      <w:sz w:val="16"/>
      <w:lang w:val="sv-SE" w:eastAsia="sv-SE" w:bidi="ar-SA"/>
    </w:rPr>
  </w:style>
  <w:style w:type="character" w:customStyle="1" w:styleId="FotnotstextChar">
    <w:name w:val="Fotnotstext Char"/>
    <w:basedOn w:val="Standardstycketeckensnitt"/>
    <w:link w:val="Fotnotstext"/>
    <w:rsid w:val="00C503D0"/>
    <w:rPr>
      <w:sz w:val="16"/>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link w:val="Innehll1Char"/>
    <w:pPr>
      <w:tabs>
        <w:tab w:val="right" w:leader="dot" w:pos="5954"/>
      </w:tabs>
      <w:spacing w:before="0"/>
      <w:ind w:right="567"/>
      <w:jc w:val="left"/>
    </w:pPr>
  </w:style>
  <w:style w:type="paragraph" w:styleId="Innehll2">
    <w:name w:val="toc 2"/>
    <w:basedOn w:val="Innehll1"/>
    <w:pPr>
      <w:ind w:left="568" w:hanging="284"/>
    </w:pPr>
  </w:style>
  <w:style w:type="paragraph" w:styleId="Innehll3">
    <w:name w:val="toc 3"/>
    <w:basedOn w:val="Innehll1"/>
    <w:link w:val="Innehll3Char"/>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semiHidden/>
    <w:pPr>
      <w:spacing w:before="0" w:line="220" w:lineRule="exact"/>
    </w:pPr>
  </w:style>
  <w:style w:type="paragraph" w:customStyle="1" w:styleId="LagtextIndrag">
    <w:name w:val="LagtextIndrag"/>
    <w:basedOn w:val="Lagtext"/>
    <w:semiHidden/>
    <w:pPr>
      <w:ind w:firstLine="170"/>
    </w:pPr>
  </w:style>
  <w:style w:type="paragraph" w:customStyle="1" w:styleId="LagtextRubrik">
    <w:name w:val="LagtextRubrik"/>
    <w:basedOn w:val="Normal"/>
    <w:next w:val="LagtextIndrag"/>
    <w:semiHidden/>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semiHidden/>
    <w:pPr>
      <w:spacing w:before="0"/>
    </w:pPr>
  </w:style>
  <w:style w:type="paragraph" w:customStyle="1" w:styleId="Reservationshnvisning">
    <w:name w:val="Reservationshänvisning"/>
    <w:basedOn w:val="Normal"/>
    <w:semiHidden/>
    <w:pPr>
      <w:spacing w:before="0"/>
      <w:jc w:val="right"/>
    </w:pPr>
    <w:rPr>
      <w:i/>
    </w:rPr>
  </w:style>
  <w:style w:type="paragraph" w:customStyle="1" w:styleId="Rubrik1b">
    <w:name w:val="Rubrik 1b"/>
    <w:basedOn w:val="Rubrik2"/>
    <w:semiHidden/>
    <w:rPr>
      <w:b/>
    </w:rPr>
  </w:style>
  <w:style w:type="paragraph" w:customStyle="1" w:styleId="Rubrik2b">
    <w:name w:val="Rubrik 2b"/>
    <w:basedOn w:val="Rubrik2"/>
    <w:semiHidden/>
    <w:pPr>
      <w:spacing w:before="360" w:after="0"/>
    </w:pPr>
    <w:rPr>
      <w:sz w:val="25"/>
    </w:rPr>
  </w:style>
  <w:style w:type="paragraph" w:customStyle="1" w:styleId="Rubrik2c">
    <w:name w:val="Rubrik 2c"/>
    <w:basedOn w:val="Rubrik2b"/>
    <w:semiHidden/>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semiHidden/>
    <w:pPr>
      <w:keepNext/>
      <w:widowControl w:val="0"/>
      <w:spacing w:before="305" w:line="260" w:lineRule="exact"/>
      <w:jc w:val="left"/>
    </w:pPr>
    <w:rPr>
      <w:b/>
    </w:rPr>
  </w:style>
  <w:style w:type="paragraph" w:customStyle="1" w:styleId="SakregBetText">
    <w:name w:val="SakregBetText"/>
    <w:basedOn w:val="Normal"/>
    <w:semiHidden/>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semiHidden/>
    <w:pPr>
      <w:spacing w:after="0"/>
    </w:pPr>
  </w:style>
  <w:style w:type="paragraph" w:customStyle="1" w:styleId="Utskottsfrslagikorthet-Rubrik">
    <w:name w:val="Utskottsförslag i korthet - Rubrik"/>
    <w:basedOn w:val="Rubrik3"/>
    <w:next w:val="Utskottsfrslagikorthet-Text"/>
    <w:semiHidden/>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semiHidden/>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semiHidden/>
    <w:pPr>
      <w:framePr w:wrap="around"/>
      <w:spacing w:line="240" w:lineRule="auto"/>
      <w:jc w:val="center"/>
    </w:pPr>
  </w:style>
  <w:style w:type="paragraph" w:customStyle="1" w:styleId="Yrkanden">
    <w:name w:val="Yrkanden"/>
    <w:basedOn w:val="Normal"/>
    <w:semiHidden/>
    <w:pPr>
      <w:ind w:left="227" w:hanging="227"/>
    </w:pPr>
  </w:style>
  <w:style w:type="paragraph" w:customStyle="1" w:styleId="Yttrandepunkt">
    <w:name w:val="Yttrandepunkt"/>
    <w:basedOn w:val="Reservationspunkt"/>
    <w:next w:val="Reservanter"/>
    <w:semiHidden/>
  </w:style>
  <w:style w:type="paragraph" w:styleId="Rubrik">
    <w:name w:val="Title"/>
    <w:basedOn w:val="Normal"/>
    <w:next w:val="Brdtext"/>
    <w:qFormat/>
    <w:rsid w:val="00BD7ABC"/>
    <w:pPr>
      <w:keepLines/>
      <w:widowControl w:val="0"/>
      <w:spacing w:before="408" w:after="136" w:line="240" w:lineRule="auto"/>
      <w:jc w:val="left"/>
    </w:pPr>
    <w:rPr>
      <w:b/>
      <w:snapToGrid w:val="0"/>
      <w:color w:val="000000"/>
      <w:sz w:val="28"/>
    </w:rPr>
  </w:style>
  <w:style w:type="paragraph" w:styleId="Brdtext">
    <w:name w:val="Body Text"/>
    <w:aliases w:val="F2 Brödtext"/>
    <w:basedOn w:val="Normal"/>
    <w:rsid w:val="00BD7ABC"/>
    <w:pPr>
      <w:spacing w:before="0" w:after="120" w:line="240" w:lineRule="auto"/>
      <w:jc w:val="left"/>
    </w:pPr>
    <w:rPr>
      <w:sz w:val="24"/>
      <w:szCs w:val="24"/>
      <w:lang w:eastAsia="en-US"/>
    </w:rPr>
  </w:style>
  <w:style w:type="paragraph" w:customStyle="1" w:styleId="UpprkningStreck">
    <w:name w:val="Uppräkning_Streck"/>
    <w:basedOn w:val="Brdtext"/>
    <w:rsid w:val="00A90BD6"/>
    <w:pPr>
      <w:numPr>
        <w:numId w:val="13"/>
      </w:numPr>
      <w:tabs>
        <w:tab w:val="left" w:pos="540"/>
      </w:tabs>
      <w:spacing w:before="62" w:after="0" w:line="250" w:lineRule="atLeast"/>
      <w:jc w:val="both"/>
    </w:pPr>
    <w:rPr>
      <w:sz w:val="19"/>
    </w:rPr>
  </w:style>
  <w:style w:type="paragraph" w:customStyle="1" w:styleId="PunktlistaBomb">
    <w:name w:val="Punktlista_Bomb"/>
    <w:basedOn w:val="Normal"/>
    <w:rsid w:val="00876115"/>
    <w:pPr>
      <w:numPr>
        <w:numId w:val="18"/>
      </w:numPr>
    </w:pPr>
  </w:style>
  <w:style w:type="paragraph" w:customStyle="1" w:styleId="InnehllsfrteckningUtanNr">
    <w:name w:val="InnehållsförteckningUtanNr"/>
    <w:basedOn w:val="Rubrik1"/>
    <w:next w:val="Normal"/>
    <w:rsid w:val="005A61FF"/>
    <w:pPr>
      <w:tabs>
        <w:tab w:val="left" w:pos="567"/>
      </w:tabs>
      <w:spacing w:after="360"/>
    </w:pPr>
  </w:style>
  <w:style w:type="paragraph" w:customStyle="1" w:styleId="Rubrik2ejnummer">
    <w:name w:val="Rubrik2ejnummer"/>
    <w:basedOn w:val="Rubrik2"/>
    <w:rsid w:val="005A61FF"/>
    <w:pPr>
      <w:tabs>
        <w:tab w:val="left" w:pos="567"/>
      </w:tabs>
    </w:pPr>
    <w:rPr>
      <w:sz w:val="25"/>
      <w:szCs w:val="25"/>
    </w:rPr>
  </w:style>
  <w:style w:type="character" w:customStyle="1" w:styleId="A2">
    <w:name w:val="A2"/>
    <w:rsid w:val="005A61FF"/>
    <w:rPr>
      <w:rFonts w:cs="Avant Garde"/>
      <w:color w:val="000000"/>
    </w:rPr>
  </w:style>
  <w:style w:type="paragraph" w:customStyle="1" w:styleId="Default">
    <w:name w:val="Default"/>
    <w:rsid w:val="005A61FF"/>
    <w:pPr>
      <w:autoSpaceDE w:val="0"/>
      <w:autoSpaceDN w:val="0"/>
      <w:adjustRightInd w:val="0"/>
    </w:pPr>
    <w:rPr>
      <w:rFonts w:ascii="Galliard ITC Italic OSty S" w:hAnsi="Galliard ITC Italic OSty S" w:cs="Galliard ITC Italic OSty S"/>
      <w:color w:val="000000"/>
      <w:sz w:val="24"/>
      <w:szCs w:val="24"/>
      <w:lang w:val="sv-SE" w:eastAsia="sv-SE"/>
    </w:rPr>
  </w:style>
  <w:style w:type="paragraph" w:customStyle="1" w:styleId="Pa1">
    <w:name w:val="Pa1"/>
    <w:basedOn w:val="Default"/>
    <w:next w:val="Default"/>
    <w:rsid w:val="005A61FF"/>
    <w:pPr>
      <w:spacing w:line="241" w:lineRule="atLeast"/>
    </w:pPr>
    <w:rPr>
      <w:rFonts w:cs="Times New Roman"/>
      <w:color w:val="auto"/>
    </w:rPr>
  </w:style>
  <w:style w:type="character" w:customStyle="1" w:styleId="A6">
    <w:name w:val="A6"/>
    <w:rsid w:val="005A61FF"/>
    <w:rPr>
      <w:rFonts w:cs="Galliard ITC Italic OSty S"/>
      <w:i/>
      <w:iCs/>
      <w:color w:val="000000"/>
      <w:sz w:val="42"/>
      <w:szCs w:val="42"/>
    </w:rPr>
  </w:style>
  <w:style w:type="paragraph" w:customStyle="1" w:styleId="Pa2">
    <w:name w:val="Pa2"/>
    <w:basedOn w:val="Default"/>
    <w:next w:val="Default"/>
    <w:rsid w:val="005A61FF"/>
    <w:pPr>
      <w:spacing w:line="241" w:lineRule="atLeast"/>
    </w:pPr>
    <w:rPr>
      <w:rFonts w:cs="Times New Roman"/>
      <w:color w:val="auto"/>
    </w:rPr>
  </w:style>
  <w:style w:type="paragraph" w:customStyle="1" w:styleId="Pa4">
    <w:name w:val="Pa4"/>
    <w:basedOn w:val="Default"/>
    <w:next w:val="Default"/>
    <w:rsid w:val="005A61FF"/>
    <w:pPr>
      <w:spacing w:line="186" w:lineRule="atLeast"/>
    </w:pPr>
    <w:rPr>
      <w:rFonts w:cs="Times New Roman"/>
      <w:color w:val="auto"/>
    </w:rPr>
  </w:style>
  <w:style w:type="paragraph" w:customStyle="1" w:styleId="Pa3">
    <w:name w:val="Pa3"/>
    <w:basedOn w:val="Default"/>
    <w:next w:val="Default"/>
    <w:rsid w:val="005A61FF"/>
    <w:pPr>
      <w:spacing w:line="241" w:lineRule="atLeast"/>
    </w:pPr>
    <w:rPr>
      <w:rFonts w:cs="Times New Roman"/>
      <w:color w:val="auto"/>
    </w:rPr>
  </w:style>
  <w:style w:type="character" w:customStyle="1" w:styleId="A5">
    <w:name w:val="A5"/>
    <w:rsid w:val="005A61FF"/>
    <w:rPr>
      <w:rFonts w:cs="Galliard ITC Italic OSty S"/>
      <w:color w:val="000000"/>
    </w:rPr>
  </w:style>
  <w:style w:type="paragraph" w:customStyle="1" w:styleId="Pa0">
    <w:name w:val="Pa0"/>
    <w:basedOn w:val="Default"/>
    <w:next w:val="Default"/>
    <w:rsid w:val="005A61FF"/>
    <w:pPr>
      <w:spacing w:line="241" w:lineRule="atLeast"/>
    </w:pPr>
    <w:rPr>
      <w:rFonts w:cs="Times New Roman"/>
      <w:color w:val="auto"/>
    </w:rPr>
  </w:style>
  <w:style w:type="character" w:customStyle="1" w:styleId="A8">
    <w:name w:val="A8"/>
    <w:rsid w:val="005A61FF"/>
    <w:rPr>
      <w:rFonts w:cs="Galliard ITC Italic OSty S"/>
      <w:color w:val="000000"/>
    </w:rPr>
  </w:style>
  <w:style w:type="paragraph" w:customStyle="1" w:styleId="Pa5">
    <w:name w:val="Pa5"/>
    <w:basedOn w:val="Default"/>
    <w:next w:val="Default"/>
    <w:rsid w:val="005A61FF"/>
    <w:pPr>
      <w:spacing w:before="240" w:line="241" w:lineRule="atLeast"/>
    </w:pPr>
    <w:rPr>
      <w:rFonts w:cs="Times New Roman"/>
      <w:color w:val="auto"/>
    </w:rPr>
  </w:style>
  <w:style w:type="paragraph" w:customStyle="1" w:styleId="Pa6">
    <w:name w:val="Pa6"/>
    <w:basedOn w:val="Default"/>
    <w:next w:val="Default"/>
    <w:rsid w:val="005A61FF"/>
    <w:pPr>
      <w:spacing w:line="186" w:lineRule="atLeast"/>
    </w:pPr>
    <w:rPr>
      <w:rFonts w:cs="Times New Roman"/>
      <w:color w:val="auto"/>
    </w:rPr>
  </w:style>
  <w:style w:type="paragraph" w:customStyle="1" w:styleId="Pa7">
    <w:name w:val="Pa7"/>
    <w:basedOn w:val="Default"/>
    <w:next w:val="Default"/>
    <w:rsid w:val="005A61FF"/>
    <w:pPr>
      <w:spacing w:line="241" w:lineRule="atLeast"/>
    </w:pPr>
    <w:rPr>
      <w:rFonts w:cs="Times New Roman"/>
      <w:color w:val="auto"/>
    </w:rPr>
  </w:style>
  <w:style w:type="character" w:customStyle="1" w:styleId="A9">
    <w:name w:val="A9"/>
    <w:rsid w:val="005A61FF"/>
    <w:rPr>
      <w:rFonts w:cs="Galliard ITC Italic OSty S"/>
      <w:color w:val="000000"/>
    </w:rPr>
  </w:style>
  <w:style w:type="character" w:customStyle="1" w:styleId="Innehll1Char">
    <w:name w:val="Innehåll 1 Char"/>
    <w:basedOn w:val="Standardstycketeckensnitt"/>
    <w:link w:val="Innehll1"/>
    <w:rsid w:val="00224640"/>
    <w:rPr>
      <w:sz w:val="19"/>
      <w:lang w:val="sv-SE" w:eastAsia="sv-SE" w:bidi="ar-SA"/>
    </w:rPr>
  </w:style>
  <w:style w:type="character" w:customStyle="1" w:styleId="Innehll3Char">
    <w:name w:val="Innehåll 3 Char"/>
    <w:basedOn w:val="Innehll1Char"/>
    <w:link w:val="Innehll3"/>
    <w:rsid w:val="0022464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5105">
      <w:bodyDiv w:val="1"/>
      <w:marLeft w:val="0"/>
      <w:marRight w:val="0"/>
      <w:marTop w:val="0"/>
      <w:marBottom w:val="0"/>
      <w:divBdr>
        <w:top w:val="none" w:sz="0" w:space="0" w:color="auto"/>
        <w:left w:val="none" w:sz="0" w:space="0" w:color="auto"/>
        <w:bottom w:val="none" w:sz="0" w:space="0" w:color="auto"/>
        <w:right w:val="none" w:sz="0" w:space="0" w:color="auto"/>
      </w:divBdr>
    </w:div>
    <w:div w:id="78068015">
      <w:bodyDiv w:val="1"/>
      <w:marLeft w:val="0"/>
      <w:marRight w:val="0"/>
      <w:marTop w:val="0"/>
      <w:marBottom w:val="0"/>
      <w:divBdr>
        <w:top w:val="none" w:sz="0" w:space="0" w:color="auto"/>
        <w:left w:val="none" w:sz="0" w:space="0" w:color="auto"/>
        <w:bottom w:val="none" w:sz="0" w:space="0" w:color="auto"/>
        <w:right w:val="none" w:sz="0" w:space="0" w:color="auto"/>
      </w:divBdr>
    </w:div>
    <w:div w:id="88475706">
      <w:bodyDiv w:val="1"/>
      <w:marLeft w:val="0"/>
      <w:marRight w:val="0"/>
      <w:marTop w:val="0"/>
      <w:marBottom w:val="0"/>
      <w:divBdr>
        <w:top w:val="none" w:sz="0" w:space="0" w:color="auto"/>
        <w:left w:val="none" w:sz="0" w:space="0" w:color="auto"/>
        <w:bottom w:val="none" w:sz="0" w:space="0" w:color="auto"/>
        <w:right w:val="none" w:sz="0" w:space="0" w:color="auto"/>
      </w:divBdr>
    </w:div>
    <w:div w:id="118843371">
      <w:bodyDiv w:val="1"/>
      <w:marLeft w:val="0"/>
      <w:marRight w:val="0"/>
      <w:marTop w:val="0"/>
      <w:marBottom w:val="0"/>
      <w:divBdr>
        <w:top w:val="none" w:sz="0" w:space="0" w:color="auto"/>
        <w:left w:val="none" w:sz="0" w:space="0" w:color="auto"/>
        <w:bottom w:val="none" w:sz="0" w:space="0" w:color="auto"/>
        <w:right w:val="none" w:sz="0" w:space="0" w:color="auto"/>
      </w:divBdr>
    </w:div>
    <w:div w:id="173960971">
      <w:bodyDiv w:val="1"/>
      <w:marLeft w:val="0"/>
      <w:marRight w:val="0"/>
      <w:marTop w:val="0"/>
      <w:marBottom w:val="0"/>
      <w:divBdr>
        <w:top w:val="none" w:sz="0" w:space="0" w:color="auto"/>
        <w:left w:val="none" w:sz="0" w:space="0" w:color="auto"/>
        <w:bottom w:val="none" w:sz="0" w:space="0" w:color="auto"/>
        <w:right w:val="none" w:sz="0" w:space="0" w:color="auto"/>
      </w:divBdr>
    </w:div>
    <w:div w:id="182784842">
      <w:bodyDiv w:val="1"/>
      <w:marLeft w:val="0"/>
      <w:marRight w:val="0"/>
      <w:marTop w:val="0"/>
      <w:marBottom w:val="0"/>
      <w:divBdr>
        <w:top w:val="none" w:sz="0" w:space="0" w:color="auto"/>
        <w:left w:val="none" w:sz="0" w:space="0" w:color="auto"/>
        <w:bottom w:val="none" w:sz="0" w:space="0" w:color="auto"/>
        <w:right w:val="none" w:sz="0" w:space="0" w:color="auto"/>
      </w:divBdr>
    </w:div>
    <w:div w:id="349112968">
      <w:bodyDiv w:val="1"/>
      <w:marLeft w:val="0"/>
      <w:marRight w:val="0"/>
      <w:marTop w:val="0"/>
      <w:marBottom w:val="0"/>
      <w:divBdr>
        <w:top w:val="none" w:sz="0" w:space="0" w:color="auto"/>
        <w:left w:val="none" w:sz="0" w:space="0" w:color="auto"/>
        <w:bottom w:val="none" w:sz="0" w:space="0" w:color="auto"/>
        <w:right w:val="none" w:sz="0" w:space="0" w:color="auto"/>
      </w:divBdr>
    </w:div>
    <w:div w:id="356199970">
      <w:bodyDiv w:val="1"/>
      <w:marLeft w:val="0"/>
      <w:marRight w:val="0"/>
      <w:marTop w:val="0"/>
      <w:marBottom w:val="0"/>
      <w:divBdr>
        <w:top w:val="none" w:sz="0" w:space="0" w:color="auto"/>
        <w:left w:val="none" w:sz="0" w:space="0" w:color="auto"/>
        <w:bottom w:val="none" w:sz="0" w:space="0" w:color="auto"/>
        <w:right w:val="none" w:sz="0" w:space="0" w:color="auto"/>
      </w:divBdr>
    </w:div>
    <w:div w:id="364259253">
      <w:bodyDiv w:val="1"/>
      <w:marLeft w:val="0"/>
      <w:marRight w:val="0"/>
      <w:marTop w:val="0"/>
      <w:marBottom w:val="0"/>
      <w:divBdr>
        <w:top w:val="none" w:sz="0" w:space="0" w:color="auto"/>
        <w:left w:val="none" w:sz="0" w:space="0" w:color="auto"/>
        <w:bottom w:val="none" w:sz="0" w:space="0" w:color="auto"/>
        <w:right w:val="none" w:sz="0" w:space="0" w:color="auto"/>
      </w:divBdr>
    </w:div>
    <w:div w:id="396899352">
      <w:bodyDiv w:val="1"/>
      <w:marLeft w:val="0"/>
      <w:marRight w:val="0"/>
      <w:marTop w:val="0"/>
      <w:marBottom w:val="0"/>
      <w:divBdr>
        <w:top w:val="none" w:sz="0" w:space="0" w:color="auto"/>
        <w:left w:val="none" w:sz="0" w:space="0" w:color="auto"/>
        <w:bottom w:val="none" w:sz="0" w:space="0" w:color="auto"/>
        <w:right w:val="none" w:sz="0" w:space="0" w:color="auto"/>
      </w:divBdr>
    </w:div>
    <w:div w:id="411314358">
      <w:bodyDiv w:val="1"/>
      <w:marLeft w:val="0"/>
      <w:marRight w:val="0"/>
      <w:marTop w:val="0"/>
      <w:marBottom w:val="0"/>
      <w:divBdr>
        <w:top w:val="none" w:sz="0" w:space="0" w:color="auto"/>
        <w:left w:val="none" w:sz="0" w:space="0" w:color="auto"/>
        <w:bottom w:val="none" w:sz="0" w:space="0" w:color="auto"/>
        <w:right w:val="none" w:sz="0" w:space="0" w:color="auto"/>
      </w:divBdr>
    </w:div>
    <w:div w:id="499930106">
      <w:bodyDiv w:val="1"/>
      <w:marLeft w:val="0"/>
      <w:marRight w:val="0"/>
      <w:marTop w:val="0"/>
      <w:marBottom w:val="0"/>
      <w:divBdr>
        <w:top w:val="none" w:sz="0" w:space="0" w:color="auto"/>
        <w:left w:val="none" w:sz="0" w:space="0" w:color="auto"/>
        <w:bottom w:val="none" w:sz="0" w:space="0" w:color="auto"/>
        <w:right w:val="none" w:sz="0" w:space="0" w:color="auto"/>
      </w:divBdr>
    </w:div>
    <w:div w:id="546651123">
      <w:bodyDiv w:val="1"/>
      <w:marLeft w:val="0"/>
      <w:marRight w:val="0"/>
      <w:marTop w:val="0"/>
      <w:marBottom w:val="0"/>
      <w:divBdr>
        <w:top w:val="none" w:sz="0" w:space="0" w:color="auto"/>
        <w:left w:val="none" w:sz="0" w:space="0" w:color="auto"/>
        <w:bottom w:val="none" w:sz="0" w:space="0" w:color="auto"/>
        <w:right w:val="none" w:sz="0" w:space="0" w:color="auto"/>
      </w:divBdr>
    </w:div>
    <w:div w:id="857546637">
      <w:bodyDiv w:val="1"/>
      <w:marLeft w:val="0"/>
      <w:marRight w:val="0"/>
      <w:marTop w:val="0"/>
      <w:marBottom w:val="0"/>
      <w:divBdr>
        <w:top w:val="none" w:sz="0" w:space="0" w:color="auto"/>
        <w:left w:val="none" w:sz="0" w:space="0" w:color="auto"/>
        <w:bottom w:val="none" w:sz="0" w:space="0" w:color="auto"/>
        <w:right w:val="none" w:sz="0" w:space="0" w:color="auto"/>
      </w:divBdr>
    </w:div>
    <w:div w:id="977607268">
      <w:bodyDiv w:val="1"/>
      <w:marLeft w:val="0"/>
      <w:marRight w:val="0"/>
      <w:marTop w:val="0"/>
      <w:marBottom w:val="0"/>
      <w:divBdr>
        <w:top w:val="none" w:sz="0" w:space="0" w:color="auto"/>
        <w:left w:val="none" w:sz="0" w:space="0" w:color="auto"/>
        <w:bottom w:val="none" w:sz="0" w:space="0" w:color="auto"/>
        <w:right w:val="none" w:sz="0" w:space="0" w:color="auto"/>
      </w:divBdr>
    </w:div>
    <w:div w:id="998196123">
      <w:bodyDiv w:val="1"/>
      <w:marLeft w:val="0"/>
      <w:marRight w:val="0"/>
      <w:marTop w:val="0"/>
      <w:marBottom w:val="0"/>
      <w:divBdr>
        <w:top w:val="none" w:sz="0" w:space="0" w:color="auto"/>
        <w:left w:val="none" w:sz="0" w:space="0" w:color="auto"/>
        <w:bottom w:val="none" w:sz="0" w:space="0" w:color="auto"/>
        <w:right w:val="none" w:sz="0" w:space="0" w:color="auto"/>
      </w:divBdr>
    </w:div>
    <w:div w:id="1126923234">
      <w:bodyDiv w:val="1"/>
      <w:marLeft w:val="0"/>
      <w:marRight w:val="0"/>
      <w:marTop w:val="0"/>
      <w:marBottom w:val="0"/>
      <w:divBdr>
        <w:top w:val="none" w:sz="0" w:space="0" w:color="auto"/>
        <w:left w:val="none" w:sz="0" w:space="0" w:color="auto"/>
        <w:bottom w:val="none" w:sz="0" w:space="0" w:color="auto"/>
        <w:right w:val="none" w:sz="0" w:space="0" w:color="auto"/>
      </w:divBdr>
    </w:div>
    <w:div w:id="1215196647">
      <w:bodyDiv w:val="1"/>
      <w:marLeft w:val="0"/>
      <w:marRight w:val="0"/>
      <w:marTop w:val="0"/>
      <w:marBottom w:val="0"/>
      <w:divBdr>
        <w:top w:val="none" w:sz="0" w:space="0" w:color="auto"/>
        <w:left w:val="none" w:sz="0" w:space="0" w:color="auto"/>
        <w:bottom w:val="none" w:sz="0" w:space="0" w:color="auto"/>
        <w:right w:val="none" w:sz="0" w:space="0" w:color="auto"/>
      </w:divBdr>
    </w:div>
    <w:div w:id="1286157697">
      <w:bodyDiv w:val="1"/>
      <w:marLeft w:val="0"/>
      <w:marRight w:val="0"/>
      <w:marTop w:val="0"/>
      <w:marBottom w:val="0"/>
      <w:divBdr>
        <w:top w:val="none" w:sz="0" w:space="0" w:color="auto"/>
        <w:left w:val="none" w:sz="0" w:space="0" w:color="auto"/>
        <w:bottom w:val="none" w:sz="0" w:space="0" w:color="auto"/>
        <w:right w:val="none" w:sz="0" w:space="0" w:color="auto"/>
      </w:divBdr>
    </w:div>
    <w:div w:id="1294944806">
      <w:bodyDiv w:val="1"/>
      <w:marLeft w:val="0"/>
      <w:marRight w:val="0"/>
      <w:marTop w:val="0"/>
      <w:marBottom w:val="0"/>
      <w:divBdr>
        <w:top w:val="none" w:sz="0" w:space="0" w:color="auto"/>
        <w:left w:val="none" w:sz="0" w:space="0" w:color="auto"/>
        <w:bottom w:val="none" w:sz="0" w:space="0" w:color="auto"/>
        <w:right w:val="none" w:sz="0" w:space="0" w:color="auto"/>
      </w:divBdr>
    </w:div>
    <w:div w:id="1309631471">
      <w:bodyDiv w:val="1"/>
      <w:marLeft w:val="0"/>
      <w:marRight w:val="0"/>
      <w:marTop w:val="0"/>
      <w:marBottom w:val="0"/>
      <w:divBdr>
        <w:top w:val="none" w:sz="0" w:space="0" w:color="auto"/>
        <w:left w:val="none" w:sz="0" w:space="0" w:color="auto"/>
        <w:bottom w:val="none" w:sz="0" w:space="0" w:color="auto"/>
        <w:right w:val="none" w:sz="0" w:space="0" w:color="auto"/>
      </w:divBdr>
    </w:div>
    <w:div w:id="1349719667">
      <w:bodyDiv w:val="1"/>
      <w:marLeft w:val="0"/>
      <w:marRight w:val="0"/>
      <w:marTop w:val="0"/>
      <w:marBottom w:val="0"/>
      <w:divBdr>
        <w:top w:val="none" w:sz="0" w:space="0" w:color="auto"/>
        <w:left w:val="none" w:sz="0" w:space="0" w:color="auto"/>
        <w:bottom w:val="none" w:sz="0" w:space="0" w:color="auto"/>
        <w:right w:val="none" w:sz="0" w:space="0" w:color="auto"/>
      </w:divBdr>
    </w:div>
    <w:div w:id="1452093366">
      <w:bodyDiv w:val="1"/>
      <w:marLeft w:val="0"/>
      <w:marRight w:val="0"/>
      <w:marTop w:val="0"/>
      <w:marBottom w:val="0"/>
      <w:divBdr>
        <w:top w:val="none" w:sz="0" w:space="0" w:color="auto"/>
        <w:left w:val="none" w:sz="0" w:space="0" w:color="auto"/>
        <w:bottom w:val="none" w:sz="0" w:space="0" w:color="auto"/>
        <w:right w:val="none" w:sz="0" w:space="0" w:color="auto"/>
      </w:divBdr>
    </w:div>
    <w:div w:id="1473137807">
      <w:bodyDiv w:val="1"/>
      <w:marLeft w:val="0"/>
      <w:marRight w:val="0"/>
      <w:marTop w:val="0"/>
      <w:marBottom w:val="0"/>
      <w:divBdr>
        <w:top w:val="none" w:sz="0" w:space="0" w:color="auto"/>
        <w:left w:val="none" w:sz="0" w:space="0" w:color="auto"/>
        <w:bottom w:val="none" w:sz="0" w:space="0" w:color="auto"/>
        <w:right w:val="none" w:sz="0" w:space="0" w:color="auto"/>
      </w:divBdr>
    </w:div>
    <w:div w:id="1502046170">
      <w:bodyDiv w:val="1"/>
      <w:marLeft w:val="0"/>
      <w:marRight w:val="0"/>
      <w:marTop w:val="0"/>
      <w:marBottom w:val="0"/>
      <w:divBdr>
        <w:top w:val="none" w:sz="0" w:space="0" w:color="auto"/>
        <w:left w:val="none" w:sz="0" w:space="0" w:color="auto"/>
        <w:bottom w:val="none" w:sz="0" w:space="0" w:color="auto"/>
        <w:right w:val="none" w:sz="0" w:space="0" w:color="auto"/>
      </w:divBdr>
    </w:div>
    <w:div w:id="1508906357">
      <w:bodyDiv w:val="1"/>
      <w:marLeft w:val="0"/>
      <w:marRight w:val="0"/>
      <w:marTop w:val="0"/>
      <w:marBottom w:val="0"/>
      <w:divBdr>
        <w:top w:val="none" w:sz="0" w:space="0" w:color="auto"/>
        <w:left w:val="none" w:sz="0" w:space="0" w:color="auto"/>
        <w:bottom w:val="none" w:sz="0" w:space="0" w:color="auto"/>
        <w:right w:val="none" w:sz="0" w:space="0" w:color="auto"/>
      </w:divBdr>
    </w:div>
    <w:div w:id="1556047951">
      <w:bodyDiv w:val="1"/>
      <w:marLeft w:val="0"/>
      <w:marRight w:val="0"/>
      <w:marTop w:val="0"/>
      <w:marBottom w:val="0"/>
      <w:divBdr>
        <w:top w:val="none" w:sz="0" w:space="0" w:color="auto"/>
        <w:left w:val="none" w:sz="0" w:space="0" w:color="auto"/>
        <w:bottom w:val="none" w:sz="0" w:space="0" w:color="auto"/>
        <w:right w:val="none" w:sz="0" w:space="0" w:color="auto"/>
      </w:divBdr>
    </w:div>
    <w:div w:id="1649437518">
      <w:bodyDiv w:val="1"/>
      <w:marLeft w:val="0"/>
      <w:marRight w:val="0"/>
      <w:marTop w:val="0"/>
      <w:marBottom w:val="0"/>
      <w:divBdr>
        <w:top w:val="none" w:sz="0" w:space="0" w:color="auto"/>
        <w:left w:val="none" w:sz="0" w:space="0" w:color="auto"/>
        <w:bottom w:val="none" w:sz="0" w:space="0" w:color="auto"/>
        <w:right w:val="none" w:sz="0" w:space="0" w:color="auto"/>
      </w:divBdr>
    </w:div>
    <w:div w:id="1817336081">
      <w:bodyDiv w:val="1"/>
      <w:marLeft w:val="0"/>
      <w:marRight w:val="0"/>
      <w:marTop w:val="0"/>
      <w:marBottom w:val="0"/>
      <w:divBdr>
        <w:top w:val="none" w:sz="0" w:space="0" w:color="auto"/>
        <w:left w:val="none" w:sz="0" w:space="0" w:color="auto"/>
        <w:bottom w:val="none" w:sz="0" w:space="0" w:color="auto"/>
        <w:right w:val="none" w:sz="0" w:space="0" w:color="auto"/>
      </w:divBdr>
    </w:div>
    <w:div w:id="2018195354">
      <w:bodyDiv w:val="1"/>
      <w:marLeft w:val="0"/>
      <w:marRight w:val="0"/>
      <w:marTop w:val="0"/>
      <w:marBottom w:val="0"/>
      <w:divBdr>
        <w:top w:val="none" w:sz="0" w:space="0" w:color="auto"/>
        <w:left w:val="none" w:sz="0" w:space="0" w:color="auto"/>
        <w:bottom w:val="none" w:sz="0" w:space="0" w:color="auto"/>
        <w:right w:val="none" w:sz="0" w:space="0" w:color="auto"/>
      </w:divBdr>
    </w:div>
    <w:div w:id="2112847337">
      <w:bodyDiv w:val="1"/>
      <w:marLeft w:val="0"/>
      <w:marRight w:val="0"/>
      <w:marTop w:val="0"/>
      <w:marBottom w:val="0"/>
      <w:divBdr>
        <w:top w:val="none" w:sz="0" w:space="0" w:color="auto"/>
        <w:left w:val="none" w:sz="0" w:space="0" w:color="auto"/>
        <w:bottom w:val="none" w:sz="0" w:space="0" w:color="auto"/>
        <w:right w:val="none" w:sz="0" w:space="0" w:color="auto"/>
      </w:divBdr>
    </w:div>
    <w:div w:id="21319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28015</Words>
  <Characters>171734</Characters>
  <Application>Microsoft Office Word</Application>
  <DocSecurity>4</DocSecurity>
  <Lines>5921</Lines>
  <Paragraphs>2894</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196855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2007-02-19T15:42:00Z</cp:lastPrinted>
  <dcterms:created xsi:type="dcterms:W3CDTF">2025-12-17T02:55:00Z</dcterms:created>
  <dcterms:modified xsi:type="dcterms:W3CDTF">2025-12-17T02:55:00Z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