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6A61" w:rsidRPr="005D6A61" w:rsidRDefault="005D6A61">
      <w:pPr>
        <w:pStyle w:val="Hemstlrubrik"/>
      </w:pPr>
      <w:r w:rsidRPr="005D6A61">
        <w:t>Förslag till riksdagsbeslut</w:t>
      </w:r>
    </w:p>
    <w:p w:rsidR="005D6A61" w:rsidRPr="005D6A61" w:rsidRDefault="005D6A61">
      <w:pPr>
        <w:pStyle w:val="Hemstlatt"/>
        <w:ind w:left="0"/>
      </w:pPr>
      <w:r w:rsidRPr="005D6A61">
        <w:t>Riksdagen tillkännager för regeringen som sin mening vad som anförs i motionen om behovet av en järnväg och en järnvägsstation i Sälen.</w:t>
      </w:r>
    </w:p>
    <w:p w:rsidR="005D6A61" w:rsidRPr="005D6A61" w:rsidRDefault="005D6A61">
      <w:pPr>
        <w:pStyle w:val="Rubrik1"/>
      </w:pPr>
      <w:r w:rsidRPr="005D6A61">
        <w:t>Bakgrund</w:t>
      </w:r>
    </w:p>
    <w:p w:rsidR="005D6A61" w:rsidRPr="005D6A61" w:rsidRDefault="005D6A61">
      <w:r w:rsidRPr="005D6A61">
        <w:t>De åtgärder som föreslås för att Sverige skall nå de uppsatta målen i kl</w:t>
      </w:r>
      <w:r w:rsidRPr="005D6A61">
        <w:t>i</w:t>
      </w:r>
      <w:r w:rsidRPr="005D6A61">
        <w:t>matarbetet är till stor del fokuserade på transportområdet. Det är inte så kon</w:t>
      </w:r>
      <w:r w:rsidRPr="005D6A61">
        <w:t>s</w:t>
      </w:r>
      <w:r w:rsidRPr="005D6A61">
        <w:t>tigt eftersom trafiken är en av de stora källorna till utsläpp av klimatpåve</w:t>
      </w:r>
      <w:r w:rsidRPr="005D6A61">
        <w:t>r</w:t>
      </w:r>
      <w:r w:rsidRPr="005D6A61">
        <w:t>kande gaser. Flyget med sina stora utsläpp av vattenånga på höga höjder o</w:t>
      </w:r>
      <w:r w:rsidRPr="005D6A61">
        <w:t>m</w:t>
      </w:r>
      <w:r w:rsidRPr="005D6A61">
        <w:t>nämns ibland men i huvudsak är det koldioxiden som diskuteras.</w:t>
      </w:r>
    </w:p>
    <w:p w:rsidR="005D6A61" w:rsidRPr="005D6A61" w:rsidRDefault="005D6A61">
      <w:pPr>
        <w:pStyle w:val="Normaltindrag"/>
      </w:pPr>
      <w:r w:rsidRPr="005D6A61">
        <w:t xml:space="preserve">Den enskilde vill i de flesta fall göra rätt och minimera sina utsläpp så mycket som möjligt. När skattesystemet nu sakta förändras så att det ger incitament till den enskilde att även ur rent ekonomiska aspekter göra </w:t>
      </w:r>
      <w:r w:rsidRPr="005D6A61">
        <w:t>klima</w:t>
      </w:r>
      <w:r w:rsidRPr="005D6A61">
        <w:t>t</w:t>
      </w:r>
      <w:r w:rsidRPr="005D6A61">
        <w:t>smarta val så kommer självfallet trycket på att det också skall vara möjligt att öka. Därför är det viktigt att den nationella infrastrukturen anpassas på ett sådant sätt att det går att göra de klimatsmarta valen.</w:t>
      </w:r>
    </w:p>
    <w:p w:rsidR="005D6A61" w:rsidRPr="005D6A61" w:rsidRDefault="005D6A61">
      <w:pPr>
        <w:pStyle w:val="Normaltindrag"/>
      </w:pPr>
      <w:r w:rsidRPr="005D6A61">
        <w:t>Förslaget i denna motion har tidigare avslagits av riksdagen men eftersom detta är en av de mest potenta möjligheterna att med en relativt liten insats åstadkomma stora förändringar i medborgarnas resvanor så vidhåller jag mitt förslag och återkommer även i år.</w:t>
      </w:r>
    </w:p>
    <w:p w:rsidR="005D6A61" w:rsidRPr="005D6A61" w:rsidRDefault="005D6A61">
      <w:pPr>
        <w:pStyle w:val="Rubrik1"/>
      </w:pPr>
      <w:r w:rsidRPr="005D6A61">
        <w:t>Orsaker till förslaget</w:t>
      </w:r>
    </w:p>
    <w:p w:rsidR="005D6A61" w:rsidRPr="005D6A61" w:rsidRDefault="005D6A61">
      <w:r w:rsidRPr="005D6A61">
        <w:t>I Sälen finns troligen drygt 90 000 bäddar för fjällturism spridda över en rätt stor yta. Alla bäddar byter inte gäst varje helg men när trycket är som högst så byter över 50 000 bäddar gäst varje helg.</w:t>
      </w:r>
    </w:p>
    <w:p w:rsidR="005D6A61" w:rsidRPr="005D6A61" w:rsidRDefault="005D6A61">
      <w:pPr>
        <w:pStyle w:val="Normaltindrag"/>
      </w:pPr>
      <w:r w:rsidRPr="005D6A61">
        <w:lastRenderedPageBreak/>
        <w:t>Hur många av dessa semesterfirare kör trafiksäkert efter en vecka i bac</w:t>
      </w:r>
      <w:r w:rsidRPr="005D6A61">
        <w:t>k</w:t>
      </w:r>
      <w:r w:rsidRPr="005D6A61">
        <w:t>en? Det är inte enbart vägens fel att trafikolyckorna är vanliga i den helgru</w:t>
      </w:r>
      <w:r w:rsidRPr="005D6A61">
        <w:t>s</w:t>
      </w:r>
      <w:r w:rsidRPr="005D6A61">
        <w:t xml:space="preserve">ning som uppstår när bytena sker. Trött, lycklig, snöblind, ont om tid och ändå tröttare, kanske är det över </w:t>
      </w:r>
      <w:smartTag w:uri="urn:schemas-microsoft-com:office:smarttags" w:element="metricconverter">
        <w:smartTagPr>
          <w:attr w:name="ProductID" w:val="400 kilometer"/>
        </w:smartTagPr>
        <w:r w:rsidRPr="005D6A61">
          <w:t>400 kilometer</w:t>
        </w:r>
      </w:smartTag>
      <w:r w:rsidRPr="005D6A61">
        <w:t xml:space="preserve"> som skall avverkas bakom ratten.</w:t>
      </w:r>
    </w:p>
    <w:p w:rsidR="005D6A61" w:rsidRPr="005D6A61" w:rsidRDefault="005D6A61">
      <w:pPr>
        <w:pStyle w:val="Normaltindrag"/>
      </w:pPr>
      <w:r w:rsidRPr="005D6A61">
        <w:t>Inget annat samhälle i Sverige av den storleksordningen saknar järnväg. Att väldigt få bor där permanent men nästan alla ändå besökt Sälen någon gång gör det till en väldigt speciell plats. Med tanke på hur många personer som årligen besöker Sälenområdet så skulle kanske Sälen</w:t>
      </w:r>
      <w:r w:rsidRPr="005D6A61">
        <w:t>s järnvägsstation, om den byggdes, kunna vara en av de tio största i landet, räknat i antal resa</w:t>
      </w:r>
      <w:r w:rsidRPr="005D6A61">
        <w:t>n</w:t>
      </w:r>
      <w:r w:rsidRPr="005D6A61">
        <w:t>de. Men då krävs naturligtvis ett genomtänkt utbud där tågresa kombineras med en väl utbyggd lokal kollektivtrafik samt en lokal biluthyrning av mycket hög kvalitet.</w:t>
      </w:r>
    </w:p>
    <w:p w:rsidR="005D6A61" w:rsidRPr="005D6A61" w:rsidRDefault="005D6A61">
      <w:pPr>
        <w:pStyle w:val="Normaltindrag"/>
      </w:pPr>
      <w:r w:rsidRPr="005D6A61">
        <w:t>Detta kan tyckas vara en motion som inte hör hemma i riksdagen eftersom den berör en lokal fråga i Malung – Sälens kommun – men så är det inte. Biltrafiken till Sälen är så omfattande att det är en nationell angelägenhet både sett ur ett klimatpersp</w:t>
      </w:r>
      <w:r w:rsidRPr="005D6A61">
        <w:t>ektiv och ur ett trafiksäkerhetsperspektiv. Stugb</w:t>
      </w:r>
      <w:r w:rsidRPr="005D6A61">
        <w:t>y</w:t>
      </w:r>
      <w:r w:rsidRPr="005D6A61">
        <w:t>tena är inte helt styrda till fasta dagar men i huvudsak sker byten under he</w:t>
      </w:r>
      <w:r w:rsidRPr="005D6A61">
        <w:t>l</w:t>
      </w:r>
      <w:r w:rsidRPr="005D6A61">
        <w:t>ger, vilket gör att trafiken är mycket koncentrerad till vissa dagar och tider. Detta passar extra väl för tågtrafiken som annars har låg beläggning under helger. Krockarna på banorna med den tunga godstrafiken blir också på så vis ett något mindre problem även om det alltid är ett problem eftersom vi har för dåligt med spår i Sverige. En plats som genererar så mycket trafikarbete s</w:t>
      </w:r>
      <w:r w:rsidRPr="005D6A61">
        <w:t>om en tänkt järnvägsstation i Sälen skulle göra med rätt utbud måste behandlas i ett nationellt perspektiv.</w:t>
      </w:r>
    </w:p>
    <w:p w:rsidR="005D6A61" w:rsidRPr="005D6A61" w:rsidRDefault="005D6A61">
      <w:pPr>
        <w:pStyle w:val="Normaltindrag"/>
      </w:pPr>
      <w:r w:rsidRPr="005D6A61">
        <w:t>Jag vill inte ta ställning i den inflammerade frågan om huruvida en tågfö</w:t>
      </w:r>
      <w:r w:rsidRPr="005D6A61">
        <w:t>r</w:t>
      </w:r>
      <w:r w:rsidRPr="005D6A61">
        <w:t>bindelse till Sälen skall lösas via en elektrifiering och återuppbyggnad av den tidigare rivna delen av Västerdalsbanan eller om trafiken skall ledas via en utbyggnad från Mora. Men trafikarbetet som genereras av ett framgångsrikt näringsliv i Sälen är så omfattande att det är ansvarslöst av staten att inte snarast utreda en bananslutning till en järnvägsstation i Sälen.</w:t>
      </w:r>
    </w:p>
    <w:p w:rsidR="005D6A61" w:rsidRPr="005D6A61" w:rsidRDefault="005D6A61">
      <w:pPr>
        <w:pStyle w:val="Normaltindrag"/>
      </w:pPr>
      <w:r w:rsidRPr="005D6A61">
        <w:t>Mot bakgrund av detta bör riksdagen ge regeringen till känna som sin m</w:t>
      </w:r>
      <w:r w:rsidRPr="005D6A61">
        <w:t>e</w:t>
      </w:r>
      <w:r w:rsidRPr="005D6A61">
        <w:t>ning vad som i motionen anförs om behovet av järnväg och en järnvägsstation i Sälen.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6A61">
        <w:trPr>
          <w:cantSplit/>
        </w:trPr>
        <w:tc>
          <w:tcPr>
            <w:tcW w:w="3046" w:type="dxa"/>
          </w:tcPr>
          <w:p w:rsidR="005D6A61" w:rsidRPr="005D6A61" w:rsidRDefault="005D6A61">
            <w:pPr>
              <w:pStyle w:val="UnderskriftDatum"/>
              <w:spacing w:before="240"/>
            </w:pPr>
            <w:r w:rsidRPr="005D6A61">
              <w:t>Stockholm den 1 oktober 2008</w:t>
            </w:r>
          </w:p>
        </w:tc>
        <w:tc>
          <w:tcPr>
            <w:tcW w:w="3047" w:type="dxa"/>
          </w:tcPr>
          <w:p w:rsidR="005D6A61" w:rsidRPr="005D6A61" w:rsidRDefault="005D6A61">
            <w:pPr>
              <w:pStyle w:val="Underskrifter"/>
              <w:spacing w:before="240"/>
            </w:pPr>
          </w:p>
        </w:tc>
      </w:tr>
      <w:tr w:rsidR="00000000" w:rsidRPr="005D6A61">
        <w:trPr>
          <w:cantSplit/>
        </w:trPr>
        <w:tc>
          <w:tcPr>
            <w:tcW w:w="3046" w:type="dxa"/>
          </w:tcPr>
          <w:p w:rsidR="005D6A61" w:rsidRPr="005D6A61" w:rsidRDefault="005D6A61">
            <w:pPr>
              <w:pStyle w:val="Underskrifter"/>
            </w:pPr>
            <w:r w:rsidRPr="005D6A61">
              <w:t>Jan Lindholm (mp)</w:t>
            </w:r>
          </w:p>
        </w:tc>
        <w:tc>
          <w:tcPr>
            <w:tcW w:w="3046" w:type="dxa"/>
          </w:tcPr>
          <w:p w:rsidR="005D6A61" w:rsidRPr="005D6A61" w:rsidRDefault="005D6A61">
            <w:pPr>
              <w:pStyle w:val="Underskrifter"/>
            </w:pPr>
          </w:p>
        </w:tc>
      </w:tr>
    </w:tbl>
    <w:p w:rsidR="005D6A61" w:rsidRPr="005D6A61" w:rsidRDefault="005D6A61">
      <w:pPr>
        <w:pStyle w:val="Normaltindrag"/>
      </w:pPr>
    </w:p>
    <w:sectPr w:rsidR="00000000" w:rsidRPr="005D6A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A61" w:rsidRPr="005D6A61" w:rsidRDefault="005D6A61">
      <w:r w:rsidRPr="005D6A61">
        <w:separator/>
      </w:r>
    </w:p>
  </w:endnote>
  <w:endnote w:type="continuationSeparator" w:id="0">
    <w:p w:rsidR="005D6A61" w:rsidRPr="005D6A61" w:rsidRDefault="005D6A61">
      <w:r w:rsidRPr="005D6A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A61" w:rsidRPr="005D6A61" w:rsidRDefault="005D6A61">
    <w:pPr>
      <w:pStyle w:val="Sidfot"/>
    </w:pPr>
    <w:r w:rsidRPr="005D6A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96317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A61" w:rsidRDefault="005D6A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6A61" w:rsidRDefault="005D6A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A61" w:rsidRPr="005D6A61" w:rsidRDefault="005D6A61">
    <w:pPr>
      <w:pStyle w:val="Sidfot"/>
    </w:pPr>
    <w:r w:rsidRPr="005D6A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7066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A61" w:rsidRDefault="005D6A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6A61" w:rsidRDefault="005D6A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A61" w:rsidRPr="005D6A61" w:rsidRDefault="005D6A61">
    <w:pPr>
      <w:pStyle w:val="Sidfot"/>
    </w:pPr>
    <w:r w:rsidRPr="005D6A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874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A61" w:rsidRDefault="005D6A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6A61" w:rsidRDefault="005D6A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A61" w:rsidRPr="005D6A61" w:rsidRDefault="005D6A61">
      <w:r w:rsidRPr="005D6A61">
        <w:separator/>
      </w:r>
    </w:p>
  </w:footnote>
  <w:footnote w:type="continuationSeparator" w:id="0">
    <w:p w:rsidR="005D6A61" w:rsidRPr="005D6A61" w:rsidRDefault="005D6A61">
      <w:r w:rsidRPr="005D6A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A61" w:rsidRPr="005D6A61" w:rsidRDefault="005D6A61">
    <w:pPr>
      <w:pStyle w:val="Sidhuvud"/>
    </w:pPr>
    <w:r w:rsidRPr="005D6A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5928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A61" w:rsidRDefault="005D6A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6A61" w:rsidRDefault="005D6A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A61" w:rsidRPr="005D6A61" w:rsidRDefault="005D6A61">
    <w:pPr>
      <w:pStyle w:val="Sidhuvud"/>
    </w:pPr>
    <w:r w:rsidRPr="005D6A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4530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A61" w:rsidRDefault="005D6A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6A61" w:rsidRDefault="005D6A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A61" w:rsidRPr="005D6A61" w:rsidRDefault="005D6A61">
    <w:pPr>
      <w:pStyle w:val="FSHNormal"/>
      <w:tabs>
        <w:tab w:val="right" w:pos="5840"/>
      </w:tabs>
    </w:pPr>
    <w:r w:rsidRPr="005D6A61">
      <w:br/>
    </w:r>
    <w:r w:rsidRPr="005D6A61">
      <w:fldChar w:fldCharType="begin" w:fldLock="1"/>
    </w:r>
    <w:r w:rsidRPr="005D6A61">
      <w:instrText xml:space="preserve"> DOCPROPERTY</w:instrText>
    </w:r>
    <w:r w:rsidRPr="005D6A61">
      <w:rPr>
        <w:sz w:val="18"/>
      </w:rPr>
      <w:instrText xml:space="preserve"> "YearUser" *\charformat </w:instrText>
    </w:r>
    <w:r w:rsidRPr="005D6A61">
      <w:fldChar w:fldCharType="separate"/>
    </w:r>
    <w:r w:rsidRPr="005D6A61">
      <w:t>2008/09</w:t>
    </w:r>
    <w:r w:rsidRPr="005D6A61">
      <w:fldChar w:fldCharType="end"/>
    </w:r>
    <w:r w:rsidRPr="005D6A61">
      <w:t xml:space="preserve"> </w:t>
    </w:r>
    <w:r w:rsidRPr="005D6A61">
      <w:tab/>
      <w:t xml:space="preserve">mnr: </w:t>
    </w:r>
    <w:r w:rsidRPr="005D6A61">
      <w:fldChar w:fldCharType="begin" w:fldLock="1"/>
    </w:r>
    <w:r w:rsidRPr="005D6A61">
      <w:instrText xml:space="preserve"> DOCPROPERTY</w:instrText>
    </w:r>
    <w:r w:rsidRPr="005D6A61">
      <w:rPr>
        <w:sz w:val="18"/>
      </w:rPr>
      <w:instrText xml:space="preserve"> "Motionsnummer" *\charformat </w:instrText>
    </w:r>
    <w:r w:rsidRPr="005D6A61">
      <w:fldChar w:fldCharType="separate"/>
    </w:r>
    <w:r w:rsidRPr="005D6A61">
      <w:t>T249</w:t>
    </w:r>
    <w:r w:rsidRPr="005D6A61">
      <w:fldChar w:fldCharType="end"/>
    </w:r>
    <w:r w:rsidRPr="005D6A61">
      <w:br/>
    </w:r>
    <w:r w:rsidRPr="005D6A61">
      <w:fldChar w:fldCharType="begin" w:fldLock="1"/>
    </w:r>
    <w:r w:rsidRPr="005D6A61">
      <w:instrText xml:space="preserve"> DOCPROPERTY</w:instrText>
    </w:r>
    <w:r w:rsidRPr="005D6A61">
      <w:rPr>
        <w:sz w:val="18"/>
      </w:rPr>
      <w:instrText xml:space="preserve"> "Samling" *\charformat </w:instrText>
    </w:r>
    <w:r w:rsidRPr="005D6A61">
      <w:fldChar w:fldCharType="end"/>
    </w:r>
    <w:r w:rsidRPr="005D6A61">
      <w:tab/>
      <w:t xml:space="preserve">pnr: </w:t>
    </w:r>
    <w:r w:rsidRPr="005D6A61">
      <w:fldChar w:fldCharType="begin" w:fldLock="1"/>
    </w:r>
    <w:r w:rsidRPr="005D6A61">
      <w:instrText xml:space="preserve"> DOCPROPERTY</w:instrText>
    </w:r>
    <w:r w:rsidRPr="005D6A61">
      <w:rPr>
        <w:sz w:val="18"/>
      </w:rPr>
      <w:instrText xml:space="preserve"> "Partinummer" *\charformat </w:instrText>
    </w:r>
    <w:r w:rsidRPr="005D6A61">
      <w:fldChar w:fldCharType="separate"/>
    </w:r>
    <w:r w:rsidRPr="005D6A61">
      <w:t>mp858</w:t>
    </w:r>
    <w:r w:rsidRPr="005D6A61">
      <w:fldChar w:fldCharType="end"/>
    </w:r>
  </w:p>
  <w:p w:rsidR="005D6A61" w:rsidRPr="005D6A61" w:rsidRDefault="005D6A61">
    <w:pPr>
      <w:pStyle w:val="FSHRub1"/>
    </w:pPr>
    <w:r w:rsidRPr="005D6A61">
      <w:t>Motion till riksdagen</w:t>
    </w:r>
    <w:r w:rsidRPr="005D6A61">
      <w:br/>
    </w:r>
    <w:r w:rsidRPr="005D6A61">
      <w:fldChar w:fldCharType="begin" w:fldLock="1"/>
    </w:r>
    <w:r w:rsidRPr="005D6A61">
      <w:instrText xml:space="preserve"> DOCPROPERTY "YearUser" *\charformat </w:instrText>
    </w:r>
    <w:r w:rsidRPr="005D6A61">
      <w:fldChar w:fldCharType="separate"/>
    </w:r>
    <w:r w:rsidRPr="005D6A61">
      <w:t>2008/09</w:t>
    </w:r>
    <w:r w:rsidRPr="005D6A61">
      <w:fldChar w:fldCharType="end"/>
    </w:r>
    <w:r w:rsidRPr="005D6A61">
      <w:t>:</w:t>
    </w:r>
    <w:r w:rsidRPr="005D6A61">
      <w:fldChar w:fldCharType="begin" w:fldLock="1"/>
    </w:r>
    <w:r w:rsidRPr="005D6A61">
      <w:instrText xml:space="preserve"> DOCPROPERTY "Motionsnummer" *\charformat </w:instrText>
    </w:r>
    <w:r w:rsidRPr="005D6A61">
      <w:fldChar w:fldCharType="separate"/>
    </w:r>
    <w:r w:rsidRPr="005D6A61">
      <w:t>T249</w:t>
    </w:r>
    <w:r w:rsidRPr="005D6A61">
      <w:fldChar w:fldCharType="end"/>
    </w:r>
  </w:p>
  <w:p w:rsidR="005D6A61" w:rsidRPr="005D6A61" w:rsidRDefault="005D6A61">
    <w:pPr>
      <w:pStyle w:val="FSHNormalS5"/>
    </w:pPr>
    <w:r w:rsidRPr="005D6A61">
      <w:fldChar w:fldCharType="begin" w:fldLock="1"/>
    </w:r>
    <w:r w:rsidRPr="005D6A61">
      <w:instrText xml:space="preserve"> DOCPROPERTY "MotionarText" *\charformat </w:instrText>
    </w:r>
    <w:r w:rsidRPr="005D6A61">
      <w:fldChar w:fldCharType="separate"/>
    </w:r>
    <w:r w:rsidRPr="005D6A61">
      <w:t>av Jan Lindholm (mp)</w:t>
    </w:r>
    <w:r w:rsidRPr="005D6A61">
      <w:fldChar w:fldCharType="end"/>
    </w:r>
    <w:r w:rsidRPr="005D6A61">
      <w:br/>
    </w:r>
    <w:r w:rsidRPr="005D6A61">
      <w:fldChar w:fldCharType="begin" w:fldLock="1"/>
    </w:r>
    <w:r w:rsidRPr="005D6A61">
      <w:instrText xml:space="preserve"> DOCPROPERTY "SvarFrasKort" *\charformat </w:instrText>
    </w:r>
    <w:r w:rsidRPr="005D6A61">
      <w:fldChar w:fldCharType="end"/>
    </w:r>
  </w:p>
  <w:p w:rsidR="005D6A61" w:rsidRPr="005D6A61" w:rsidRDefault="005D6A61">
    <w:pPr>
      <w:pStyle w:val="FSHTitel"/>
    </w:pPr>
    <w:r w:rsidRPr="005D6A61">
      <w:fldChar w:fldCharType="begin" w:fldLock="1"/>
    </w:r>
    <w:r w:rsidRPr="005D6A61">
      <w:instrText xml:space="preserve"> DOCPROPERTY</w:instrText>
    </w:r>
    <w:r w:rsidRPr="005D6A61">
      <w:rPr>
        <w:sz w:val="18"/>
      </w:rPr>
      <w:instrText xml:space="preserve"> "RubrikSvar" *\charformat </w:instrText>
    </w:r>
    <w:r w:rsidRPr="005D6A61">
      <w:fldChar w:fldCharType="separate"/>
    </w:r>
    <w:r w:rsidRPr="005D6A61">
      <w:t>Järnvägstrafik till Sälen</w:t>
    </w:r>
    <w:r w:rsidRPr="005D6A61">
      <w:fldChar w:fldCharType="end"/>
    </w:r>
  </w:p>
  <w:p w:rsidR="005D6A61" w:rsidRPr="005D6A61" w:rsidRDefault="005D6A61">
    <w:pPr>
      <w:pStyle w:val="Normal00"/>
    </w:pPr>
  </w:p>
  <w:p w:rsidR="005D6A61" w:rsidRPr="005D6A61" w:rsidRDefault="005D6A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5331120">
    <w:abstractNumId w:val="8"/>
  </w:num>
  <w:num w:numId="2" w16cid:durableId="1419013675">
    <w:abstractNumId w:val="9"/>
  </w:num>
  <w:num w:numId="3" w16cid:durableId="1015882633">
    <w:abstractNumId w:val="8"/>
  </w:num>
  <w:num w:numId="4" w16cid:durableId="124397769">
    <w:abstractNumId w:val="9"/>
  </w:num>
  <w:num w:numId="5" w16cid:durableId="1733040309">
    <w:abstractNumId w:val="13"/>
  </w:num>
  <w:num w:numId="6" w16cid:durableId="509560763">
    <w:abstractNumId w:val="10"/>
  </w:num>
  <w:num w:numId="7" w16cid:durableId="471561883">
    <w:abstractNumId w:val="11"/>
  </w:num>
  <w:num w:numId="8" w16cid:durableId="1726030450">
    <w:abstractNumId w:val="12"/>
  </w:num>
  <w:num w:numId="9" w16cid:durableId="904217956">
    <w:abstractNumId w:val="8"/>
  </w:num>
  <w:num w:numId="10" w16cid:durableId="1343777046">
    <w:abstractNumId w:val="3"/>
  </w:num>
  <w:num w:numId="11" w16cid:durableId="1241022359">
    <w:abstractNumId w:val="2"/>
  </w:num>
  <w:num w:numId="12" w16cid:durableId="493449910">
    <w:abstractNumId w:val="1"/>
  </w:num>
  <w:num w:numId="13" w16cid:durableId="81338211">
    <w:abstractNumId w:val="0"/>
  </w:num>
  <w:num w:numId="14" w16cid:durableId="1628125379">
    <w:abstractNumId w:val="9"/>
  </w:num>
  <w:num w:numId="15" w16cid:durableId="1410884267">
    <w:abstractNumId w:val="7"/>
  </w:num>
  <w:num w:numId="16" w16cid:durableId="2145806297">
    <w:abstractNumId w:val="6"/>
  </w:num>
  <w:num w:numId="17" w16cid:durableId="1173959740">
    <w:abstractNumId w:val="5"/>
  </w:num>
  <w:num w:numId="18" w16cid:durableId="413358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C87839E7-C05D-47B9-AB7F-246B82B1F61B}"/>
  </w:docVars>
  <w:rsids>
    <w:rsidRoot w:val="00FB441B"/>
    <w:rsid w:val="005D6A61"/>
    <w:rsid w:val="00FB44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4F36DB64-07E7-4116-B46C-1214B78B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3212</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mp858</vt:lpstr>
    </vt:vector>
  </TitlesOfParts>
  <Company>Riksdagen</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mp858</dc:title>
  <dc:subject>mp858</dc:subject>
  <dc:creator>Riksdagen</dc:creator>
  <cp:keywords>Riksdagen</cp:keywords>
  <dc:description>TKG-ktrl, MSMQ4mb, PersReg-Distribution mm b-&gt;ny fplogga c-&gt;nygamla s-rosen</dc:description>
  <cp:lastModifiedBy>Lars Brink</cp:lastModifiedBy>
  <cp:revision>2</cp:revision>
  <cp:lastPrinted>2008-12-10T13:46:00Z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Järnvägstrafik till Sälen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Järnvägstrafik till Sälen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mp858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20082009000001090112000008580069</vt:lpwstr>
  </property>
  <property fmtid="{D5CDD505-2E9C-101B-9397-08002B2CF9AE}" pid="47" name="datum">
    <vt:lpwstr>081001</vt:lpwstr>
  </property>
  <property fmtid="{D5CDD505-2E9C-101B-9397-08002B2CF9AE}" pid="48" name="avsändar-e-post">
    <vt:lpwstr>maria.ferm@riksdagen.se</vt:lpwstr>
  </property>
  <property fmtid="{D5CDD505-2E9C-101B-9397-08002B2CF9AE}" pid="49" name="id">
    <vt:lpwstr>20082009000001090112000008580069</vt:lpwstr>
  </property>
  <property fmtid="{D5CDD505-2E9C-101B-9397-08002B2CF9AE}" pid="50" name="nummer">
    <vt:lpwstr>249</vt:lpwstr>
  </property>
  <property fmtid="{D5CDD505-2E9C-101B-9397-08002B2CF9AE}" pid="51" name="utskottsbeteckning">
    <vt:lpwstr>T</vt:lpwstr>
  </property>
  <property fmtid="{D5CDD505-2E9C-101B-9397-08002B2CF9AE}" pid="52" name="GlobalUID">
    <vt:lpwstr>{42949FEA-EF7E-453D-8246-52382DE6847F}</vt:lpwstr>
  </property>
  <property fmtid="{D5CDD505-2E9C-101B-9397-08002B2CF9AE}" pid="53" name="Överföringar">
    <vt:i4>0</vt:i4>
  </property>
  <property fmtid="{D5CDD505-2E9C-101B-9397-08002B2CF9AE}" pid="54" name="Checksum">
    <vt:lpwstr>*1016895057264*</vt:lpwstr>
  </property>
  <property fmtid="{D5CDD505-2E9C-101B-9397-08002B2CF9AE}" pid="55" name="skuggnummer">
    <vt:lpwstr>681</vt:lpwstr>
  </property>
  <property fmtid="{D5CDD505-2E9C-101B-9397-08002B2CF9AE}" pid="56" name="urixVersion">
    <vt:lpwstr>3.2.0.8</vt:lpwstr>
  </property>
  <property fmtid="{D5CDD505-2E9C-101B-9397-08002B2CF9AE}" pid="57" name="urixOrigin">
    <vt:lpwstr>090401 17:28:03.971</vt:lpwstr>
  </property>
  <property fmtid="{D5CDD505-2E9C-101B-9397-08002B2CF9AE}" pid="58" name="urixGuid">
    <vt:lpwstr>{7DB7DD97-018E-4FE7-A456-218F205205B3}</vt:lpwstr>
  </property>
</Properties>
</file>