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DE183EB17C495A95C58E7510125592"/>
        </w:placeholder>
        <w15:appearance w15:val="hidden"/>
        <w:text/>
      </w:sdtPr>
      <w:sdtEndPr/>
      <w:sdtContent>
        <w:p w:rsidRPr="009B062B" w:rsidR="00AF30DD" w:rsidP="009B062B" w:rsidRDefault="00AF30DD" w14:paraId="4C3B80AF" w14:textId="77777777">
          <w:pPr>
            <w:pStyle w:val="RubrikFrslagTIllRiksdagsbeslut"/>
          </w:pPr>
          <w:r w:rsidRPr="009B062B">
            <w:t>Förslag till riksdagsbeslut</w:t>
          </w:r>
        </w:p>
      </w:sdtContent>
    </w:sdt>
    <w:sdt>
      <w:sdtPr>
        <w:alias w:val="Yrkande 1"/>
        <w:tag w:val="220a1601-c9d2-4b94-9aab-c1415e0fe11e"/>
        <w:id w:val="-616762320"/>
        <w:lock w:val="sdtLocked"/>
      </w:sdtPr>
      <w:sdtEndPr/>
      <w:sdtContent>
        <w:p w:rsidR="006C60D4" w:rsidRDefault="00D546AD" w14:paraId="4C3B80B0" w14:textId="38F2B8FD">
          <w:pPr>
            <w:pStyle w:val="Frslagstext"/>
          </w:pPr>
          <w:r>
            <w:t>Riksdagen ställer sig bakom det som anförs i motionen om att tiggeri ska förbjudas och tillkännager detta för regeringen.</w:t>
          </w:r>
        </w:p>
      </w:sdtContent>
    </w:sdt>
    <w:sdt>
      <w:sdtPr>
        <w:alias w:val="Yrkande 2"/>
        <w:tag w:val="bd60f2c9-c14d-4508-a5a5-b1c1abd1b7b5"/>
        <w:id w:val="898554515"/>
        <w:lock w:val="sdtLocked"/>
      </w:sdtPr>
      <w:sdtEndPr/>
      <w:sdtContent>
        <w:p w:rsidR="006C60D4" w:rsidRDefault="00D546AD" w14:paraId="4C3B80B1" w14:textId="375E3642">
          <w:pPr>
            <w:pStyle w:val="Frslagstext"/>
          </w:pPr>
          <w:r>
            <w:t>Riksdagen ställer sig bakom det som anförs i motionen om att alla former av insamling av pengar bör likställas i 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65D57CF8664BFBA2647F853F37A291"/>
        </w:placeholder>
        <w15:appearance w15:val="hidden"/>
        <w:text/>
      </w:sdtPr>
      <w:sdtEndPr/>
      <w:sdtContent>
        <w:p w:rsidRPr="009B062B" w:rsidR="006D79C9" w:rsidP="00333E95" w:rsidRDefault="006D79C9" w14:paraId="4C3B80B2" w14:textId="77777777">
          <w:pPr>
            <w:pStyle w:val="Rubrik1"/>
          </w:pPr>
          <w:r>
            <w:t>Motivering</w:t>
          </w:r>
        </w:p>
      </w:sdtContent>
    </w:sdt>
    <w:p w:rsidR="00DF0F2B" w:rsidP="00DF0F2B" w:rsidRDefault="00DF0F2B" w14:paraId="4C3B80B5" w14:textId="5E9F3D31">
      <w:pPr>
        <w:pStyle w:val="Normalutanindragellerluft"/>
      </w:pPr>
      <w:r>
        <w:t>Att tigga på Sveriges gator är ett sätt för fattiga migranter att ordna sin försörjning. Sverigedemokraterna var det parti som först pekade på just det problemet inför EU-valet 2014 och förordade ett förbud mot organiserat tiggeri. När en annons hos Stockholms Lokaltrafik i ett senare skede markerade att människor tvingas tigga på våra gator blev det demonstrat</w:t>
      </w:r>
      <w:r>
        <w:lastRenderedPageBreak/>
        <w:t>ioner, gränsande till kravaller. Ett par år senare visar analyser att Sverigedemokraterna har haft rätt hela tiden. Organiserat tiggeri för</w:t>
      </w:r>
      <w:r w:rsidR="00774B28">
        <w:t>ekommer och är intimt förknippat</w:t>
      </w:r>
      <w:r>
        <w:t xml:space="preserve"> med människohandel och annan brottslighet. </w:t>
      </w:r>
    </w:p>
    <w:p w:rsidRPr="00774B28" w:rsidR="00DF0F2B" w:rsidP="00774B28" w:rsidRDefault="00DF0F2B" w14:paraId="4C3B80B7" w14:textId="77777777">
      <w:r w:rsidRPr="00774B28">
        <w:t>Regeringens särskilda nationella samordnare för utsatta EU-medborgare, Martin Valfridsson, har nyligen slutredovisat sitt arbete. I rapporten (SOU 2016:6) ”Slutredovisning av nationella samordnaren för utsatta EU-medborgare” rekommenderas regeringen att hjälpa utsatta EU-medborgare genom stöd till hjälporganisationer på plats i stället för att svenskar eller kommuner ger pengar eller annat stöd till tiggare. EU-länder bör alltid själva bära ett ansvar för sina egna medborgare.</w:t>
      </w:r>
    </w:p>
    <w:p w:rsidRPr="00774B28" w:rsidR="00DF0F2B" w:rsidP="00774B28" w:rsidRDefault="00DF0F2B" w14:paraId="4C3B80B9" w14:textId="77777777">
      <w:r w:rsidRPr="00774B28">
        <w:t>Det är fortfarande lagligt att tigga i Sverige. Men endast om man bedriver passivt tiggeri. Tingsrätten i Södertälje friade 2014 tre migranter som polisen i staden bötfällt för tiggeri. Enligt ordningsstadgan i Södertälje fanns det ett undantag för gatumusikanter. Rätten menade då att tiggeri var samma typ av passiv insamling och jämförde i sitt domslut det med att sitta med en mugg och tigga. Men det bör också noteras att den som däremot går omkring och tigger kan enligt nuvarande ordning bötfällas.</w:t>
      </w:r>
    </w:p>
    <w:p w:rsidRPr="00774B28" w:rsidR="00DF0F2B" w:rsidP="00774B28" w:rsidRDefault="00DF0F2B" w14:paraId="4C3B80BB" w14:textId="77777777">
      <w:r w:rsidRPr="00774B28">
        <w:t>Målet måste vara att få bort tiggeriet. Nuvarande ordning är ingen lösning på fattigdom eller utsatthet. Diskriminering och utanförskap kommer aldrig att lösas genom att man tillåter tiggeri på gator och torg.</w:t>
      </w:r>
    </w:p>
    <w:p w:rsidRPr="00DF0F2B" w:rsidR="00DF0F2B" w:rsidP="00DF0F2B" w:rsidRDefault="00DF0F2B" w14:paraId="4C3B80BC" w14:textId="77777777"/>
    <w:bookmarkStart w:name="_GoBack" w:displacedByCustomXml="next" w:id="1"/>
    <w:bookmarkEnd w:displacedByCustomXml="next" w:id="1"/>
    <w:sdt>
      <w:sdtPr>
        <w:rPr>
          <w:i/>
          <w:noProof/>
        </w:rPr>
        <w:alias w:val="CC_Underskrifter"/>
        <w:tag w:val="CC_Underskrifter"/>
        <w:id w:val="583496634"/>
        <w:lock w:val="sdtContentLocked"/>
        <w:placeholder>
          <w:docPart w:val="0B9862C231AB45DCB2AA2BF85A2FAD32"/>
        </w:placeholder>
        <w15:appearance w15:val="hidden"/>
      </w:sdtPr>
      <w:sdtEndPr>
        <w:rPr>
          <w:i w:val="0"/>
          <w:noProof w:val="0"/>
        </w:rPr>
      </w:sdtEndPr>
      <w:sdtContent>
        <w:p w:rsidR="004801AC" w:rsidP="00CA5E5A" w:rsidRDefault="00774B28" w14:paraId="4C3B80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FB2467" w:rsidRDefault="00FB2467" w14:paraId="4C3B80C2" w14:textId="77777777"/>
    <w:sectPr w:rsidR="00FB24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B80C4" w14:textId="77777777" w:rsidR="00C61FF7" w:rsidRDefault="00C61FF7" w:rsidP="000C1CAD">
      <w:pPr>
        <w:spacing w:line="240" w:lineRule="auto"/>
      </w:pPr>
      <w:r>
        <w:separator/>
      </w:r>
    </w:p>
  </w:endnote>
  <w:endnote w:type="continuationSeparator" w:id="0">
    <w:p w14:paraId="4C3B80C5" w14:textId="77777777" w:rsidR="00C61FF7" w:rsidRDefault="00C61F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B80C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B80CB" w14:textId="574309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4B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B80C2" w14:textId="77777777" w:rsidR="00C61FF7" w:rsidRDefault="00C61FF7" w:rsidP="000C1CAD">
      <w:pPr>
        <w:spacing w:line="240" w:lineRule="auto"/>
      </w:pPr>
      <w:r>
        <w:separator/>
      </w:r>
    </w:p>
  </w:footnote>
  <w:footnote w:type="continuationSeparator" w:id="0">
    <w:p w14:paraId="4C3B80C3" w14:textId="77777777" w:rsidR="00C61FF7" w:rsidRDefault="00C61F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3B80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3B80D5" wp14:anchorId="4C3B80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74B28" w14:paraId="4C3B80D6" w14:textId="77777777">
                          <w:pPr>
                            <w:jc w:val="right"/>
                          </w:pPr>
                          <w:sdt>
                            <w:sdtPr>
                              <w:alias w:val="CC_Noformat_Partikod"/>
                              <w:tag w:val="CC_Noformat_Partikod"/>
                              <w:id w:val="-53464382"/>
                              <w:placeholder>
                                <w:docPart w:val="B78FA5B14A4949D6BAAF2E6BE9332313"/>
                              </w:placeholder>
                              <w:text/>
                            </w:sdtPr>
                            <w:sdtEndPr/>
                            <w:sdtContent>
                              <w:r w:rsidR="00C957F9">
                                <w:t>SD</w:t>
                              </w:r>
                            </w:sdtContent>
                          </w:sdt>
                          <w:sdt>
                            <w:sdtPr>
                              <w:alias w:val="CC_Noformat_Partinummer"/>
                              <w:tag w:val="CC_Noformat_Partinummer"/>
                              <w:id w:val="-1709555926"/>
                              <w:placeholder>
                                <w:docPart w:val="9E027DF32A0045C39D3EC48D8C5E9547"/>
                              </w:placeholder>
                              <w:text/>
                            </w:sdtPr>
                            <w:sdtEndPr/>
                            <w:sdtContent>
                              <w:r w:rsidR="00CA5E5A">
                                <w:t>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3B80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74B28" w14:paraId="4C3B80D6" w14:textId="77777777">
                    <w:pPr>
                      <w:jc w:val="right"/>
                    </w:pPr>
                    <w:sdt>
                      <w:sdtPr>
                        <w:alias w:val="CC_Noformat_Partikod"/>
                        <w:tag w:val="CC_Noformat_Partikod"/>
                        <w:id w:val="-53464382"/>
                        <w:placeholder>
                          <w:docPart w:val="B78FA5B14A4949D6BAAF2E6BE9332313"/>
                        </w:placeholder>
                        <w:text/>
                      </w:sdtPr>
                      <w:sdtEndPr/>
                      <w:sdtContent>
                        <w:r w:rsidR="00C957F9">
                          <w:t>SD</w:t>
                        </w:r>
                      </w:sdtContent>
                    </w:sdt>
                    <w:sdt>
                      <w:sdtPr>
                        <w:alias w:val="CC_Noformat_Partinummer"/>
                        <w:tag w:val="CC_Noformat_Partinummer"/>
                        <w:id w:val="-1709555926"/>
                        <w:placeholder>
                          <w:docPart w:val="9E027DF32A0045C39D3EC48D8C5E9547"/>
                        </w:placeholder>
                        <w:text/>
                      </w:sdtPr>
                      <w:sdtEndPr/>
                      <w:sdtContent>
                        <w:r w:rsidR="00CA5E5A">
                          <w:t>369</w:t>
                        </w:r>
                      </w:sdtContent>
                    </w:sdt>
                  </w:p>
                </w:txbxContent>
              </v:textbox>
              <w10:wrap anchorx="page"/>
            </v:shape>
          </w:pict>
        </mc:Fallback>
      </mc:AlternateContent>
    </w:r>
  </w:p>
  <w:p w:rsidRPr="00293C4F" w:rsidR="004F35FE" w:rsidP="00776B74" w:rsidRDefault="004F35FE" w14:paraId="4C3B80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4B28" w14:paraId="4C3B80C8" w14:textId="77777777">
    <w:pPr>
      <w:jc w:val="right"/>
    </w:pPr>
    <w:sdt>
      <w:sdtPr>
        <w:alias w:val="CC_Noformat_Partikod"/>
        <w:tag w:val="CC_Noformat_Partikod"/>
        <w:id w:val="559911109"/>
        <w:placeholder>
          <w:docPart w:val="9E027DF32A0045C39D3EC48D8C5E9547"/>
        </w:placeholder>
        <w:text/>
      </w:sdtPr>
      <w:sdtEndPr/>
      <w:sdtContent>
        <w:r w:rsidR="00C957F9">
          <w:t>SD</w:t>
        </w:r>
      </w:sdtContent>
    </w:sdt>
    <w:sdt>
      <w:sdtPr>
        <w:alias w:val="CC_Noformat_Partinummer"/>
        <w:tag w:val="CC_Noformat_Partinummer"/>
        <w:id w:val="1197820850"/>
        <w:placeholder>
          <w:docPart w:val="DefaultPlaceholder_-1854013440"/>
        </w:placeholder>
        <w:text/>
      </w:sdtPr>
      <w:sdtEndPr/>
      <w:sdtContent>
        <w:r w:rsidR="00CA5E5A">
          <w:t>369</w:t>
        </w:r>
      </w:sdtContent>
    </w:sdt>
  </w:p>
  <w:p w:rsidR="004F35FE" w:rsidP="00776B74" w:rsidRDefault="004F35FE" w14:paraId="4C3B80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4B28" w14:paraId="4C3B80CC" w14:textId="77777777">
    <w:pPr>
      <w:jc w:val="right"/>
    </w:pPr>
    <w:sdt>
      <w:sdtPr>
        <w:alias w:val="CC_Noformat_Partikod"/>
        <w:tag w:val="CC_Noformat_Partikod"/>
        <w:id w:val="1471015553"/>
        <w:text/>
      </w:sdtPr>
      <w:sdtEndPr/>
      <w:sdtContent>
        <w:r w:rsidR="00C957F9">
          <w:t>SD</w:t>
        </w:r>
      </w:sdtContent>
    </w:sdt>
    <w:sdt>
      <w:sdtPr>
        <w:alias w:val="CC_Noformat_Partinummer"/>
        <w:tag w:val="CC_Noformat_Partinummer"/>
        <w:id w:val="-2014525982"/>
        <w:text/>
      </w:sdtPr>
      <w:sdtEndPr/>
      <w:sdtContent>
        <w:r w:rsidR="00CA5E5A">
          <w:t>369</w:t>
        </w:r>
      </w:sdtContent>
    </w:sdt>
  </w:p>
  <w:p w:rsidR="004F35FE" w:rsidP="00A314CF" w:rsidRDefault="00774B28" w14:paraId="4C3B80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74B28" w14:paraId="4C3B80C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74B28" w14:paraId="4C3B80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:3389</w:t>
        </w:r>
      </w:sdtContent>
    </w:sdt>
  </w:p>
  <w:p w:rsidR="004F35FE" w:rsidP="00E03A3D" w:rsidRDefault="00774B28" w14:paraId="4C3B80D0"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C957F9" w14:paraId="4C3B80D1" w14:textId="77777777">
        <w:pPr>
          <w:pStyle w:val="FSHRub2"/>
        </w:pPr>
        <w:r>
          <w:t>Tiggeriförbud</w:t>
        </w:r>
      </w:p>
    </w:sdtContent>
  </w:sdt>
  <w:sdt>
    <w:sdtPr>
      <w:alias w:val="CC_Boilerplate_3"/>
      <w:tag w:val="CC_Boilerplate_3"/>
      <w:id w:val="1606463544"/>
      <w:lock w:val="sdtContentLocked"/>
      <w15:appearance w15:val="hidden"/>
      <w:text w:multiLine="1"/>
    </w:sdtPr>
    <w:sdtEndPr/>
    <w:sdtContent>
      <w:p w:rsidR="004F35FE" w:rsidP="00283E0F" w:rsidRDefault="004F35FE" w14:paraId="4C3B80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7F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56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0F5E"/>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0D4"/>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B2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879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B45"/>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712"/>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F51"/>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8B8"/>
    <w:rsid w:val="00C51FE8"/>
    <w:rsid w:val="00C529B7"/>
    <w:rsid w:val="00C536E8"/>
    <w:rsid w:val="00C53883"/>
    <w:rsid w:val="00C53B95"/>
    <w:rsid w:val="00C53BDA"/>
    <w:rsid w:val="00C56032"/>
    <w:rsid w:val="00C5678E"/>
    <w:rsid w:val="00C5786A"/>
    <w:rsid w:val="00C57A48"/>
    <w:rsid w:val="00C57C2E"/>
    <w:rsid w:val="00C60742"/>
    <w:rsid w:val="00C610EA"/>
    <w:rsid w:val="00C61FF7"/>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7F9"/>
    <w:rsid w:val="00C95B48"/>
    <w:rsid w:val="00C9638D"/>
    <w:rsid w:val="00C96F9D"/>
    <w:rsid w:val="00C972DE"/>
    <w:rsid w:val="00CA0D85"/>
    <w:rsid w:val="00CA0EF3"/>
    <w:rsid w:val="00CA14DD"/>
    <w:rsid w:val="00CA297D"/>
    <w:rsid w:val="00CA38AD"/>
    <w:rsid w:val="00CA3ED1"/>
    <w:rsid w:val="00CA46C4"/>
    <w:rsid w:val="00CA4E7B"/>
    <w:rsid w:val="00CA5A17"/>
    <w:rsid w:val="00CA5E5A"/>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6AD"/>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2B"/>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467"/>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3B80AE"/>
  <w15:chartTrackingRefBased/>
  <w15:docId w15:val="{E1287CDE-05A1-4E24-AB80-D3637FBF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2543">
      <w:bodyDiv w:val="1"/>
      <w:marLeft w:val="0"/>
      <w:marRight w:val="0"/>
      <w:marTop w:val="0"/>
      <w:marBottom w:val="0"/>
      <w:divBdr>
        <w:top w:val="none" w:sz="0" w:space="0" w:color="auto"/>
        <w:left w:val="none" w:sz="0" w:space="0" w:color="auto"/>
        <w:bottom w:val="none" w:sz="0" w:space="0" w:color="auto"/>
        <w:right w:val="none" w:sz="0" w:space="0" w:color="auto"/>
      </w:divBdr>
    </w:div>
    <w:div w:id="4273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DE183EB17C495A95C58E7510125592"/>
        <w:category>
          <w:name w:val="Allmänt"/>
          <w:gallery w:val="placeholder"/>
        </w:category>
        <w:types>
          <w:type w:val="bbPlcHdr"/>
        </w:types>
        <w:behaviors>
          <w:behavior w:val="content"/>
        </w:behaviors>
        <w:guid w:val="{CF64AFAE-367C-4104-A730-246E3C99690D}"/>
      </w:docPartPr>
      <w:docPartBody>
        <w:p w:rsidR="00BB7378" w:rsidRDefault="00365A47">
          <w:pPr>
            <w:pStyle w:val="7BDE183EB17C495A95C58E7510125592"/>
          </w:pPr>
          <w:r w:rsidRPr="005A0A93">
            <w:rPr>
              <w:rStyle w:val="Platshllartext"/>
            </w:rPr>
            <w:t>Förslag till riksdagsbeslut</w:t>
          </w:r>
        </w:p>
      </w:docPartBody>
    </w:docPart>
    <w:docPart>
      <w:docPartPr>
        <w:name w:val="2465D57CF8664BFBA2647F853F37A291"/>
        <w:category>
          <w:name w:val="Allmänt"/>
          <w:gallery w:val="placeholder"/>
        </w:category>
        <w:types>
          <w:type w:val="bbPlcHdr"/>
        </w:types>
        <w:behaviors>
          <w:behavior w:val="content"/>
        </w:behaviors>
        <w:guid w:val="{2D17B303-781C-4834-B90E-DEC2A9C7081C}"/>
      </w:docPartPr>
      <w:docPartBody>
        <w:p w:rsidR="00BB7378" w:rsidRDefault="00365A47">
          <w:pPr>
            <w:pStyle w:val="2465D57CF8664BFBA2647F853F37A291"/>
          </w:pPr>
          <w:r w:rsidRPr="005A0A93">
            <w:rPr>
              <w:rStyle w:val="Platshllartext"/>
            </w:rPr>
            <w:t>Motivering</w:t>
          </w:r>
        </w:p>
      </w:docPartBody>
    </w:docPart>
    <w:docPart>
      <w:docPartPr>
        <w:name w:val="B78FA5B14A4949D6BAAF2E6BE9332313"/>
        <w:category>
          <w:name w:val="Allmänt"/>
          <w:gallery w:val="placeholder"/>
        </w:category>
        <w:types>
          <w:type w:val="bbPlcHdr"/>
        </w:types>
        <w:behaviors>
          <w:behavior w:val="content"/>
        </w:behaviors>
        <w:guid w:val="{FB619880-4B81-4305-A3A6-6384D97CB8C4}"/>
      </w:docPartPr>
      <w:docPartBody>
        <w:p w:rsidR="00BB7378" w:rsidRDefault="00365A47">
          <w:pPr>
            <w:pStyle w:val="B78FA5B14A4949D6BAAF2E6BE9332313"/>
          </w:pPr>
          <w:r>
            <w:rPr>
              <w:rStyle w:val="Platshllartext"/>
            </w:rPr>
            <w:t xml:space="preserve"> </w:t>
          </w:r>
        </w:p>
      </w:docPartBody>
    </w:docPart>
    <w:docPart>
      <w:docPartPr>
        <w:name w:val="9E027DF32A0045C39D3EC48D8C5E9547"/>
        <w:category>
          <w:name w:val="Allmänt"/>
          <w:gallery w:val="placeholder"/>
        </w:category>
        <w:types>
          <w:type w:val="bbPlcHdr"/>
        </w:types>
        <w:behaviors>
          <w:behavior w:val="content"/>
        </w:behaviors>
        <w:guid w:val="{709BBFD2-BB58-4703-8408-8732565B1072}"/>
      </w:docPartPr>
      <w:docPartBody>
        <w:p w:rsidR="00BB7378" w:rsidRDefault="00365A47">
          <w:pPr>
            <w:pStyle w:val="9E027DF32A0045C39D3EC48D8C5E9547"/>
          </w:pPr>
          <w:r>
            <w:t xml:space="preserve"> </w:t>
          </w:r>
        </w:p>
      </w:docPartBody>
    </w:docPart>
    <w:docPart>
      <w:docPartPr>
        <w:name w:val="DefaultPlaceholder_-1854013440"/>
        <w:category>
          <w:name w:val="Allmänt"/>
          <w:gallery w:val="placeholder"/>
        </w:category>
        <w:types>
          <w:type w:val="bbPlcHdr"/>
        </w:types>
        <w:behaviors>
          <w:behavior w:val="content"/>
        </w:behaviors>
        <w:guid w:val="{A86D9BF6-DB53-4A7B-BD51-FF789FD852A6}"/>
      </w:docPartPr>
      <w:docPartBody>
        <w:p w:rsidR="00BB7378" w:rsidRDefault="002A4AB7">
          <w:r w:rsidRPr="00903C99">
            <w:rPr>
              <w:rStyle w:val="Platshllartext"/>
            </w:rPr>
            <w:t>Klicka eller tryck här för att ange text.</w:t>
          </w:r>
        </w:p>
      </w:docPartBody>
    </w:docPart>
    <w:docPart>
      <w:docPartPr>
        <w:name w:val="0B9862C231AB45DCB2AA2BF85A2FAD32"/>
        <w:category>
          <w:name w:val="Allmänt"/>
          <w:gallery w:val="placeholder"/>
        </w:category>
        <w:types>
          <w:type w:val="bbPlcHdr"/>
        </w:types>
        <w:behaviors>
          <w:behavior w:val="content"/>
        </w:behaviors>
        <w:guid w:val="{59FC2801-166C-4E2B-874C-374A9AC5D773}"/>
      </w:docPartPr>
      <w:docPartBody>
        <w:p w:rsidR="00000000" w:rsidRDefault="004110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B7"/>
    <w:rsid w:val="002A4AB7"/>
    <w:rsid w:val="00365A47"/>
    <w:rsid w:val="004678D4"/>
    <w:rsid w:val="00BB73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4AB7"/>
    <w:rPr>
      <w:color w:val="F4B083" w:themeColor="accent2" w:themeTint="99"/>
    </w:rPr>
  </w:style>
  <w:style w:type="paragraph" w:customStyle="1" w:styleId="7BDE183EB17C495A95C58E7510125592">
    <w:name w:val="7BDE183EB17C495A95C58E7510125592"/>
  </w:style>
  <w:style w:type="paragraph" w:customStyle="1" w:styleId="310C8AD4D3E347D5A650AD9B3DBAA337">
    <w:name w:val="310C8AD4D3E347D5A650AD9B3DBAA337"/>
  </w:style>
  <w:style w:type="paragraph" w:customStyle="1" w:styleId="1FC6F6ADFCB04206B798FD8584F8833C">
    <w:name w:val="1FC6F6ADFCB04206B798FD8584F8833C"/>
  </w:style>
  <w:style w:type="paragraph" w:customStyle="1" w:styleId="2465D57CF8664BFBA2647F853F37A291">
    <w:name w:val="2465D57CF8664BFBA2647F853F37A291"/>
  </w:style>
  <w:style w:type="paragraph" w:customStyle="1" w:styleId="6C356B3296AD42AFB99D974618CC57FC">
    <w:name w:val="6C356B3296AD42AFB99D974618CC57FC"/>
  </w:style>
  <w:style w:type="paragraph" w:customStyle="1" w:styleId="B78FA5B14A4949D6BAAF2E6BE9332313">
    <w:name w:val="B78FA5B14A4949D6BAAF2E6BE9332313"/>
  </w:style>
  <w:style w:type="paragraph" w:customStyle="1" w:styleId="9E027DF32A0045C39D3EC48D8C5E9547">
    <w:name w:val="9E027DF32A0045C39D3EC48D8C5E9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44167E-391A-420C-BA40-AE7984B875E1}"/>
</file>

<file path=customXml/itemProps2.xml><?xml version="1.0" encoding="utf-8"?>
<ds:datastoreItem xmlns:ds="http://schemas.openxmlformats.org/officeDocument/2006/customXml" ds:itemID="{93E781FE-172D-4577-9232-D7561D39FA2C}"/>
</file>

<file path=customXml/itemProps3.xml><?xml version="1.0" encoding="utf-8"?>
<ds:datastoreItem xmlns:ds="http://schemas.openxmlformats.org/officeDocument/2006/customXml" ds:itemID="{50A375F9-82E3-457C-8871-72284389B775}"/>
</file>

<file path=docProps/app.xml><?xml version="1.0" encoding="utf-8"?>
<Properties xmlns="http://schemas.openxmlformats.org/officeDocument/2006/extended-properties" xmlns:vt="http://schemas.openxmlformats.org/officeDocument/2006/docPropsVTypes">
  <Template>Normal</Template>
  <TotalTime>4</TotalTime>
  <Pages>2</Pages>
  <Words>317</Words>
  <Characters>1823</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Tiggeriförbud</vt:lpstr>
      <vt:lpstr>
      </vt:lpstr>
    </vt:vector>
  </TitlesOfParts>
  <Company>Sveriges riksdag</Company>
  <LinksUpToDate>false</LinksUpToDate>
  <CharactersWithSpaces>2130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