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0B130F3" w14:textId="77777777">
      <w:pPr>
        <w:pStyle w:val="Normalutanindragellerluft"/>
      </w:pPr>
      <w:bookmarkStart w:name="_Toc106800475" w:id="0"/>
      <w:bookmarkStart w:name="_Toc106801300" w:id="1"/>
    </w:p>
    <w:p xmlns:w14="http://schemas.microsoft.com/office/word/2010/wordml" w:rsidRPr="009B062B" w:rsidR="00AF30DD" w:rsidP="005C2E1B" w:rsidRDefault="005C2E1B" w14:paraId="18AF9DF1" w14:textId="77777777">
      <w:pPr>
        <w:pStyle w:val="RubrikFrslagTIllRiksdagsbeslut"/>
      </w:pPr>
      <w:sdt>
        <w:sdtPr>
          <w:alias w:val="CC_Boilerplate_4"/>
          <w:tag w:val="CC_Boilerplate_4"/>
          <w:id w:val="-1644581176"/>
          <w:lock w:val="sdtContentLocked"/>
          <w:placeholder>
            <w:docPart w:val="25C7A958E3944AB6A00C7B2686C9DC85"/>
          </w:placeholder>
          <w:text/>
        </w:sdtPr>
        <w:sdtEndPr/>
        <w:sdtContent>
          <w:r w:rsidRPr="009B062B" w:rsidR="00AF30DD">
            <w:t>Förslag till riksdagsbeslut</w:t>
          </w:r>
        </w:sdtContent>
      </w:sdt>
      <w:bookmarkEnd w:id="0"/>
      <w:bookmarkEnd w:id="1"/>
    </w:p>
    <w:sdt>
      <w:sdtPr>
        <w:tag w:val="d8827e19-bd70-4b07-ab79-da8779388c5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Strömsholms kanal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0287F1728E43CB9D92169771FD7827"/>
        </w:placeholder>
        <w:text/>
      </w:sdtPr>
      <w:sdtEndPr/>
      <w:sdtContent>
        <w:p xmlns:w14="http://schemas.microsoft.com/office/word/2010/wordml" w:rsidRPr="009B062B" w:rsidR="006D79C9" w:rsidP="00333E95" w:rsidRDefault="006D79C9" w14:paraId="66BAAECA" w14:textId="77777777">
          <w:pPr>
            <w:pStyle w:val="Rubrik1"/>
          </w:pPr>
          <w:r>
            <w:t>Motivering</w:t>
          </w:r>
        </w:p>
      </w:sdtContent>
    </w:sdt>
    <w:bookmarkEnd w:displacedByCustomXml="prev" w:id="3"/>
    <w:bookmarkEnd w:displacedByCustomXml="prev" w:id="4"/>
    <w:p xmlns:w14="http://schemas.microsoft.com/office/word/2010/wordml" w:rsidR="00A23590" w:rsidP="00A23590" w:rsidRDefault="00A23590" w14:paraId="3CA6EBDE" w14:textId="0B075A90">
      <w:pPr>
        <w:pStyle w:val="Normalutanindragellerluft"/>
      </w:pPr>
      <w:r>
        <w:t>Strömsholms kanal är en av Sveriges mest betydande industrihistoriska konstruktioner. Byggd under 1700-talet som en transportled mellan Bergslagen och Mälaren, sträcker den sig elva mil från Smedjebacken i Dalarna till Borgåsund vid Mälaren i Västmanland. Kanalen är ett ovärderligt kulturarv och ett viktigt minnesmärke över Sveriges industriella utveckling. Sedan nyttotrafiken upphörde på kanalen har den fortsatt att spela en viktig roll som rekreations- och turistmål, men ansvaret för underhållet har överlämnats till fyra små kommuner: Smedjebacken, Fagersta, Surahammar och Hallstahammar.</w:t>
      </w:r>
    </w:p>
    <w:p xmlns:w14="http://schemas.microsoft.com/office/word/2010/wordml" w:rsidR="00A23590" w:rsidP="005C2E1B" w:rsidRDefault="00A23590" w14:paraId="03F309CD" w14:textId="77777777">
      <w:r>
        <w:t>Dessa kommuner har begränsade resurser och står inför stora ekonomiska utmaningar. Att upprätthålla och bevara en så viktig del av vårt gemensamma kulturarv är en börda som de inte rimligen kan bära själva. Strömsholms kanal har, precis som Göta kanal, en stor betydelse för Sveriges industrihistoria och borde betraktas som ett nationellt riksintresse. Trots det har Göta kanal fått ett betydande statligt stöd för sitt underhåll, medan Strömsholms kanal fortfarande förlitar sig till stor del på de små kommunernas begränsade budgetar.</w:t>
      </w:r>
    </w:p>
    <w:p xmlns:w14="http://schemas.microsoft.com/office/word/2010/wordml" w:rsidR="00A23590" w:rsidP="005C2E1B" w:rsidRDefault="00A23590" w14:paraId="29111A4E" w14:textId="77777777">
      <w:r>
        <w:lastRenderedPageBreak/>
        <w:t>Genom ett tidigare EU-stöd kunde kanalbolaget rusta upp kanalen och dess omgivningar, vilket lockade många besökare och gynnade det lokala näringslivet. Men sedan detta stöd upphörde 2007 har underhållet blivit alltmer eftersatt, och kanalens infrastruktur är nu i behov av omfattande reparationer för att säkerställa dess framtida användning och bevarande.</w:t>
      </w:r>
    </w:p>
    <w:p xmlns:w14="http://schemas.microsoft.com/office/word/2010/wordml" w:rsidR="00A23590" w:rsidP="005C2E1B" w:rsidRDefault="00A23590" w14:paraId="102AF8CE" w14:textId="77777777">
      <w:r>
        <w:t>Utöver kanalens kulturhistoriska värde har den en stor potential att bidra till ekonomisk utveckling i regionen, särskilt inom besöksnäringen. Turism längs kanaler som Göta kanal har visat sig kunna skapa många arbetstillfällen och främja lokal utveckling. Strömsholms kanal, med sin natursköna miljö och sina många kulturhistoriska minnesmärken, kan med rätt investeringar utvecklas till en stark motor för turismen. Genom att rusta upp kanalen och utveckla turisminfrastrukturen kan fler arbetstillfällen skapas i en region som annars står inför sysselsättningsutmaningar.</w:t>
      </w:r>
    </w:p>
    <w:p xmlns:w14="http://schemas.microsoft.com/office/word/2010/wordml" w:rsidR="00A23590" w:rsidP="00A23590" w:rsidRDefault="00A23590" w14:paraId="5B97C1D6" w14:textId="77777777">
      <w:pPr>
        <w:pStyle w:val="Normalutanindragellerluft"/>
      </w:pPr>
      <w:r>
        <w:t>För att bevara detta unika kulturarv och för att utnyttja dess potential som ett nav för ekonomisk tillväxt och nya arbetstillfällen, är det nödvändigt att staten tar ett större ansvar. Precis som med Göta kanal bör Strömsholms kanal erkännas som ett nationellt riksintresse och ges det stöd som krävs för att säkerställa dess bevarande och utveckling för framtida generationer.</w:t>
      </w:r>
    </w:p>
    <w:p xmlns:w14="http://schemas.microsoft.com/office/word/2010/wordml" w:rsidR="00A23590" w:rsidP="005C2E1B" w:rsidRDefault="00A23590" w14:paraId="67F42820" w14:textId="77777777">
      <w:r>
        <w:t>Dessutom vore det önskvärt ifall regeringen via sina myndigheter tar ytterligare initiativ för att stödja utvecklingen av turism och besöksnäring längs Strömsholms kanal för att skapa fler arbetstillfällen och främja den lokala ekonomin.</w:t>
      </w:r>
    </w:p>
    <w:p xmlns:w14="http://schemas.microsoft.com/office/word/2010/wordml" w:rsidRPr="00422B9E" w:rsidR="00422B9E" w:rsidP="008E0FE2" w:rsidRDefault="00422B9E" w14:paraId="22D0742B" w14:textId="69A571B0">
      <w:pPr>
        <w:pStyle w:val="Normalutanindragellerluft"/>
      </w:pPr>
    </w:p>
    <w:p xmlns:w14="http://schemas.microsoft.com/office/word/2010/wordml" w:rsidR="00BB6339" w:rsidP="008E0FE2" w:rsidRDefault="00BB6339" w14:paraId="320567F8" w14:textId="77777777">
      <w:pPr>
        <w:pStyle w:val="Normalutanindragellerluft"/>
      </w:pPr>
    </w:p>
    <w:sdt>
      <w:sdtPr>
        <w:rPr>
          <w:i/>
          <w:noProof/>
        </w:rPr>
        <w:alias w:val="CC_Underskrifter"/>
        <w:tag w:val="CC_Underskrifter"/>
        <w:id w:val="583496634"/>
        <w:lock w:val="sdtContentLocked"/>
        <w:placeholder>
          <w:docPart w:val="F655569D8C2F40E0AAAF75CAC0B457B7"/>
        </w:placeholder>
      </w:sdtPr>
      <w:sdtEndPr>
        <w:rPr>
          <w:i w:val="0"/>
          <w:noProof w:val="0"/>
        </w:rPr>
      </w:sdtEndPr>
      <w:sdtContent>
        <w:p xmlns:w14="http://schemas.microsoft.com/office/word/2010/wordml" w:rsidR="005C2E1B" w:rsidP="005C2E1B" w:rsidRDefault="005C2E1B" w14:paraId="1AF77F97" w14:textId="77777777">
          <w:pPr/>
          <w:r/>
        </w:p>
        <w:p xmlns:w14="http://schemas.microsoft.com/office/word/2010/wordml" w:rsidRPr="008E0FE2" w:rsidR="004801AC" w:rsidP="005C2E1B" w:rsidRDefault="005C2E1B" w14:paraId="02EBD176" w14:textId="75D0087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Olle Thorell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1D819" w14:textId="77777777" w:rsidR="00A23590" w:rsidRDefault="00A23590" w:rsidP="000C1CAD">
      <w:pPr>
        <w:spacing w:line="240" w:lineRule="auto"/>
      </w:pPr>
      <w:r>
        <w:separator/>
      </w:r>
    </w:p>
  </w:endnote>
  <w:endnote w:type="continuationSeparator" w:id="0">
    <w:p w14:paraId="144E7BFA" w14:textId="77777777" w:rsidR="00A23590" w:rsidRDefault="00A235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3A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7E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DBCC" w14:textId="3D0619C7" w:rsidR="00262EA3" w:rsidRPr="005C2E1B" w:rsidRDefault="00262EA3" w:rsidP="005C2E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A723" w14:textId="77777777" w:rsidR="00A23590" w:rsidRDefault="00A23590" w:rsidP="000C1CAD">
      <w:pPr>
        <w:spacing w:line="240" w:lineRule="auto"/>
      </w:pPr>
      <w:r>
        <w:separator/>
      </w:r>
    </w:p>
  </w:footnote>
  <w:footnote w:type="continuationSeparator" w:id="0">
    <w:p w14:paraId="5890339E" w14:textId="77777777" w:rsidR="00A23590" w:rsidRDefault="00A235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68AC3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38AA44" wp14:anchorId="3583FA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C2E1B" w14:paraId="4D6CC9B1" w14:textId="79D5E0CE">
                          <w:pPr>
                            <w:jc w:val="right"/>
                          </w:pPr>
                          <w:sdt>
                            <w:sdtPr>
                              <w:alias w:val="CC_Noformat_Partikod"/>
                              <w:tag w:val="CC_Noformat_Partikod"/>
                              <w:id w:val="-53464382"/>
                              <w:text/>
                            </w:sdtPr>
                            <w:sdtEndPr/>
                            <w:sdtContent>
                              <w:r w:rsidR="00A23590">
                                <w:t>S</w:t>
                              </w:r>
                            </w:sdtContent>
                          </w:sdt>
                          <w:sdt>
                            <w:sdtPr>
                              <w:alias w:val="CC_Noformat_Partinummer"/>
                              <w:tag w:val="CC_Noformat_Partinummer"/>
                              <w:id w:val="-1709555926"/>
                              <w:text/>
                            </w:sdtPr>
                            <w:sdtEndPr/>
                            <w:sdtContent>
                              <w:r w:rsidR="00A23590">
                                <w:t>820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83FAC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3590" w14:paraId="4D6CC9B1" w14:textId="79D5E0CE">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820</w:t>
                        </w:r>
                      </w:sdtContent>
                    </w:sdt>
                  </w:p>
                </w:txbxContent>
              </v:textbox>
              <w10:wrap anchorx="page"/>
            </v:shape>
          </w:pict>
        </mc:Fallback>
      </mc:AlternateContent>
    </w:r>
  </w:p>
  <w:p w:rsidRPr="00293C4F" w:rsidR="00262EA3" w:rsidP="00776B74" w:rsidRDefault="00262EA3" w14:paraId="6486F4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7335A31" w14:textId="77777777">
    <w:pPr>
      <w:jc w:val="right"/>
    </w:pPr>
  </w:p>
  <w:p w:rsidR="00262EA3" w:rsidP="00776B74" w:rsidRDefault="00262EA3" w14:paraId="381801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C2E1B" w14:paraId="4ED281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AE512C" wp14:anchorId="4FE8C3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C2E1B" w14:paraId="7CB35405" w14:textId="5FB604D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23590">
          <w:t>S</w:t>
        </w:r>
      </w:sdtContent>
    </w:sdt>
    <w:sdt>
      <w:sdtPr>
        <w:alias w:val="CC_Noformat_Partinummer"/>
        <w:tag w:val="CC_Noformat_Partinummer"/>
        <w:id w:val="-2014525982"/>
        <w:text/>
      </w:sdtPr>
      <w:sdtEndPr/>
      <w:sdtContent>
        <w:r w:rsidR="00A23590">
          <w:t>820</w:t>
        </w:r>
      </w:sdtContent>
    </w:sdt>
  </w:p>
  <w:p w:rsidRPr="008227B3" w:rsidR="00262EA3" w:rsidP="008227B3" w:rsidRDefault="005C2E1B" w14:paraId="06AB437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C2E1B" w14:paraId="73492664" w14:textId="7533378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:1769</w:t>
        </w:r>
      </w:sdtContent>
    </w:sdt>
  </w:p>
  <w:p w:rsidR="00262EA3" w:rsidP="00E03A3D" w:rsidRDefault="005C2E1B" w14:paraId="5852C090" w14:textId="636A545E">
    <w:pPr>
      <w:pStyle w:val="Motionr"/>
    </w:pPr>
    <w:sdt>
      <w:sdtPr>
        <w:alias w:val="CC_Noformat_Avtext"/>
        <w:tag w:val="CC_Noformat_Avtext"/>
        <w:id w:val="-2020768203"/>
        <w:lock w:val="sdtContentLocked"/>
        <w15:appearance w15:val="hidden"/>
        <w:text/>
      </w:sdtPr>
      <w:sdtEndPr/>
      <w:sdtContent>
        <w:r>
          <w:t>av Olle Thorell (S)</w:t>
        </w:r>
      </w:sdtContent>
    </w:sdt>
  </w:p>
  <w:sdt>
    <w:sdtPr>
      <w:alias w:val="CC_Noformat_Rubtext"/>
      <w:tag w:val="CC_Noformat_Rubtext"/>
      <w:id w:val="-218060500"/>
      <w:lock w:val="sdtContentLocked"/>
      <w:text/>
    </w:sdtPr>
    <w:sdtEndPr/>
    <w:sdtContent>
      <w:p w:rsidR="00262EA3" w:rsidP="00283E0F" w:rsidRDefault="00A23590" w14:paraId="79B2466D" w14:textId="7F5F58F2">
        <w:pPr>
          <w:pStyle w:val="FSHRub2"/>
        </w:pPr>
        <w:r>
          <w:t>Strömsholms kanal</w:t>
        </w:r>
      </w:p>
    </w:sdtContent>
  </w:sdt>
  <w:sdt>
    <w:sdtPr>
      <w:alias w:val="CC_Boilerplate_3"/>
      <w:tag w:val="CC_Boilerplate_3"/>
      <w:id w:val="1606463544"/>
      <w:lock w:val="sdtContentLocked"/>
      <w15:appearance w15:val="hidden"/>
      <w:text w:multiLine="1"/>
    </w:sdtPr>
    <w:sdtEndPr/>
    <w:sdtContent>
      <w:p w:rsidR="00262EA3" w:rsidP="00283E0F" w:rsidRDefault="00262EA3" w14:paraId="4744B5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235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59F"/>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E1B"/>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590"/>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8FDFE7"/>
  <w15:chartTrackingRefBased/>
  <w15:docId w15:val="{2EE58E12-3D39-43A4-A7FD-0C3C5DAC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C7A958E3944AB6A00C7B2686C9DC85"/>
        <w:category>
          <w:name w:val="Allmänt"/>
          <w:gallery w:val="placeholder"/>
        </w:category>
        <w:types>
          <w:type w:val="bbPlcHdr"/>
        </w:types>
        <w:behaviors>
          <w:behavior w:val="content"/>
        </w:behaviors>
        <w:guid w:val="{2604895A-F56A-437F-910C-4A1EE4080009}"/>
      </w:docPartPr>
      <w:docPartBody>
        <w:p w:rsidR="00C52A1C" w:rsidRDefault="00C52A1C">
          <w:pPr>
            <w:pStyle w:val="25C7A958E3944AB6A00C7B2686C9DC85"/>
          </w:pPr>
          <w:r w:rsidRPr="005A0A93">
            <w:rPr>
              <w:rStyle w:val="Platshllartext"/>
            </w:rPr>
            <w:t>Förslag till riksdagsbeslut</w:t>
          </w:r>
        </w:p>
      </w:docPartBody>
    </w:docPart>
    <w:docPart>
      <w:docPartPr>
        <w:name w:val="A226A7A8999849AEB6B2467626FE8117"/>
        <w:category>
          <w:name w:val="Allmänt"/>
          <w:gallery w:val="placeholder"/>
        </w:category>
        <w:types>
          <w:type w:val="bbPlcHdr"/>
        </w:types>
        <w:behaviors>
          <w:behavior w:val="content"/>
        </w:behaviors>
        <w:guid w:val="{F470CDC8-4B76-4E31-8CBF-5B147E437540}"/>
      </w:docPartPr>
      <w:docPartBody>
        <w:p w:rsidR="00C52A1C" w:rsidRDefault="00C52A1C">
          <w:pPr>
            <w:pStyle w:val="A226A7A8999849AEB6B2467626FE811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B0287F1728E43CB9D92169771FD7827"/>
        <w:category>
          <w:name w:val="Allmänt"/>
          <w:gallery w:val="placeholder"/>
        </w:category>
        <w:types>
          <w:type w:val="bbPlcHdr"/>
        </w:types>
        <w:behaviors>
          <w:behavior w:val="content"/>
        </w:behaviors>
        <w:guid w:val="{7334E7B3-3199-4668-BBF7-5193F8D0B2C1}"/>
      </w:docPartPr>
      <w:docPartBody>
        <w:p w:rsidR="00C52A1C" w:rsidRDefault="00C52A1C">
          <w:pPr>
            <w:pStyle w:val="5B0287F1728E43CB9D92169771FD7827"/>
          </w:pPr>
          <w:r w:rsidRPr="005A0A93">
            <w:rPr>
              <w:rStyle w:val="Platshllartext"/>
            </w:rPr>
            <w:t>Motivering</w:t>
          </w:r>
        </w:p>
      </w:docPartBody>
    </w:docPart>
    <w:docPart>
      <w:docPartPr>
        <w:name w:val="F655569D8C2F40E0AAAF75CAC0B457B7"/>
        <w:category>
          <w:name w:val="Allmänt"/>
          <w:gallery w:val="placeholder"/>
        </w:category>
        <w:types>
          <w:type w:val="bbPlcHdr"/>
        </w:types>
        <w:behaviors>
          <w:behavior w:val="content"/>
        </w:behaviors>
        <w:guid w:val="{C70E015A-36F2-48AA-94E0-29E113B235D2}"/>
      </w:docPartPr>
      <w:docPartBody>
        <w:p w:rsidR="00C52A1C" w:rsidRDefault="00C52A1C">
          <w:pPr>
            <w:pStyle w:val="F655569D8C2F40E0AAAF75CAC0B457B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1C"/>
    <w:rsid w:val="00C52A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C7A958E3944AB6A00C7B2686C9DC85">
    <w:name w:val="25C7A958E3944AB6A00C7B2686C9DC85"/>
  </w:style>
  <w:style w:type="paragraph" w:customStyle="1" w:styleId="A226A7A8999849AEB6B2467626FE8117">
    <w:name w:val="A226A7A8999849AEB6B2467626FE8117"/>
  </w:style>
  <w:style w:type="paragraph" w:customStyle="1" w:styleId="5B0287F1728E43CB9D92169771FD7827">
    <w:name w:val="5B0287F1728E43CB9D92169771FD7827"/>
  </w:style>
  <w:style w:type="paragraph" w:customStyle="1" w:styleId="F655569D8C2F40E0AAAF75CAC0B457B7">
    <w:name w:val="F655569D8C2F40E0AAAF75CAC0B457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C78EBD-1A21-443C-8A69-5DD91DFA1D89}"/>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43EE3B94-4F97-4183-B615-86D8F7E40680}"/>
</file>

<file path=customXml/itemProps4.xml><?xml version="1.0" encoding="utf-8"?>
<ds:datastoreItem xmlns:ds="http://schemas.openxmlformats.org/officeDocument/2006/customXml" ds:itemID="{9EF4A9FE-83D8-4296-88DA-D171B51C69E9}"/>
</file>

<file path=docProps/app.xml><?xml version="1.0" encoding="utf-8"?>
<Properties xmlns="http://schemas.openxmlformats.org/officeDocument/2006/extended-properties" xmlns:vt="http://schemas.openxmlformats.org/officeDocument/2006/docPropsVTypes">
  <Template>Normal</Template>
  <TotalTime>4</TotalTime>
  <Pages>2</Pages>
  <Words>406</Words>
  <Characters>2451</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