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D1D" w:rsidRPr="006C1F80" w:rsidRDefault="009B7D1D">
      <w:pPr>
        <w:pStyle w:val="Frslagsrubrik"/>
        <w:shd w:val="clear" w:color="000000" w:fill="auto"/>
      </w:pPr>
      <w:r w:rsidRPr="006C1F80">
        <w:t>Förslag till riksdagsbeslut</w:t>
      </w:r>
    </w:p>
    <w:p w:rsidR="009B7D1D" w:rsidRPr="006C1F80" w:rsidRDefault="009B7D1D">
      <w:pPr>
        <w:pStyle w:val="Hemstlatt"/>
        <w:shd w:val="clear" w:color="000000" w:fill="auto"/>
        <w:ind w:left="0"/>
      </w:pPr>
      <w:r w:rsidRPr="006C1F80">
        <w:t xml:space="preserve">Riksdagen tillkännager för regeringen som sin mening vad som anförs i motionen om </w:t>
      </w:r>
      <w:r w:rsidRPr="006C1F80">
        <w:rPr>
          <w:color w:val="000000"/>
        </w:rPr>
        <w:t>att se över möjligheterna för selektiva fiskemetoder.</w:t>
      </w:r>
    </w:p>
    <w:p w:rsidR="009B7D1D" w:rsidRPr="006C1F80" w:rsidRDefault="009B7D1D">
      <w:pPr>
        <w:pStyle w:val="Rubrik1"/>
        <w:shd w:val="clear" w:color="000000" w:fill="auto"/>
      </w:pPr>
      <w:r w:rsidRPr="006C1F80">
        <w:t>Motivering</w:t>
      </w:r>
    </w:p>
    <w:p w:rsidR="009B7D1D" w:rsidRPr="006C1F80" w:rsidRDefault="009B7D1D">
      <w:pPr>
        <w:pStyle w:val="normalindent"/>
        <w:shd w:val="clear" w:color="000000" w:fill="auto"/>
        <w:spacing w:line="360" w:lineRule="auto"/>
        <w:rPr>
          <w:rFonts w:ascii="Times New Roman" w:hAnsi="Times New Roman"/>
          <w:color w:val="000000"/>
        </w:rPr>
      </w:pPr>
      <w:r w:rsidRPr="006C1F80">
        <w:rPr>
          <w:rFonts w:ascii="Times New Roman" w:hAnsi="Times New Roman"/>
          <w:color w:val="000000"/>
        </w:rPr>
        <w:t>Nyligen presenterade den Europeiska kommissionen sitt förslag till reformering av den gemensamma fiskeripolitiken (GFP). Alla synes vara överens om att man för att nå en optimalt långsiktig exploatering av fiskeresurserna, jämfört med maximalt hållbart uttag (MSY), bör fiska med så selektiva redskap som möjligt.</w:t>
      </w:r>
    </w:p>
    <w:p w:rsidR="009B7D1D" w:rsidRPr="006C1F80" w:rsidRDefault="009B7D1D">
      <w:pPr>
        <w:pStyle w:val="normalindent"/>
        <w:shd w:val="clear" w:color="000000" w:fill="auto"/>
        <w:spacing w:line="360" w:lineRule="auto"/>
        <w:rPr>
          <w:color w:val="000000"/>
        </w:rPr>
      </w:pPr>
      <w:r w:rsidRPr="006C1F80">
        <w:rPr>
          <w:rFonts w:ascii="Times New Roman" w:hAnsi="Times New Roman"/>
          <w:color w:val="000000"/>
        </w:rPr>
        <w:t>Mot denna bakgrund och då inga reella framsteg synes ha nåtts förordas att det bör övervägas om inte framtagandet av selektiva fiskeredskap på olika sätt lyfts fram Härigenom torde förutsättningarna för framgång förbättras, särskilt som fiskenäringen och dess kunskaper mer reellt därigenom kan infogas i arbetet</w:t>
      </w:r>
      <w:r w:rsidRPr="006C1F80">
        <w:rPr>
          <w:color w:val="00000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1F80">
        <w:trPr>
          <w:cantSplit/>
        </w:trPr>
        <w:tc>
          <w:tcPr>
            <w:tcW w:w="3046" w:type="dxa"/>
          </w:tcPr>
          <w:p w:rsidR="009B7D1D" w:rsidRPr="006C1F80" w:rsidRDefault="009B7D1D">
            <w:pPr>
              <w:pStyle w:val="UnderskriftDatum"/>
              <w:shd w:val="clear" w:color="000000" w:fill="auto"/>
              <w:spacing w:before="240"/>
            </w:pPr>
            <w:r w:rsidRPr="006C1F80">
              <w:t>Stockholm den 21 september 2012</w:t>
            </w:r>
          </w:p>
        </w:tc>
        <w:tc>
          <w:tcPr>
            <w:tcW w:w="3047" w:type="dxa"/>
          </w:tcPr>
          <w:p w:rsidR="009B7D1D" w:rsidRPr="006C1F80" w:rsidRDefault="009B7D1D">
            <w:pPr>
              <w:pStyle w:val="Underskrifter"/>
              <w:shd w:val="clear" w:color="000000" w:fill="auto"/>
              <w:spacing w:before="240"/>
            </w:pPr>
          </w:p>
        </w:tc>
      </w:tr>
      <w:tr w:rsidR="00000000" w:rsidRPr="006C1F80">
        <w:trPr>
          <w:cantSplit/>
        </w:trPr>
        <w:tc>
          <w:tcPr>
            <w:tcW w:w="3046" w:type="dxa"/>
          </w:tcPr>
          <w:p w:rsidR="009B7D1D" w:rsidRPr="006C1F80" w:rsidRDefault="009B7D1D">
            <w:pPr>
              <w:pStyle w:val="Underskrifter"/>
              <w:shd w:val="clear" w:color="000000" w:fill="auto"/>
            </w:pPr>
            <w:r w:rsidRPr="006C1F80">
              <w:t>Gustav Nilsson (M)</w:t>
            </w:r>
          </w:p>
        </w:tc>
        <w:tc>
          <w:tcPr>
            <w:tcW w:w="3046" w:type="dxa"/>
          </w:tcPr>
          <w:p w:rsidR="009B7D1D" w:rsidRPr="006C1F80" w:rsidRDefault="009B7D1D">
            <w:pPr>
              <w:pStyle w:val="Underskrifter"/>
              <w:shd w:val="clear" w:color="000000" w:fill="auto"/>
            </w:pPr>
          </w:p>
        </w:tc>
      </w:tr>
    </w:tbl>
    <w:p w:rsidR="009B7D1D" w:rsidRPr="006C1F80" w:rsidRDefault="009B7D1D">
      <w:pPr>
        <w:pStyle w:val="Normaltindrag"/>
        <w:shd w:val="clear" w:color="000000" w:fill="auto"/>
      </w:pPr>
    </w:p>
    <w:sectPr w:rsidR="009B7D1D" w:rsidRPr="006C1F80">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D1D" w:rsidRPr="006C1F80" w:rsidRDefault="009B7D1D">
      <w:r w:rsidRPr="006C1F80">
        <w:separator/>
      </w:r>
    </w:p>
  </w:endnote>
  <w:endnote w:type="continuationSeparator" w:id="0">
    <w:p w:rsidR="009B7D1D" w:rsidRPr="006C1F80" w:rsidRDefault="009B7D1D">
      <w:r w:rsidRPr="006C1F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D1D" w:rsidRPr="006C1F80" w:rsidRDefault="009B7D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D1D" w:rsidRPr="006C1F80" w:rsidRDefault="009B7D1D">
    <w:pPr>
      <w:pStyle w:val="NormalA4fot"/>
    </w:pPr>
    <w:r w:rsidRPr="006C1F80">
      <w:fldChar w:fldCharType="begin" w:fldLock="1"/>
    </w:r>
    <w:r w:rsidRPr="006C1F80">
      <w:instrText xml:space="preserve"> FILENAME *\charformat </w:instrText>
    </w:r>
    <w:r w:rsidRPr="006C1F80">
      <w:fldChar w:fldCharType="separate"/>
    </w:r>
    <w:r w:rsidRPr="006C1F80">
      <w:t>M1005</w:t>
    </w:r>
    <w:r w:rsidRPr="006C1F80">
      <w:fldChar w:fldCharType="end"/>
    </w:r>
    <w:r w:rsidRPr="006C1F80">
      <w:t>/</w:t>
    </w:r>
    <w:r w:rsidRPr="006C1F80">
      <w:fldChar w:fldCharType="begin" w:fldLock="1"/>
    </w:r>
    <w:r w:rsidRPr="006C1F80">
      <w:instrText xml:space="preserve"> DOCPROPERTY "Sekr" *\charformat </w:instrText>
    </w:r>
    <w:r w:rsidRPr="006C1F80">
      <w:fldChar w:fldCharType="separate"/>
    </w:r>
    <w:r w:rsidRPr="006C1F80">
      <w:t>EvSo</w:t>
    </w:r>
    <w:r w:rsidRPr="006C1F80">
      <w:fldChar w:fldCharType="end"/>
    </w:r>
    <w:r w:rsidRPr="006C1F80">
      <w:t xml:space="preserve"> </w:t>
    </w:r>
    <w:r w:rsidRPr="006C1F80">
      <w:fldChar w:fldCharType="begin" w:fldLock="1"/>
    </w:r>
    <w:r w:rsidRPr="006C1F80">
      <w:instrText xml:space="preserve"> PRINTDATE \@ "yyyy-MM-dd" *\charformat </w:instrText>
    </w:r>
    <w:r w:rsidRPr="006C1F80">
      <w:fldChar w:fldCharType="separate"/>
    </w:r>
    <w:r w:rsidRPr="006C1F80">
      <w:t>2012-09-21</w:t>
    </w:r>
    <w:r w:rsidRPr="006C1F8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D1D" w:rsidRPr="006C1F80" w:rsidRDefault="009B7D1D">
    <w:pPr>
      <w:pStyle w:val="NormalA4fot"/>
      <w:spacing w:after="400"/>
    </w:pPr>
    <w:r w:rsidRPr="006C1F80">
      <w:fldChar w:fldCharType="begin" w:fldLock="1"/>
    </w:r>
    <w:r w:rsidRPr="006C1F80">
      <w:instrText xml:space="preserve"> FILENAME *\charformat </w:instrText>
    </w:r>
    <w:r w:rsidRPr="006C1F80">
      <w:fldChar w:fldCharType="separate"/>
    </w:r>
    <w:r w:rsidRPr="006C1F80">
      <w:t>M1005</w:t>
    </w:r>
    <w:r w:rsidRPr="006C1F80">
      <w:fldChar w:fldCharType="end"/>
    </w:r>
    <w:r w:rsidRPr="006C1F80">
      <w:t>/</w:t>
    </w:r>
    <w:r w:rsidRPr="006C1F80">
      <w:fldChar w:fldCharType="begin" w:fldLock="1"/>
    </w:r>
    <w:r w:rsidRPr="006C1F80">
      <w:instrText xml:space="preserve"> DOCPROPERTY "Sekr" *\charformat </w:instrText>
    </w:r>
    <w:r w:rsidRPr="006C1F80">
      <w:fldChar w:fldCharType="separate"/>
    </w:r>
    <w:r w:rsidRPr="006C1F80">
      <w:t>EvSo</w:t>
    </w:r>
    <w:r w:rsidRPr="006C1F80">
      <w:fldChar w:fldCharType="end"/>
    </w:r>
    <w:r w:rsidRPr="006C1F80">
      <w:t xml:space="preserve"> </w:t>
    </w:r>
    <w:r w:rsidRPr="006C1F80">
      <w:fldChar w:fldCharType="begin" w:fldLock="1"/>
    </w:r>
    <w:r w:rsidRPr="006C1F80">
      <w:instrText xml:space="preserve"> PRINTDATE \@ "yyyy-MM-dd" *\charformat </w:instrText>
    </w:r>
    <w:r w:rsidRPr="006C1F80">
      <w:fldChar w:fldCharType="separate"/>
    </w:r>
    <w:r w:rsidRPr="006C1F80">
      <w:t>2012-09-21</w:t>
    </w:r>
    <w:r w:rsidRPr="006C1F8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D1D" w:rsidRPr="006C1F80" w:rsidRDefault="009B7D1D">
      <w:r w:rsidRPr="006C1F80">
        <w:separator/>
      </w:r>
    </w:p>
  </w:footnote>
  <w:footnote w:type="continuationSeparator" w:id="0">
    <w:p w:rsidR="009B7D1D" w:rsidRPr="006C1F80" w:rsidRDefault="009B7D1D">
      <w:r w:rsidRPr="006C1F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D1D" w:rsidRPr="006C1F80" w:rsidRDefault="009B7D1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D1D" w:rsidRPr="006C1F80" w:rsidRDefault="009B7D1D">
    <w:pPr>
      <w:pStyle w:val="NormalA4sidnr"/>
    </w:pPr>
    <w:r w:rsidRPr="006C1F80">
      <w:fldChar w:fldCharType="begin" w:fldLock="1"/>
    </w:r>
    <w:r w:rsidRPr="006C1F80">
      <w:instrText xml:space="preserve"> PAGE *\charformat</w:instrText>
    </w:r>
    <w:r w:rsidRPr="006C1F80">
      <w:fldChar w:fldCharType="separate"/>
    </w:r>
    <w:r w:rsidRPr="006C1F80">
      <w:t>1</w:t>
    </w:r>
    <w:r w:rsidRPr="006C1F8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D1D" w:rsidRPr="006C1F80" w:rsidRDefault="009B7D1D">
    <w:pPr>
      <w:pStyle w:val="FSHlogo"/>
    </w:pPr>
  </w:p>
  <w:p w:rsidR="009B7D1D" w:rsidRPr="006C1F80" w:rsidRDefault="009B7D1D">
    <w:pPr>
      <w:pStyle w:val="FSHNormal"/>
    </w:pPr>
    <w:r w:rsidRPr="006C1F80">
      <w:fldChar w:fldCharType="begin" w:fldLock="1"/>
    </w:r>
    <w:r w:rsidRPr="006C1F80">
      <w:instrText xml:space="preserve"> DOCPROPERTY "MotTyp" *\charformat </w:instrText>
    </w:r>
    <w:r w:rsidRPr="006C1F80">
      <w:fldChar w:fldCharType="separate"/>
    </w:r>
    <w:r w:rsidRPr="006C1F80">
      <w:t>Enskild motion</w:t>
    </w:r>
    <w:r w:rsidRPr="006C1F80">
      <w:fldChar w:fldCharType="end"/>
    </w:r>
    <w:r w:rsidRPr="006C1F80">
      <w:t xml:space="preserve"> </w:t>
    </w:r>
    <w:r w:rsidRPr="006C1F80">
      <w:fldChar w:fldCharType="begin" w:fldLock="1"/>
    </w:r>
    <w:r w:rsidRPr="006C1F80">
      <w:instrText xml:space="preserve"> DOCPROPERTY "ArbRubr" *\charformat </w:instrText>
    </w:r>
    <w:r w:rsidRPr="006C1F80">
      <w:fldChar w:fldCharType="end"/>
    </w:r>
  </w:p>
  <w:p w:rsidR="009B7D1D" w:rsidRPr="006C1F80" w:rsidRDefault="009B7D1D">
    <w:pPr>
      <w:pStyle w:val="FSHRub2"/>
    </w:pPr>
    <w:r w:rsidRPr="006C1F80">
      <w:t xml:space="preserve">Motion till riksdagen </w:t>
    </w:r>
    <w:r w:rsidRPr="006C1F80">
      <w:tab/>
    </w:r>
    <w:r w:rsidRPr="006C1F80">
      <w:fldChar w:fldCharType="begin" w:fldLock="1"/>
    </w:r>
    <w:r w:rsidRPr="006C1F80">
      <w:instrText xml:space="preserve"> DOCPROPERTY "YearUser" *\charformat </w:instrText>
    </w:r>
    <w:r w:rsidRPr="006C1F80">
      <w:fldChar w:fldCharType="separate"/>
    </w:r>
    <w:r w:rsidRPr="006C1F80">
      <w:t>2012/13</w:t>
    </w:r>
    <w:r w:rsidRPr="006C1F80">
      <w:fldChar w:fldCharType="end"/>
    </w:r>
    <w:r w:rsidRPr="006C1F80">
      <w:t>:</w:t>
    </w:r>
    <w:r w:rsidRPr="006C1F80">
      <w:fldChar w:fldCharType="begin" w:fldLock="1"/>
    </w:r>
    <w:r w:rsidRPr="006C1F80">
      <w:instrText xml:space="preserve"> DOCPROPERTY "Motionsnummer" *\charformat </w:instrText>
    </w:r>
    <w:r w:rsidRPr="006C1F80">
      <w:fldChar w:fldCharType="separate"/>
    </w:r>
    <w:r w:rsidRPr="006C1F80">
      <w:t>MJ348</w:t>
    </w:r>
    <w:r w:rsidRPr="006C1F80">
      <w:fldChar w:fldCharType="end"/>
    </w:r>
    <w:r w:rsidRPr="006C1F80">
      <w:tab/>
    </w:r>
    <w:r w:rsidRPr="006C1F80">
      <w:fldChar w:fldCharType="begin" w:fldLock="1"/>
    </w:r>
    <w:r w:rsidRPr="006C1F80">
      <w:instrText xml:space="preserve"> DOCPROPERTY "Sekr" *\charformat </w:instrText>
    </w:r>
    <w:r w:rsidRPr="006C1F80">
      <w:fldChar w:fldCharType="separate"/>
    </w:r>
    <w:r w:rsidRPr="006C1F80">
      <w:t>EvSo</w:t>
    </w:r>
    <w:r w:rsidRPr="006C1F80">
      <w:fldChar w:fldCharType="end"/>
    </w:r>
  </w:p>
  <w:p w:rsidR="009B7D1D" w:rsidRPr="006C1F80" w:rsidRDefault="009B7D1D">
    <w:pPr>
      <w:pStyle w:val="FSHRub2"/>
    </w:pPr>
    <w:r w:rsidRPr="006C1F80">
      <w:fldChar w:fldCharType="begin" w:fldLock="1"/>
    </w:r>
    <w:r w:rsidRPr="006C1F80">
      <w:instrText xml:space="preserve"> DOCPROPERTY "MotionarText" *\charformat </w:instrText>
    </w:r>
    <w:r w:rsidRPr="006C1F80">
      <w:fldChar w:fldCharType="separate"/>
    </w:r>
    <w:r w:rsidRPr="006C1F80">
      <w:t>av Gustav Nilsson (M)</w:t>
    </w:r>
    <w:r w:rsidRPr="006C1F80">
      <w:fldChar w:fldCharType="end"/>
    </w:r>
  </w:p>
  <w:p w:rsidR="009B7D1D" w:rsidRPr="006C1F80" w:rsidRDefault="009B7D1D">
    <w:pPr>
      <w:pStyle w:val="FSHRub2"/>
    </w:pPr>
    <w:r w:rsidRPr="006C1F80">
      <w:fldChar w:fldCharType="begin" w:fldLock="1"/>
    </w:r>
    <w:r w:rsidRPr="006C1F80">
      <w:instrText xml:space="preserve"> DOCPROPERTY "Subject" *\charformat </w:instrText>
    </w:r>
    <w:r w:rsidRPr="006C1F80">
      <w:fldChar w:fldCharType="separate"/>
    </w:r>
    <w:r w:rsidRPr="006C1F80">
      <w:t>Fiskemetoder</w:t>
    </w:r>
    <w:r w:rsidRPr="006C1F80">
      <w:fldChar w:fldCharType="end"/>
    </w:r>
  </w:p>
  <w:p w:rsidR="009B7D1D" w:rsidRPr="006C1F80" w:rsidRDefault="009B7D1D">
    <w:pPr>
      <w:pStyle w:val="FSHNormL"/>
    </w:pPr>
  </w:p>
  <w:p w:rsidR="009B7D1D" w:rsidRPr="006C1F80" w:rsidRDefault="009B7D1D">
    <w:pPr>
      <w:pStyle w:val="FSHNormal"/>
    </w:pPr>
  </w:p>
  <w:p w:rsidR="009B7D1D" w:rsidRPr="006C1F80" w:rsidRDefault="009B7D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6663620">
    <w:abstractNumId w:val="13"/>
  </w:num>
  <w:num w:numId="2" w16cid:durableId="450435684">
    <w:abstractNumId w:val="11"/>
  </w:num>
  <w:num w:numId="3" w16cid:durableId="385489596">
    <w:abstractNumId w:val="14"/>
  </w:num>
  <w:num w:numId="4" w16cid:durableId="1643846961">
    <w:abstractNumId w:val="8"/>
  </w:num>
  <w:num w:numId="5" w16cid:durableId="501090896">
    <w:abstractNumId w:val="3"/>
  </w:num>
  <w:num w:numId="6" w16cid:durableId="1462991804">
    <w:abstractNumId w:val="2"/>
  </w:num>
  <w:num w:numId="7" w16cid:durableId="954557858">
    <w:abstractNumId w:val="1"/>
  </w:num>
  <w:num w:numId="8" w16cid:durableId="1076436334">
    <w:abstractNumId w:val="0"/>
  </w:num>
  <w:num w:numId="9" w16cid:durableId="877856668">
    <w:abstractNumId w:val="9"/>
  </w:num>
  <w:num w:numId="10" w16cid:durableId="572354211">
    <w:abstractNumId w:val="7"/>
  </w:num>
  <w:num w:numId="11" w16cid:durableId="982344092">
    <w:abstractNumId w:val="6"/>
  </w:num>
  <w:num w:numId="12" w16cid:durableId="1808861895">
    <w:abstractNumId w:val="5"/>
  </w:num>
  <w:num w:numId="13" w16cid:durableId="510726395">
    <w:abstractNumId w:val="4"/>
  </w:num>
  <w:num w:numId="14" w16cid:durableId="403071605">
    <w:abstractNumId w:val="16"/>
  </w:num>
  <w:num w:numId="15" w16cid:durableId="1859545694">
    <w:abstractNumId w:val="12"/>
  </w:num>
  <w:num w:numId="16" w16cid:durableId="14933274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7BAADBC0-E2E7-41F2-ABC7-1DED8B09AAFB}"/>
  </w:docVars>
  <w:rsids>
    <w:rsidRoot w:val="00DB461C"/>
    <w:rsid w:val="006C1F80"/>
    <w:rsid w:val="009B7D1D"/>
    <w:rsid w:val="00DB46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A5C68A-82EF-4087-BC0B-DCE98BEA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737</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M1005</vt:lpstr>
    </vt:vector>
  </TitlesOfParts>
  <Company>Riksdagen</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M1005</dc:title>
  <dc:subject>M1005</dc:subject>
  <dc:creator>Riksdagen</dc:creator>
  <cp:keywords>Riksdagen</cp:keywords>
  <dc:description>Större EAN, fria namnval (prtimotion etc), a4-funktionen, nya v-loggan, grönmarkering, basdialogen mm</dc:description>
  <cp:lastModifiedBy>Lars Brink</cp:lastModifiedBy>
  <cp:revision>2</cp:revision>
  <cp:lastPrinted>2012-09-21T10:53:00Z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Fiskemetoder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Fiskemetoder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21 september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20122013000000000077000010050069</vt:lpwstr>
  </property>
  <property fmtid="{D5CDD505-2E9C-101B-9397-08002B2CF9AE}" pid="47" name="datum">
    <vt:lpwstr>120921</vt:lpwstr>
  </property>
  <property fmtid="{D5CDD505-2E9C-101B-9397-08002B2CF9AE}" pid="48" name="avsändar-e-post">
    <vt:lpwstr>eva.solberg@riksdagen.se</vt:lpwstr>
  </property>
  <property fmtid="{D5CDD505-2E9C-101B-9397-08002B2CF9AE}" pid="49" name="id">
    <vt:lpwstr>20122013000000000077000010050069</vt:lpwstr>
  </property>
  <property fmtid="{D5CDD505-2E9C-101B-9397-08002B2CF9AE}" pid="50" name="nummer">
    <vt:lpwstr>348</vt:lpwstr>
  </property>
  <property fmtid="{D5CDD505-2E9C-101B-9397-08002B2CF9AE}" pid="51" name="utskottsbeteckning">
    <vt:lpwstr>MJ</vt:lpwstr>
  </property>
  <property fmtid="{D5CDD505-2E9C-101B-9397-08002B2CF9AE}" pid="52" name="GlobalUID">
    <vt:lpwstr>{F74D7A0D-C2D7-48A8-8F5C-B529C7A4A0A6}</vt:lpwstr>
  </property>
  <property fmtid="{D5CDD505-2E9C-101B-9397-08002B2CF9AE}" pid="53" name="Överföringar">
    <vt:i4>1</vt:i4>
  </property>
  <property fmtid="{D5CDD505-2E9C-101B-9397-08002B2CF9AE}" pid="54" name="Checksum">
    <vt:lpwstr>*0017669344222*</vt:lpwstr>
  </property>
  <property fmtid="{D5CDD505-2E9C-101B-9397-08002B2CF9AE}" pid="55" name="skuggnummer">
    <vt:lpwstr>1607</vt:lpwstr>
  </property>
  <property fmtid="{D5CDD505-2E9C-101B-9397-08002B2CF9AE}" pid="56" name="urixVersion">
    <vt:lpwstr>4.5.0.25</vt:lpwstr>
  </property>
  <property fmtid="{D5CDD505-2E9C-101B-9397-08002B2CF9AE}" pid="57" name="urixOrigin">
    <vt:lpwstr>121005 16:58:27.580</vt:lpwstr>
  </property>
  <property fmtid="{D5CDD505-2E9C-101B-9397-08002B2CF9AE}" pid="58" name="urixGuid">
    <vt:lpwstr>{3FE31B17-1E82-43FA-9DBE-3BE5774D4D03}</vt:lpwstr>
  </property>
</Properties>
</file>