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799" w:rsidRPr="002E6799" w:rsidRDefault="002E6799">
      <w:pPr>
        <w:pStyle w:val="Frslagsrubrik"/>
      </w:pPr>
      <w:r w:rsidRPr="002E6799">
        <w:t>Förslag till riksdagsbeslut</w:t>
      </w:r>
    </w:p>
    <w:p w:rsidR="002E6799" w:rsidRPr="002E6799" w:rsidRDefault="002E6799">
      <w:pPr>
        <w:pStyle w:val="Hemstlatt"/>
      </w:pPr>
      <w:r w:rsidRPr="002E6799">
        <w:t xml:space="preserve">Riksdagen tillkännager för regeringen som sin mening vad som anförs i motionen om </w:t>
      </w:r>
      <w:r w:rsidRPr="002E6799">
        <w:rPr>
          <w:color w:val="000000"/>
          <w:szCs w:val="24"/>
        </w:rPr>
        <w:t>att pröva att utreda möjligheten för uppfinnare att göra avdrag för sina utvecklingskostnader mot tjänsteinkom</w:t>
      </w:r>
      <w:r w:rsidRPr="002E6799">
        <w:rPr>
          <w:color w:val="000000"/>
          <w:szCs w:val="24"/>
        </w:rPr>
        <w:t>s</w:t>
      </w:r>
      <w:r w:rsidRPr="002E6799">
        <w:rPr>
          <w:color w:val="000000"/>
          <w:szCs w:val="24"/>
        </w:rPr>
        <w:t>ter.</w:t>
      </w:r>
    </w:p>
    <w:p w:rsidR="002E6799" w:rsidRPr="002E6799" w:rsidRDefault="002E6799">
      <w:pPr>
        <w:pStyle w:val="Rubrik1"/>
      </w:pPr>
      <w:r w:rsidRPr="002E6799">
        <w:t>Motivering</w:t>
      </w:r>
    </w:p>
    <w:p w:rsidR="002E6799" w:rsidRPr="002E6799" w:rsidRDefault="002E6799">
      <w:r w:rsidRPr="002E6799">
        <w:t>Regeringen har en positiv grundinställning till företagande.</w:t>
      </w:r>
    </w:p>
    <w:p w:rsidR="002E6799" w:rsidRPr="002E6799" w:rsidRDefault="002E6799">
      <w:pPr>
        <w:pStyle w:val="Normaltindrag"/>
      </w:pPr>
      <w:r w:rsidRPr="002E6799">
        <w:t>Det ska vara enkelt, självklart och mer lönsamt att starta och driva företag. För att skapa förutsättningar för fler och växande företag behövs såväl gen</w:t>
      </w:r>
      <w:r w:rsidRPr="002E6799">
        <w:t>e</w:t>
      </w:r>
      <w:r w:rsidRPr="002E6799">
        <w:t>rella insatser som riktade åtgärder för företagande. För att fler ska bli föret</w:t>
      </w:r>
      <w:r w:rsidRPr="002E6799">
        <w:t>a</w:t>
      </w:r>
      <w:r w:rsidRPr="002E6799">
        <w:t>gare krävs det att fler individer ser företagande som lika självklart och möjligt som en anställning.</w:t>
      </w:r>
    </w:p>
    <w:p w:rsidR="002E6799" w:rsidRPr="002E6799" w:rsidRDefault="002E6799">
      <w:pPr>
        <w:pStyle w:val="Normaltindrag"/>
      </w:pPr>
      <w:r w:rsidRPr="002E6799">
        <w:t>Från uppfinnarens och entreprenörens idé till ett fungerande företag krävs utöver kompetens, hårt arbete och driftighet också tillgång till kapital. Des</w:t>
      </w:r>
      <w:r w:rsidRPr="002E6799">
        <w:t>s</w:t>
      </w:r>
      <w:r w:rsidRPr="002E6799">
        <w:t>värre är tillgången på egenkapital låg i de svenska företag som arbetar med utvecklingsprojekt i tidiga skeden.</w:t>
      </w:r>
    </w:p>
    <w:p w:rsidR="002E6799" w:rsidRPr="002E6799" w:rsidRDefault="002E6799">
      <w:pPr>
        <w:pStyle w:val="Normaltindrag"/>
      </w:pPr>
      <w:r w:rsidRPr="002E6799">
        <w:t>Utöver de satsningar som regeringen gör för att underlätta företagsamhet är det av värde att också stimulera privatpersoner att investera i nya företag och utvecklingsprojekt.</w:t>
      </w:r>
    </w:p>
    <w:p w:rsidR="002E6799" w:rsidRPr="002E6799" w:rsidRDefault="002E6799">
      <w:pPr>
        <w:pStyle w:val="Normaltindrag"/>
      </w:pPr>
      <w:r w:rsidRPr="002E6799">
        <w:t>Regeringen bör också pröva att utreda möjligheter för uppfinnare att göra avdrag för sina utvecklingskostnader mot tjänsteinkomster.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6799">
        <w:trPr>
          <w:cantSplit/>
        </w:trPr>
        <w:tc>
          <w:tcPr>
            <w:tcW w:w="3046" w:type="dxa"/>
          </w:tcPr>
          <w:p w:rsidR="002E6799" w:rsidRPr="002E6799" w:rsidRDefault="002E6799">
            <w:pPr>
              <w:pStyle w:val="UnderskriftDatum"/>
              <w:spacing w:before="240"/>
            </w:pPr>
            <w:r w:rsidRPr="002E6799">
              <w:t>Stockholm den 19 oktober 2010</w:t>
            </w:r>
          </w:p>
        </w:tc>
        <w:tc>
          <w:tcPr>
            <w:tcW w:w="3047" w:type="dxa"/>
          </w:tcPr>
          <w:p w:rsidR="002E6799" w:rsidRPr="002E6799" w:rsidRDefault="002E6799">
            <w:pPr>
              <w:pStyle w:val="Underskrifter"/>
              <w:spacing w:before="240"/>
            </w:pPr>
          </w:p>
        </w:tc>
      </w:tr>
      <w:tr w:rsidR="00000000" w:rsidRPr="002E6799">
        <w:trPr>
          <w:cantSplit/>
        </w:trPr>
        <w:tc>
          <w:tcPr>
            <w:tcW w:w="3046" w:type="dxa"/>
          </w:tcPr>
          <w:p w:rsidR="002E6799" w:rsidRPr="002E6799" w:rsidRDefault="002E6799">
            <w:pPr>
              <w:pStyle w:val="Underskrifter"/>
            </w:pPr>
            <w:r w:rsidRPr="002E6799">
              <w:t>Anita Brodén (FP)</w:t>
            </w:r>
          </w:p>
        </w:tc>
        <w:tc>
          <w:tcPr>
            <w:tcW w:w="3046" w:type="dxa"/>
          </w:tcPr>
          <w:p w:rsidR="002E6799" w:rsidRPr="002E6799" w:rsidRDefault="002E6799">
            <w:pPr>
              <w:pStyle w:val="Underskrifter"/>
            </w:pPr>
          </w:p>
        </w:tc>
      </w:tr>
    </w:tbl>
    <w:p w:rsidR="002E6799" w:rsidRPr="002E6799" w:rsidRDefault="002E6799">
      <w:pPr>
        <w:pStyle w:val="Normaltindrag"/>
      </w:pPr>
    </w:p>
    <w:sectPr w:rsidR="00000000" w:rsidRPr="002E6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799" w:rsidRPr="002E6799" w:rsidRDefault="002E6799">
      <w:r w:rsidRPr="002E6799">
        <w:separator/>
      </w:r>
    </w:p>
  </w:endnote>
  <w:endnote w:type="continuationSeparator" w:id="0">
    <w:p w:rsidR="002E6799" w:rsidRPr="002E6799" w:rsidRDefault="002E6799">
      <w:r w:rsidRPr="002E6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799" w:rsidRPr="002E6799" w:rsidRDefault="002E6799">
    <w:pPr>
      <w:pStyle w:val="Sidfot"/>
    </w:pPr>
    <w:r w:rsidRPr="002E67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6861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799" w:rsidRDefault="002E67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6799" w:rsidRDefault="002E67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799" w:rsidRPr="002E6799" w:rsidRDefault="002E6799">
    <w:pPr>
      <w:pStyle w:val="Sidfot"/>
    </w:pPr>
    <w:r w:rsidRPr="002E67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5281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799" w:rsidRDefault="002E6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6799" w:rsidRDefault="002E6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799" w:rsidRPr="002E6799" w:rsidRDefault="002E6799">
    <w:pPr>
      <w:pStyle w:val="Sidfot"/>
    </w:pPr>
    <w:r w:rsidRPr="002E67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0868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799" w:rsidRDefault="002E6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6799" w:rsidRDefault="002E6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799" w:rsidRPr="002E6799" w:rsidRDefault="002E6799">
      <w:r w:rsidRPr="002E6799">
        <w:separator/>
      </w:r>
    </w:p>
  </w:footnote>
  <w:footnote w:type="continuationSeparator" w:id="0">
    <w:p w:rsidR="002E6799" w:rsidRPr="002E6799" w:rsidRDefault="002E6799">
      <w:r w:rsidRPr="002E67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799" w:rsidRPr="002E6799" w:rsidRDefault="002E6799">
    <w:pPr>
      <w:pStyle w:val="Sidhuvud"/>
    </w:pPr>
    <w:r w:rsidRPr="002E67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5668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799" w:rsidRDefault="002E67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6799" w:rsidRDefault="002E67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799" w:rsidRPr="002E6799" w:rsidRDefault="002E6799">
    <w:pPr>
      <w:pStyle w:val="Sidhuvud"/>
    </w:pPr>
    <w:r w:rsidRPr="002E67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55327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799" w:rsidRDefault="002E67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6799" w:rsidRDefault="002E67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799" w:rsidRPr="002E6799" w:rsidRDefault="002E6799">
    <w:pPr>
      <w:pStyle w:val="FSHNormal"/>
      <w:tabs>
        <w:tab w:val="right" w:pos="5840"/>
      </w:tabs>
    </w:pPr>
    <w:r w:rsidRPr="002E6799">
      <w:br/>
    </w:r>
    <w:r w:rsidRPr="002E6799">
      <w:fldChar w:fldCharType="begin" w:fldLock="1"/>
    </w:r>
    <w:r w:rsidRPr="002E6799">
      <w:instrText xml:space="preserve"> DOCPROPERTY</w:instrText>
    </w:r>
    <w:r w:rsidRPr="002E6799">
      <w:rPr>
        <w:sz w:val="18"/>
      </w:rPr>
      <w:instrText xml:space="preserve"> "YearUser" *\charformat </w:instrText>
    </w:r>
    <w:r w:rsidRPr="002E6799">
      <w:fldChar w:fldCharType="separate"/>
    </w:r>
    <w:r w:rsidRPr="002E6799">
      <w:t>2010/11</w:t>
    </w:r>
    <w:r w:rsidRPr="002E6799">
      <w:fldChar w:fldCharType="end"/>
    </w:r>
    <w:r w:rsidRPr="002E6799">
      <w:t xml:space="preserve"> </w:t>
    </w:r>
    <w:r w:rsidRPr="002E6799">
      <w:tab/>
      <w:t xml:space="preserve">mnr: </w:t>
    </w:r>
    <w:r w:rsidRPr="002E6799">
      <w:fldChar w:fldCharType="begin" w:fldLock="1"/>
    </w:r>
    <w:r w:rsidRPr="002E6799">
      <w:instrText xml:space="preserve"> DOCPROPERTY</w:instrText>
    </w:r>
    <w:r w:rsidRPr="002E6799">
      <w:rPr>
        <w:sz w:val="18"/>
      </w:rPr>
      <w:instrText xml:space="preserve"> "Motionsnummer" *\charformat </w:instrText>
    </w:r>
    <w:r w:rsidRPr="002E6799">
      <w:fldChar w:fldCharType="separate"/>
    </w:r>
    <w:r w:rsidRPr="002E6799">
      <w:t>Sk352</w:t>
    </w:r>
    <w:r w:rsidRPr="002E6799">
      <w:fldChar w:fldCharType="end"/>
    </w:r>
    <w:r w:rsidRPr="002E6799">
      <w:br/>
    </w:r>
    <w:r w:rsidRPr="002E6799">
      <w:fldChar w:fldCharType="begin" w:fldLock="1"/>
    </w:r>
    <w:r w:rsidRPr="002E6799">
      <w:instrText xml:space="preserve"> DOCPROPERTY</w:instrText>
    </w:r>
    <w:r w:rsidRPr="002E6799">
      <w:rPr>
        <w:sz w:val="18"/>
      </w:rPr>
      <w:instrText xml:space="preserve"> "Samling" *\charformat </w:instrText>
    </w:r>
    <w:r w:rsidRPr="002E6799">
      <w:fldChar w:fldCharType="end"/>
    </w:r>
    <w:r w:rsidRPr="002E6799">
      <w:tab/>
      <w:t xml:space="preserve">pnr: </w:t>
    </w:r>
    <w:r w:rsidRPr="002E6799">
      <w:fldChar w:fldCharType="begin" w:fldLock="1"/>
    </w:r>
    <w:r w:rsidRPr="002E6799">
      <w:instrText xml:space="preserve"> DOCPROPERTY</w:instrText>
    </w:r>
    <w:r w:rsidRPr="002E6799">
      <w:rPr>
        <w:sz w:val="18"/>
      </w:rPr>
      <w:instrText xml:space="preserve"> "Partinummer" *\charformat </w:instrText>
    </w:r>
    <w:r w:rsidRPr="002E6799">
      <w:fldChar w:fldCharType="separate"/>
    </w:r>
    <w:r w:rsidRPr="002E6799">
      <w:t>FP1060</w:t>
    </w:r>
    <w:r w:rsidRPr="002E6799">
      <w:fldChar w:fldCharType="end"/>
    </w:r>
  </w:p>
  <w:p w:rsidR="002E6799" w:rsidRPr="002E6799" w:rsidRDefault="002E6799">
    <w:pPr>
      <w:pStyle w:val="FSHRub1"/>
    </w:pPr>
    <w:r w:rsidRPr="002E6799">
      <w:t>Motion till riksdagen</w:t>
    </w:r>
    <w:r w:rsidRPr="002E6799">
      <w:br/>
    </w:r>
    <w:r w:rsidRPr="002E6799">
      <w:fldChar w:fldCharType="begin" w:fldLock="1"/>
    </w:r>
    <w:r w:rsidRPr="002E6799">
      <w:instrText xml:space="preserve"> DOCPROPERTY "YearUser" *\charformat </w:instrText>
    </w:r>
    <w:r w:rsidRPr="002E6799">
      <w:fldChar w:fldCharType="separate"/>
    </w:r>
    <w:r w:rsidRPr="002E6799">
      <w:t>2010/11</w:t>
    </w:r>
    <w:r w:rsidRPr="002E6799">
      <w:fldChar w:fldCharType="end"/>
    </w:r>
    <w:r w:rsidRPr="002E6799">
      <w:t>:</w:t>
    </w:r>
    <w:r w:rsidRPr="002E6799">
      <w:fldChar w:fldCharType="begin" w:fldLock="1"/>
    </w:r>
    <w:r w:rsidRPr="002E6799">
      <w:instrText xml:space="preserve"> DOCPROPERTY "Motionsnummer" *\charformat </w:instrText>
    </w:r>
    <w:r w:rsidRPr="002E6799">
      <w:fldChar w:fldCharType="separate"/>
    </w:r>
    <w:r w:rsidRPr="002E6799">
      <w:t>Sk352</w:t>
    </w:r>
    <w:r w:rsidRPr="002E6799">
      <w:fldChar w:fldCharType="end"/>
    </w:r>
  </w:p>
  <w:p w:rsidR="002E6799" w:rsidRPr="002E6799" w:rsidRDefault="002E6799">
    <w:pPr>
      <w:pStyle w:val="FSHNormalS5"/>
    </w:pPr>
    <w:r w:rsidRPr="002E6799">
      <w:fldChar w:fldCharType="begin" w:fldLock="1"/>
    </w:r>
    <w:r w:rsidRPr="002E6799">
      <w:instrText xml:space="preserve"> DOCPROPERTY "MotionarText" *\charformat </w:instrText>
    </w:r>
    <w:r w:rsidRPr="002E6799">
      <w:fldChar w:fldCharType="separate"/>
    </w:r>
    <w:r w:rsidRPr="002E6799">
      <w:t>av Anita Brodén (FP)</w:t>
    </w:r>
    <w:r w:rsidRPr="002E6799">
      <w:fldChar w:fldCharType="end"/>
    </w:r>
    <w:r w:rsidRPr="002E6799">
      <w:br/>
    </w:r>
    <w:r w:rsidRPr="002E6799">
      <w:fldChar w:fldCharType="begin" w:fldLock="1"/>
    </w:r>
    <w:r w:rsidRPr="002E6799">
      <w:instrText xml:space="preserve"> DOCPROPERTY "SvarFrasKort" *\charformat </w:instrText>
    </w:r>
    <w:r w:rsidRPr="002E6799">
      <w:fldChar w:fldCharType="end"/>
    </w:r>
  </w:p>
  <w:p w:rsidR="002E6799" w:rsidRPr="002E6799" w:rsidRDefault="002E6799">
    <w:pPr>
      <w:pStyle w:val="FSHTitel"/>
    </w:pPr>
    <w:r w:rsidRPr="002E6799">
      <w:fldChar w:fldCharType="begin" w:fldLock="1"/>
    </w:r>
    <w:r w:rsidRPr="002E6799">
      <w:instrText xml:space="preserve"> DOCPROPERTY</w:instrText>
    </w:r>
    <w:r w:rsidRPr="002E6799">
      <w:rPr>
        <w:sz w:val="18"/>
      </w:rPr>
      <w:instrText xml:space="preserve"> "RubrikSvar" *\charformat </w:instrText>
    </w:r>
    <w:r w:rsidRPr="002E6799">
      <w:fldChar w:fldCharType="separate"/>
    </w:r>
    <w:r w:rsidRPr="002E6799">
      <w:t>Avdrag för utvecklingskostnader</w:t>
    </w:r>
    <w:r w:rsidRPr="002E6799">
      <w:fldChar w:fldCharType="end"/>
    </w:r>
  </w:p>
  <w:p w:rsidR="002E6799" w:rsidRPr="002E6799" w:rsidRDefault="002E6799">
    <w:pPr>
      <w:pStyle w:val="Normal00"/>
    </w:pPr>
  </w:p>
  <w:p w:rsidR="002E6799" w:rsidRPr="002E6799" w:rsidRDefault="002E67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571650">
    <w:abstractNumId w:val="3"/>
  </w:num>
  <w:num w:numId="2" w16cid:durableId="1785805833">
    <w:abstractNumId w:val="2"/>
  </w:num>
  <w:num w:numId="3" w16cid:durableId="1965696879">
    <w:abstractNumId w:val="1"/>
  </w:num>
  <w:num w:numId="4" w16cid:durableId="62604334">
    <w:abstractNumId w:val="0"/>
  </w:num>
  <w:num w:numId="5" w16cid:durableId="1459760324">
    <w:abstractNumId w:val="7"/>
  </w:num>
  <w:num w:numId="6" w16cid:durableId="362904893">
    <w:abstractNumId w:val="6"/>
  </w:num>
  <w:num w:numId="7" w16cid:durableId="1605991184">
    <w:abstractNumId w:val="5"/>
  </w:num>
  <w:num w:numId="8" w16cid:durableId="1531988729">
    <w:abstractNumId w:val="4"/>
  </w:num>
  <w:num w:numId="9" w16cid:durableId="2026592619">
    <w:abstractNumId w:val="8"/>
  </w:num>
  <w:num w:numId="10" w16cid:durableId="747650974">
    <w:abstractNumId w:val="9"/>
  </w:num>
  <w:num w:numId="11" w16cid:durableId="1239560519">
    <w:abstractNumId w:val="10"/>
  </w:num>
  <w:num w:numId="12" w16cid:durableId="573976415">
    <w:abstractNumId w:val="13"/>
  </w:num>
  <w:num w:numId="13" w16cid:durableId="446238987">
    <w:abstractNumId w:val="15"/>
  </w:num>
  <w:num w:numId="14" w16cid:durableId="368185242">
    <w:abstractNumId w:val="16"/>
  </w:num>
  <w:num w:numId="15" w16cid:durableId="791174146">
    <w:abstractNumId w:val="11"/>
  </w:num>
  <w:num w:numId="16" w16cid:durableId="2113936307">
    <w:abstractNumId w:val="18"/>
  </w:num>
  <w:num w:numId="17" w16cid:durableId="1630159070">
    <w:abstractNumId w:val="17"/>
  </w:num>
  <w:num w:numId="18" w16cid:durableId="878201334">
    <w:abstractNumId w:val="14"/>
  </w:num>
  <w:num w:numId="19" w16cid:durableId="771048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E3BA8755-2A3D-40E1-BF2D-DD31EAB9357C}"/>
  </w:docVars>
  <w:rsids>
    <w:rsidRoot w:val="007900F2"/>
    <w:rsid w:val="002E6799"/>
    <w:rsid w:val="0079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3D122D7-EC3A-4A75-9C04-3D609B6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1083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fp1060</vt:lpstr>
    </vt:vector>
  </TitlesOfParts>
  <Company>Riksdagen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fp1060</dc:title>
  <dc:subject>fp1060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2010-12-05T06:33:00Z</cp:lastPrinted>
  <dcterms:created xsi:type="dcterms:W3CDTF">2025-12-18T02:17:00Z</dcterms:created>
  <dcterms:modified xsi:type="dcterms:W3CDTF">2025-12-18T02:17:00Z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Avdrag för utvecklingskostnader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utvecklingskostnader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20102011000001020112000010600069</vt:lpwstr>
  </property>
  <property fmtid="{D5CDD505-2E9C-101B-9397-08002B2CF9AE}" pid="47" name="datum">
    <vt:lpwstr>101019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20102011000001020112000010600069</vt:lpwstr>
  </property>
  <property fmtid="{D5CDD505-2E9C-101B-9397-08002B2CF9AE}" pid="50" name="nummer">
    <vt:lpwstr>352</vt:lpwstr>
  </property>
  <property fmtid="{D5CDD505-2E9C-101B-9397-08002B2CF9AE}" pid="51" name="utskottsbeteckning">
    <vt:lpwstr>Sk</vt:lpwstr>
  </property>
  <property fmtid="{D5CDD505-2E9C-101B-9397-08002B2CF9AE}" pid="52" name="GlobalUID">
    <vt:lpwstr>{4A3662CD-6607-41D8-9BB3-8E7450846841}</vt:lpwstr>
  </property>
  <property fmtid="{D5CDD505-2E9C-101B-9397-08002B2CF9AE}" pid="53" name="Överföringar">
    <vt:i4>0</vt:i4>
  </property>
  <property fmtid="{D5CDD505-2E9C-101B-9397-08002B2CF9AE}" pid="54" name="Checksum">
    <vt:lpwstr>*0011074590304*</vt:lpwstr>
  </property>
  <property fmtid="{D5CDD505-2E9C-101B-9397-08002B2CF9AE}" pid="55" name="skuggnummer">
    <vt:lpwstr>1766</vt:lpwstr>
  </property>
  <property fmtid="{D5CDD505-2E9C-101B-9397-08002B2CF9AE}" pid="56" name="urixVersion">
    <vt:lpwstr>4.3.2.0</vt:lpwstr>
  </property>
  <property fmtid="{D5CDD505-2E9C-101B-9397-08002B2CF9AE}" pid="57" name="urixOrigin">
    <vt:lpwstr>101205 07:34:03.310</vt:lpwstr>
  </property>
  <property fmtid="{D5CDD505-2E9C-101B-9397-08002B2CF9AE}" pid="58" name="urixGuid">
    <vt:lpwstr>{517BACCD-AC89-4BD2-8655-B58AA4436DA0}</vt:lpwstr>
  </property>
</Properties>
</file>