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1E5" w:rsidRPr="001551E5" w:rsidRDefault="001551E5">
      <w:pPr>
        <w:pStyle w:val="Frslagsrubrik"/>
      </w:pPr>
      <w:r w:rsidRPr="001551E5">
        <w:t>Förslag till riksdagsbeslut</w:t>
      </w:r>
    </w:p>
    <w:p w:rsidR="001551E5" w:rsidRPr="001551E5" w:rsidRDefault="001551E5">
      <w:pPr>
        <w:pStyle w:val="Hemstlatt"/>
      </w:pPr>
      <w:r w:rsidRPr="001551E5">
        <w:t>Riksdagen tillkännager för regeringen som sin mening vad som anförs i motionen om boendekostnader för ålderspension</w:t>
      </w:r>
      <w:r w:rsidRPr="001551E5">
        <w:t>ä</w:t>
      </w:r>
      <w:r w:rsidRPr="001551E5">
        <w:t>rer.</w:t>
      </w:r>
    </w:p>
    <w:p w:rsidR="001551E5" w:rsidRPr="001551E5" w:rsidRDefault="001551E5">
      <w:pPr>
        <w:pStyle w:val="Rubrik1"/>
      </w:pPr>
      <w:r w:rsidRPr="001551E5">
        <w:t>Motivering</w:t>
      </w:r>
    </w:p>
    <w:p w:rsidR="001551E5" w:rsidRPr="001551E5" w:rsidRDefault="001551E5">
      <w:r w:rsidRPr="001551E5">
        <w:t>För de allra flesta pensionärer är kostnaden för boendet den allra största utgi</w:t>
      </w:r>
      <w:r w:rsidRPr="001551E5">
        <w:t>f</w:t>
      </w:r>
      <w:r w:rsidRPr="001551E5">
        <w:t>ten. För många ålderspensionärer med låga inkomster är dessutom bostadsti</w:t>
      </w:r>
      <w:r w:rsidRPr="001551E5">
        <w:t>l</w:t>
      </w:r>
      <w:r w:rsidRPr="001551E5">
        <w:t>lägget en nödvändighet för att överhuvudtaget har råd med sin bostad. Under den förra socialdemokratiska regeringen höjdes kompensationsgraden i b</w:t>
      </w:r>
      <w:r w:rsidRPr="001551E5">
        <w:t>o</w:t>
      </w:r>
      <w:r w:rsidRPr="001551E5">
        <w:t>stadstillägget för pensionärer (BTP) successivt för att förbättra den ekon</w:t>
      </w:r>
      <w:r w:rsidRPr="001551E5">
        <w:t>o</w:t>
      </w:r>
      <w:r w:rsidRPr="001551E5">
        <w:t>miska situationen för pensionärer med låga pensioner och höga boendekos</w:t>
      </w:r>
      <w:r w:rsidRPr="001551E5">
        <w:t>t</w:t>
      </w:r>
      <w:r w:rsidRPr="001551E5">
        <w:t>nader. Under innevarande mandatperiod har ingen motsvarande justering gjorts, trots att boendekostnaderna börjat stiga och trots att det blivit</w:t>
      </w:r>
      <w:r w:rsidRPr="001551E5">
        <w:t xml:space="preserve"> svårare att få tillgång till ett hyresboende till rimliga kostnader.</w:t>
      </w:r>
    </w:p>
    <w:p w:rsidR="001551E5" w:rsidRPr="001551E5" w:rsidRDefault="001551E5">
      <w:pPr>
        <w:pStyle w:val="Normaltindrag"/>
      </w:pPr>
      <w:r w:rsidRPr="001551E5">
        <w:t>Om inte inkomstreglerna och kompensationsgraden i BTP täcker de ver</w:t>
      </w:r>
      <w:r w:rsidRPr="001551E5">
        <w:t>k</w:t>
      </w:r>
      <w:r w:rsidRPr="001551E5">
        <w:t>liga boendekostnaderna i tillräcklig grad, kommer pensionärernas köpkraft att urholkas. Därför är det angeläget att de nuvarande reglerna för BTP ses över så att bostadstillägget ger det nödvändiga tillskott som ursprungligen avsetts.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51E5">
        <w:trPr>
          <w:cantSplit/>
        </w:trPr>
        <w:tc>
          <w:tcPr>
            <w:tcW w:w="3046" w:type="dxa"/>
          </w:tcPr>
          <w:p w:rsidR="001551E5" w:rsidRPr="001551E5" w:rsidRDefault="001551E5">
            <w:pPr>
              <w:pStyle w:val="UnderskriftDatum"/>
              <w:spacing w:before="240"/>
            </w:pPr>
            <w:r w:rsidRPr="001551E5">
              <w:t>Stockholm den 28 september 2009</w:t>
            </w:r>
          </w:p>
        </w:tc>
        <w:tc>
          <w:tcPr>
            <w:tcW w:w="3047" w:type="dxa"/>
          </w:tcPr>
          <w:p w:rsidR="001551E5" w:rsidRPr="001551E5" w:rsidRDefault="001551E5">
            <w:pPr>
              <w:pStyle w:val="Underskrifter"/>
              <w:spacing w:before="240"/>
            </w:pPr>
          </w:p>
        </w:tc>
      </w:tr>
      <w:tr w:rsidR="00000000" w:rsidRPr="001551E5">
        <w:trPr>
          <w:cantSplit/>
        </w:trPr>
        <w:tc>
          <w:tcPr>
            <w:tcW w:w="3046" w:type="dxa"/>
          </w:tcPr>
          <w:p w:rsidR="001551E5" w:rsidRPr="001551E5" w:rsidRDefault="001551E5">
            <w:pPr>
              <w:pStyle w:val="Underskrifter"/>
            </w:pPr>
            <w:r w:rsidRPr="001551E5">
              <w:t>Ann-Christin Ahlberg (s)</w:t>
            </w:r>
          </w:p>
        </w:tc>
        <w:tc>
          <w:tcPr>
            <w:tcW w:w="3046" w:type="dxa"/>
          </w:tcPr>
          <w:p w:rsidR="001551E5" w:rsidRPr="001551E5" w:rsidRDefault="001551E5">
            <w:pPr>
              <w:pStyle w:val="Underskrifter"/>
            </w:pPr>
          </w:p>
        </w:tc>
      </w:tr>
      <w:tr w:rsidR="00000000" w:rsidRPr="001551E5">
        <w:trPr>
          <w:cantSplit/>
        </w:trPr>
        <w:tc>
          <w:tcPr>
            <w:tcW w:w="3046" w:type="dxa"/>
          </w:tcPr>
          <w:p w:rsidR="001551E5" w:rsidRPr="001551E5" w:rsidRDefault="001551E5">
            <w:pPr>
              <w:pStyle w:val="Underskrifter"/>
            </w:pPr>
            <w:r w:rsidRPr="001551E5">
              <w:t>Hans Olsson (s)</w:t>
            </w:r>
          </w:p>
        </w:tc>
        <w:tc>
          <w:tcPr>
            <w:tcW w:w="3046" w:type="dxa"/>
          </w:tcPr>
          <w:p w:rsidR="001551E5" w:rsidRPr="001551E5" w:rsidRDefault="001551E5">
            <w:pPr>
              <w:pStyle w:val="Underskrifter"/>
            </w:pPr>
            <w:r w:rsidRPr="001551E5">
              <w:t>Phia Andersson (s)</w:t>
            </w:r>
          </w:p>
        </w:tc>
      </w:tr>
    </w:tbl>
    <w:p w:rsidR="001551E5" w:rsidRPr="001551E5" w:rsidRDefault="001551E5">
      <w:pPr>
        <w:pStyle w:val="Normaltindrag"/>
      </w:pPr>
    </w:p>
    <w:sectPr w:rsidR="00000000" w:rsidRPr="001551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1E5" w:rsidRPr="001551E5" w:rsidRDefault="001551E5">
      <w:r w:rsidRPr="001551E5">
        <w:separator/>
      </w:r>
    </w:p>
  </w:endnote>
  <w:endnote w:type="continuationSeparator" w:id="0">
    <w:p w:rsidR="001551E5" w:rsidRPr="001551E5" w:rsidRDefault="001551E5">
      <w:r w:rsidRPr="001551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1E5" w:rsidRPr="001551E5" w:rsidRDefault="001551E5">
    <w:pPr>
      <w:pStyle w:val="Sidfot"/>
    </w:pPr>
    <w:r w:rsidRPr="001551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49580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1E5" w:rsidRDefault="001551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51E5" w:rsidRDefault="001551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1E5" w:rsidRPr="001551E5" w:rsidRDefault="001551E5">
    <w:pPr>
      <w:pStyle w:val="Sidfot"/>
    </w:pPr>
    <w:r w:rsidRPr="001551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0870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1E5" w:rsidRDefault="001551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51E5" w:rsidRDefault="001551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1E5" w:rsidRPr="001551E5" w:rsidRDefault="001551E5">
    <w:pPr>
      <w:pStyle w:val="Sidfot"/>
    </w:pPr>
    <w:r w:rsidRPr="001551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87038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1E5" w:rsidRDefault="001551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51E5" w:rsidRDefault="001551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1E5" w:rsidRPr="001551E5" w:rsidRDefault="001551E5">
      <w:r w:rsidRPr="001551E5">
        <w:separator/>
      </w:r>
    </w:p>
  </w:footnote>
  <w:footnote w:type="continuationSeparator" w:id="0">
    <w:p w:rsidR="001551E5" w:rsidRPr="001551E5" w:rsidRDefault="001551E5">
      <w:r w:rsidRPr="001551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1E5" w:rsidRPr="001551E5" w:rsidRDefault="001551E5">
    <w:pPr>
      <w:pStyle w:val="Sidhuvud"/>
    </w:pPr>
    <w:r w:rsidRPr="001551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34478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1E5" w:rsidRDefault="001551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51E5" w:rsidRDefault="001551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1E5" w:rsidRPr="001551E5" w:rsidRDefault="001551E5">
    <w:pPr>
      <w:pStyle w:val="Sidhuvud"/>
    </w:pPr>
    <w:r w:rsidRPr="001551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36565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1E5" w:rsidRDefault="001551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51E5" w:rsidRDefault="001551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1E5" w:rsidRPr="001551E5" w:rsidRDefault="001551E5">
    <w:pPr>
      <w:pStyle w:val="FSHNormal"/>
      <w:tabs>
        <w:tab w:val="right" w:pos="5840"/>
      </w:tabs>
    </w:pPr>
    <w:r w:rsidRPr="001551E5">
      <w:br/>
    </w:r>
    <w:r w:rsidRPr="001551E5">
      <w:fldChar w:fldCharType="begin" w:fldLock="1"/>
    </w:r>
    <w:r w:rsidRPr="001551E5">
      <w:instrText xml:space="preserve"> DOCPROPERTY</w:instrText>
    </w:r>
    <w:r w:rsidRPr="001551E5">
      <w:rPr>
        <w:sz w:val="18"/>
      </w:rPr>
      <w:instrText xml:space="preserve"> "YearUser" *\charformat </w:instrText>
    </w:r>
    <w:r w:rsidRPr="001551E5">
      <w:fldChar w:fldCharType="separate"/>
    </w:r>
    <w:r w:rsidRPr="001551E5">
      <w:t>2009/10</w:t>
    </w:r>
    <w:r w:rsidRPr="001551E5">
      <w:fldChar w:fldCharType="end"/>
    </w:r>
    <w:r w:rsidRPr="001551E5">
      <w:t xml:space="preserve"> </w:t>
    </w:r>
    <w:r w:rsidRPr="001551E5">
      <w:tab/>
      <w:t xml:space="preserve">mnr: </w:t>
    </w:r>
    <w:r w:rsidRPr="001551E5">
      <w:fldChar w:fldCharType="begin" w:fldLock="1"/>
    </w:r>
    <w:r w:rsidRPr="001551E5">
      <w:instrText xml:space="preserve"> DOCPROPERTY</w:instrText>
    </w:r>
    <w:r w:rsidRPr="001551E5">
      <w:rPr>
        <w:sz w:val="18"/>
      </w:rPr>
      <w:instrText xml:space="preserve"> "Motionsnummer" *\charformat </w:instrText>
    </w:r>
    <w:r w:rsidRPr="001551E5">
      <w:fldChar w:fldCharType="separate"/>
    </w:r>
    <w:r w:rsidRPr="001551E5">
      <w:t>Sf267</w:t>
    </w:r>
    <w:r w:rsidRPr="001551E5">
      <w:fldChar w:fldCharType="end"/>
    </w:r>
    <w:r w:rsidRPr="001551E5">
      <w:br/>
    </w:r>
    <w:r w:rsidRPr="001551E5">
      <w:fldChar w:fldCharType="begin" w:fldLock="1"/>
    </w:r>
    <w:r w:rsidRPr="001551E5">
      <w:instrText xml:space="preserve"> DOCPROPERTY</w:instrText>
    </w:r>
    <w:r w:rsidRPr="001551E5">
      <w:rPr>
        <w:sz w:val="18"/>
      </w:rPr>
      <w:instrText xml:space="preserve"> "Samling" *\charformat </w:instrText>
    </w:r>
    <w:r w:rsidRPr="001551E5">
      <w:fldChar w:fldCharType="end"/>
    </w:r>
    <w:r w:rsidRPr="001551E5">
      <w:tab/>
      <w:t xml:space="preserve">pnr: </w:t>
    </w:r>
    <w:r w:rsidRPr="001551E5">
      <w:fldChar w:fldCharType="begin" w:fldLock="1"/>
    </w:r>
    <w:r w:rsidRPr="001551E5">
      <w:instrText xml:space="preserve"> DOCPROPERTY</w:instrText>
    </w:r>
    <w:r w:rsidRPr="001551E5">
      <w:rPr>
        <w:sz w:val="18"/>
      </w:rPr>
      <w:instrText xml:space="preserve"> "Partinummer" *\charformat </w:instrText>
    </w:r>
    <w:r w:rsidRPr="001551E5">
      <w:fldChar w:fldCharType="separate"/>
    </w:r>
    <w:r w:rsidRPr="001551E5">
      <w:t>s38025</w:t>
    </w:r>
    <w:r w:rsidRPr="001551E5">
      <w:fldChar w:fldCharType="end"/>
    </w:r>
  </w:p>
  <w:p w:rsidR="001551E5" w:rsidRPr="001551E5" w:rsidRDefault="001551E5">
    <w:pPr>
      <w:pStyle w:val="FSHRub1"/>
    </w:pPr>
    <w:r w:rsidRPr="001551E5">
      <w:t>Motion till riksdagen</w:t>
    </w:r>
    <w:r w:rsidRPr="001551E5">
      <w:br/>
    </w:r>
    <w:r w:rsidRPr="001551E5">
      <w:fldChar w:fldCharType="begin" w:fldLock="1"/>
    </w:r>
    <w:r w:rsidRPr="001551E5">
      <w:instrText xml:space="preserve"> DOCPROPERTY "YearUser" *\charformat </w:instrText>
    </w:r>
    <w:r w:rsidRPr="001551E5">
      <w:fldChar w:fldCharType="separate"/>
    </w:r>
    <w:r w:rsidRPr="001551E5">
      <w:t>2009/10</w:t>
    </w:r>
    <w:r w:rsidRPr="001551E5">
      <w:fldChar w:fldCharType="end"/>
    </w:r>
    <w:r w:rsidRPr="001551E5">
      <w:t>:</w:t>
    </w:r>
    <w:r w:rsidRPr="001551E5">
      <w:fldChar w:fldCharType="begin" w:fldLock="1"/>
    </w:r>
    <w:r w:rsidRPr="001551E5">
      <w:instrText xml:space="preserve"> DOCPROPERTY "Motionsnummer" *\charformat </w:instrText>
    </w:r>
    <w:r w:rsidRPr="001551E5">
      <w:fldChar w:fldCharType="separate"/>
    </w:r>
    <w:r w:rsidRPr="001551E5">
      <w:t>Sf267</w:t>
    </w:r>
    <w:r w:rsidRPr="001551E5">
      <w:fldChar w:fldCharType="end"/>
    </w:r>
  </w:p>
  <w:p w:rsidR="001551E5" w:rsidRPr="001551E5" w:rsidRDefault="001551E5">
    <w:pPr>
      <w:pStyle w:val="FSHNormalS5"/>
    </w:pPr>
    <w:r w:rsidRPr="001551E5">
      <w:fldChar w:fldCharType="begin" w:fldLock="1"/>
    </w:r>
    <w:r w:rsidRPr="001551E5">
      <w:instrText xml:space="preserve"> DOCPROPERTY "MotionarText" *\charformat </w:instrText>
    </w:r>
    <w:r w:rsidRPr="001551E5">
      <w:fldChar w:fldCharType="separate"/>
    </w:r>
    <w:r w:rsidRPr="001551E5">
      <w:t>av Ann-Christin Ahlberg m.fl. (s)</w:t>
    </w:r>
    <w:r w:rsidRPr="001551E5">
      <w:fldChar w:fldCharType="end"/>
    </w:r>
    <w:r w:rsidRPr="001551E5">
      <w:br/>
    </w:r>
    <w:r w:rsidRPr="001551E5">
      <w:fldChar w:fldCharType="begin" w:fldLock="1"/>
    </w:r>
    <w:r w:rsidRPr="001551E5">
      <w:instrText xml:space="preserve"> DOCPROPERTY "SvarFrasKort" *\charformat </w:instrText>
    </w:r>
    <w:r w:rsidRPr="001551E5">
      <w:fldChar w:fldCharType="end"/>
    </w:r>
  </w:p>
  <w:p w:rsidR="001551E5" w:rsidRPr="001551E5" w:rsidRDefault="001551E5">
    <w:pPr>
      <w:pStyle w:val="FSHTitel"/>
    </w:pPr>
    <w:r w:rsidRPr="001551E5">
      <w:fldChar w:fldCharType="begin" w:fldLock="1"/>
    </w:r>
    <w:r w:rsidRPr="001551E5">
      <w:instrText xml:space="preserve"> DOCPROPERTY</w:instrText>
    </w:r>
    <w:r w:rsidRPr="001551E5">
      <w:rPr>
        <w:sz w:val="18"/>
      </w:rPr>
      <w:instrText xml:space="preserve"> "RubrikSvar" *\charformat </w:instrText>
    </w:r>
    <w:r w:rsidRPr="001551E5">
      <w:fldChar w:fldCharType="separate"/>
    </w:r>
    <w:r w:rsidRPr="001551E5">
      <w:t>Boendekostnader för ålderspensionärer</w:t>
    </w:r>
    <w:r w:rsidRPr="001551E5">
      <w:fldChar w:fldCharType="end"/>
    </w:r>
  </w:p>
  <w:p w:rsidR="001551E5" w:rsidRPr="001551E5" w:rsidRDefault="001551E5">
    <w:pPr>
      <w:pStyle w:val="Normal00"/>
    </w:pPr>
  </w:p>
  <w:p w:rsidR="001551E5" w:rsidRPr="001551E5" w:rsidRDefault="001551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7389525">
    <w:abstractNumId w:val="8"/>
  </w:num>
  <w:num w:numId="2" w16cid:durableId="431778690">
    <w:abstractNumId w:val="9"/>
  </w:num>
  <w:num w:numId="3" w16cid:durableId="783771241">
    <w:abstractNumId w:val="8"/>
  </w:num>
  <w:num w:numId="4" w16cid:durableId="508372964">
    <w:abstractNumId w:val="9"/>
  </w:num>
  <w:num w:numId="5" w16cid:durableId="302009362">
    <w:abstractNumId w:val="13"/>
  </w:num>
  <w:num w:numId="6" w16cid:durableId="118299511">
    <w:abstractNumId w:val="10"/>
  </w:num>
  <w:num w:numId="7" w16cid:durableId="1325549720">
    <w:abstractNumId w:val="11"/>
  </w:num>
  <w:num w:numId="8" w16cid:durableId="699554983">
    <w:abstractNumId w:val="12"/>
  </w:num>
  <w:num w:numId="9" w16cid:durableId="1323315973">
    <w:abstractNumId w:val="8"/>
  </w:num>
  <w:num w:numId="10" w16cid:durableId="1931307215">
    <w:abstractNumId w:val="3"/>
  </w:num>
  <w:num w:numId="11" w16cid:durableId="656225515">
    <w:abstractNumId w:val="2"/>
  </w:num>
  <w:num w:numId="12" w16cid:durableId="1663006965">
    <w:abstractNumId w:val="1"/>
  </w:num>
  <w:num w:numId="13" w16cid:durableId="819149584">
    <w:abstractNumId w:val="0"/>
  </w:num>
  <w:num w:numId="14" w16cid:durableId="34933941">
    <w:abstractNumId w:val="9"/>
  </w:num>
  <w:num w:numId="15" w16cid:durableId="630063833">
    <w:abstractNumId w:val="7"/>
  </w:num>
  <w:num w:numId="16" w16cid:durableId="1891065038">
    <w:abstractNumId w:val="6"/>
  </w:num>
  <w:num w:numId="17" w16cid:durableId="643505184">
    <w:abstractNumId w:val="5"/>
  </w:num>
  <w:num w:numId="18" w16cid:durableId="677275264">
    <w:abstractNumId w:val="4"/>
  </w:num>
  <w:num w:numId="19" w16cid:durableId="204758721">
    <w:abstractNumId w:val="11"/>
  </w:num>
  <w:num w:numId="20" w16cid:durableId="1803844402">
    <w:abstractNumId w:val="10"/>
  </w:num>
  <w:num w:numId="21" w16cid:durableId="2146267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D1380886-022C-4BE4-B559-191B1A284894},{0912A012-88B0-4A29-9CC0-F34767E4305F},{F644E30C-A117-4F68-B503-BD3643EE7D88}"/>
  </w:docVars>
  <w:rsids>
    <w:rsidRoot w:val="007912B3"/>
    <w:rsid w:val="001551E5"/>
    <w:rsid w:val="0079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7CE21222-3DBE-4F14-B81B-25489FC9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1060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s38025</vt:lpstr>
    </vt:vector>
  </TitlesOfParts>
  <Company>Riksdagen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s38025</dc:title>
  <dc:subject>s38025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2009-12-01T09:04:00Z</cp:lastPrinted>
  <dcterms:created xsi:type="dcterms:W3CDTF">2025-12-17T20:57:00Z</dcterms:created>
  <dcterms:modified xsi:type="dcterms:W3CDTF">2025-12-17T20:57:00Z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Boendekostnader för ålderspensionärer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Boendekostnader för ålderspensionärer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(s)\Olsson, Hans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Hans Olsson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20092010000000000115000380250069</vt:lpwstr>
  </property>
  <property fmtid="{D5CDD505-2E9C-101B-9397-08002B2CF9AE}" pid="47" name="datum">
    <vt:lpwstr>090928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20092010000000000115000380250069</vt:lpwstr>
  </property>
  <property fmtid="{D5CDD505-2E9C-101B-9397-08002B2CF9AE}" pid="50" name="nummer">
    <vt:lpwstr>267</vt:lpwstr>
  </property>
  <property fmtid="{D5CDD505-2E9C-101B-9397-08002B2CF9AE}" pid="51" name="utskottsbeteckning">
    <vt:lpwstr>Sf</vt:lpwstr>
  </property>
  <property fmtid="{D5CDD505-2E9C-101B-9397-08002B2CF9AE}" pid="52" name="GlobalUID">
    <vt:lpwstr>{1A6EA931-B3C8-49C9-BFA5-878B8A248FBE}</vt:lpwstr>
  </property>
  <property fmtid="{D5CDD505-2E9C-101B-9397-08002B2CF9AE}" pid="53" name="Överföringar">
    <vt:i4>0</vt:i4>
  </property>
  <property fmtid="{D5CDD505-2E9C-101B-9397-08002B2CF9AE}" pid="54" name="Checksum">
    <vt:lpwstr>*1013786067838*</vt:lpwstr>
  </property>
  <property fmtid="{D5CDD505-2E9C-101B-9397-08002B2CF9AE}" pid="55" name="skuggnummer">
    <vt:lpwstr>1145</vt:lpwstr>
  </property>
  <property fmtid="{D5CDD505-2E9C-101B-9397-08002B2CF9AE}" pid="56" name="urixVersion">
    <vt:lpwstr>3.2.7.16</vt:lpwstr>
  </property>
  <property fmtid="{D5CDD505-2E9C-101B-9397-08002B2CF9AE}" pid="57" name="urixOrigin">
    <vt:lpwstr>091201 10:04:59.312</vt:lpwstr>
  </property>
  <property fmtid="{D5CDD505-2E9C-101B-9397-08002B2CF9AE}" pid="58" name="urixGuid">
    <vt:lpwstr>{6269FB9F-0F6F-4726-AFFE-A0A1EF354B5B}</vt:lpwstr>
  </property>
</Properties>
</file>