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03EA4" w:rsidP="007242A3">
            <w:pPr>
              <w:framePr w:w="5035" w:h="1644" w:wrap="notBeside" w:vAnchor="page" w:hAnchor="page" w:x="6573" w:y="721"/>
              <w:rPr>
                <w:sz w:val="20"/>
              </w:rPr>
            </w:pPr>
            <w:r>
              <w:rPr>
                <w:sz w:val="20"/>
              </w:rPr>
              <w:t>Dnr N2017/03168/FF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03EA4">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903EA4">
            <w:pPr>
              <w:pStyle w:val="Avsndare"/>
              <w:framePr w:h="2483" w:wrap="notBeside" w:x="1504"/>
              <w:rPr>
                <w:bCs/>
                <w:iCs/>
              </w:rPr>
            </w:pPr>
            <w:r>
              <w:rPr>
                <w:bCs/>
                <w:iCs/>
              </w:rPr>
              <w:t>Närings- och innovationsministern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6204E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03EA4">
      <w:pPr>
        <w:framePr w:w="4400" w:h="2523" w:wrap="notBeside" w:vAnchor="page" w:hAnchor="page" w:x="6453" w:y="2445"/>
        <w:ind w:left="142"/>
      </w:pPr>
      <w:r>
        <w:t>Till riksdagen</w:t>
      </w:r>
    </w:p>
    <w:p w:rsidR="006E4E11" w:rsidRDefault="00903EA4" w:rsidP="00903EA4">
      <w:pPr>
        <w:pStyle w:val="RKrubrik"/>
        <w:pBdr>
          <w:bottom w:val="single" w:sz="4" w:space="1" w:color="auto"/>
        </w:pBdr>
        <w:spacing w:before="0" w:after="0"/>
      </w:pPr>
      <w:r>
        <w:t>Svar på fråga 2016/17:1319 av Jörgen Warborn (M) Trösklar för att driva företag</w:t>
      </w:r>
    </w:p>
    <w:p w:rsidR="006E4E11" w:rsidRDefault="006E4E11">
      <w:pPr>
        <w:pStyle w:val="RKnormal"/>
      </w:pPr>
    </w:p>
    <w:p w:rsidR="006E4E11" w:rsidRDefault="00903EA4" w:rsidP="00AA3E5F">
      <w:pPr>
        <w:rPr>
          <w:lang w:eastAsia="sv-SE"/>
        </w:rPr>
      </w:pPr>
      <w:r>
        <w:t xml:space="preserve">Jörgen Warborn har frågat mig </w:t>
      </w:r>
      <w:r w:rsidR="00C00782">
        <w:t>v</w:t>
      </w:r>
      <w:r w:rsidR="00C00782">
        <w:rPr>
          <w:lang w:eastAsia="sv-SE"/>
        </w:rPr>
        <w:t xml:space="preserve">ilka åtgärder jag och regeringen avser </w:t>
      </w:r>
      <w:r w:rsidR="00610BA7">
        <w:rPr>
          <w:lang w:eastAsia="sv-SE"/>
        </w:rPr>
        <w:t xml:space="preserve">att </w:t>
      </w:r>
      <w:r w:rsidR="00C00782">
        <w:rPr>
          <w:lang w:eastAsia="sv-SE"/>
        </w:rPr>
        <w:t>vidta för att reglerna för företag ska bli tydligare.</w:t>
      </w:r>
    </w:p>
    <w:p w:rsidR="00AA3E5F" w:rsidRDefault="00AA3E5F" w:rsidP="00AA3E5F">
      <w:pPr>
        <w:rPr>
          <w:lang w:eastAsia="sv-SE"/>
        </w:rPr>
      </w:pPr>
    </w:p>
    <w:p w:rsidR="00C00782" w:rsidRDefault="00C00782" w:rsidP="00AA3E5F">
      <w:pPr>
        <w:rPr>
          <w:szCs w:val="24"/>
          <w:lang w:eastAsia="sv-SE"/>
        </w:rPr>
      </w:pPr>
      <w:r w:rsidRPr="00EE415B">
        <w:rPr>
          <w:szCs w:val="24"/>
          <w:lang w:eastAsia="sv-SE"/>
        </w:rPr>
        <w:t>Flera internationella undersökningar visar på att företagen i Sverige har mycket goda förutsättningar och ramvillkor i förhållande till omvärlden. Enligt t.ex. the World Competitiveness Scoreboard hamnade Sverige på en femte placering förra året, vilket är en förbättring med fyra place</w:t>
      </w:r>
      <w:r>
        <w:rPr>
          <w:szCs w:val="24"/>
          <w:lang w:eastAsia="sv-SE"/>
        </w:rPr>
        <w:t>-</w:t>
      </w:r>
      <w:r w:rsidRPr="00EE415B">
        <w:rPr>
          <w:szCs w:val="24"/>
          <w:lang w:eastAsia="sv-SE"/>
        </w:rPr>
        <w:t xml:space="preserve">ringar från året innan. Enligt Världsbankens Doing Business Index, som mäter hur lätt det är att starta, driva och lägga ner företag hamnar Sverige </w:t>
      </w:r>
      <w:r w:rsidRPr="00EE415B">
        <w:rPr>
          <w:szCs w:val="24"/>
        </w:rPr>
        <w:t>på</w:t>
      </w:r>
      <w:r w:rsidRPr="00EE415B">
        <w:rPr>
          <w:szCs w:val="24"/>
          <w:lang w:eastAsia="sv-SE"/>
        </w:rPr>
        <w:t xml:space="preserve"> en åttonde plats förra året vilket är en förbättring med tre placeringar från året innan. Och enligt affärstidningen Forbes har Sverige det bästa företagsklimatet i världen.</w:t>
      </w:r>
    </w:p>
    <w:p w:rsidR="00AA3E5F" w:rsidRPr="00EE415B" w:rsidRDefault="00AA3E5F" w:rsidP="00AA3E5F">
      <w:pPr>
        <w:rPr>
          <w:szCs w:val="24"/>
          <w:lang w:eastAsia="sv-SE"/>
        </w:rPr>
      </w:pPr>
    </w:p>
    <w:p w:rsidR="00C00782" w:rsidRDefault="00C00782" w:rsidP="00AA3E5F">
      <w:r>
        <w:t>Företagens upplevelser av att verka i Sverige är något regeringen följer noga. Det är samtidigt viktigt att komma ihåg att många regler som omger företagandet utgör viktiga spelregler på marknaden och har ett skyddsvärde. Det är en ständig avvägning som behöver göras.</w:t>
      </w:r>
    </w:p>
    <w:p w:rsidR="00AA3E5F" w:rsidRDefault="00AA3E5F" w:rsidP="00AA3E5F"/>
    <w:p w:rsidR="00273147" w:rsidRPr="00AA3E5F" w:rsidRDefault="00273147" w:rsidP="00AA3E5F">
      <w:r w:rsidRPr="00AA3E5F">
        <w:t xml:space="preserve">Konsekvensutredningar är centrala i arbetet med att nå mer ändamåls–enliga regler och det är viktigt att de håller en god kvalitet. </w:t>
      </w:r>
      <w:r w:rsidR="00E227C4">
        <w:t xml:space="preserve">Under 2016 har kvalitén på konsekvensutredningarna förbättrats. </w:t>
      </w:r>
      <w:r w:rsidRPr="00AA3E5F">
        <w:t xml:space="preserve">Tillväxtverket har ett ansvar att ge råd, stöd och utbildning till regelgivare på alla nivåer och ett intensifierat stöd är av avgörande betydelse för att höja kvaliteten på de konsekvensutredningar som upprättas såväl på myndigheter som inom Regeringskansliet. Den </w:t>
      </w:r>
      <w:r w:rsidR="00AA3E5F">
        <w:t>1</w:t>
      </w:r>
      <w:r w:rsidRPr="00AA3E5F">
        <w:t xml:space="preserve"> december </w:t>
      </w:r>
      <w:r w:rsidR="00AA3E5F">
        <w:t xml:space="preserve">2016 </w:t>
      </w:r>
      <w:r w:rsidR="00610BA7">
        <w:t xml:space="preserve">uppdrog regeringen åt </w:t>
      </w:r>
      <w:r w:rsidRPr="00AA3E5F">
        <w:t>Tillväxtverket att ta fram en digital handledning för arbetet med konsekvensutredningar vid regelgivning. Handledningen ska fungera som ett konkret hjälpmedel när en konsekvensutredning upprättas.</w:t>
      </w:r>
    </w:p>
    <w:p w:rsidR="00273147" w:rsidRDefault="00273147" w:rsidP="00273147">
      <w:pPr>
        <w:pStyle w:val="RKnormal"/>
        <w:spacing w:line="240" w:lineRule="auto"/>
      </w:pPr>
    </w:p>
    <w:p w:rsidR="00273147" w:rsidRDefault="00273147" w:rsidP="00AA3E5F">
      <w:r>
        <w:t>För att nå framgång måste konkreta stödinsatser sättas in där behovet är som störst. Exempelvis har Regelrådet identifierat att det ofta är be</w:t>
      </w:r>
      <w:r w:rsidR="00B50729">
        <w:t>-</w:t>
      </w:r>
      <w:r>
        <w:t xml:space="preserve">räkningar av kostnaderna för företagen som brister. Det är därför viktigt att de rådgivande insatserna framöver utgörs av ett konkret stöd så att Regeringskansliet och andra regelgivare kan förbättra framförallt kostnadsberäkningarna i sina konsekvensutredningar. </w:t>
      </w:r>
    </w:p>
    <w:p w:rsidR="00273147" w:rsidRDefault="00273147" w:rsidP="00AA3E5F"/>
    <w:p w:rsidR="00C00782" w:rsidRPr="00480D6F" w:rsidRDefault="00C00782" w:rsidP="00AA3E5F">
      <w:r>
        <w:t xml:space="preserve">Genom att </w:t>
      </w:r>
      <w:r>
        <w:rPr>
          <w:lang w:eastAsia="sv-SE"/>
        </w:rPr>
        <w:t xml:space="preserve">bättre ta tillvara digitaliseringens möjligheter, med allt fler och bättre digitala tjänster och processer, förenklar vi för företagare och medborgare i alla delar av landet. </w:t>
      </w:r>
      <w:r w:rsidRPr="008F230A">
        <w:rPr>
          <w:lang w:eastAsia="sv-SE"/>
        </w:rPr>
        <w:t>En fullt ut digital ärendehantering gör det lättare för företag att göra rätt från början, att få en snabbare ärende</w:t>
      </w:r>
      <w:r>
        <w:rPr>
          <w:lang w:eastAsia="sv-SE"/>
        </w:rPr>
        <w:t>-</w:t>
      </w:r>
      <w:r w:rsidRPr="008F230A">
        <w:rPr>
          <w:lang w:eastAsia="sv-SE"/>
        </w:rPr>
        <w:t>hantering och att lättare få besked om ärendestatus. </w:t>
      </w:r>
      <w:r>
        <w:rPr>
          <w:lang w:eastAsia="sv-SE"/>
        </w:rPr>
        <w:t>Med bra service och digitala tjänster som är anpassade efter företagens förutsättningar och behov är mängden regle</w:t>
      </w:r>
      <w:r w:rsidR="00B50729">
        <w:rPr>
          <w:lang w:eastAsia="sv-SE"/>
        </w:rPr>
        <w:t xml:space="preserve">r inte ett lika stort problem. </w:t>
      </w:r>
      <w:r w:rsidRPr="00480D6F">
        <w:t xml:space="preserve">Regeringen har </w:t>
      </w:r>
      <w:r>
        <w:t>bland annat</w:t>
      </w:r>
      <w:r w:rsidRPr="00480D6F">
        <w:t xml:space="preserve"> gett Bolagsverket i uppdrag att införa en digital tjänst för inlämning av årsredovisningar. Genom elektroniska årsredovisningar skapas bättre möjligheter för att uppgifterna kan återanvändas av flera myndigheter och företagens administration minska.</w:t>
      </w:r>
    </w:p>
    <w:p w:rsidR="00C00782" w:rsidRDefault="00C00782" w:rsidP="00AA3E5F">
      <w:pPr>
        <w:rPr>
          <w:lang w:eastAsia="sv-SE"/>
        </w:rPr>
      </w:pPr>
    </w:p>
    <w:p w:rsidR="00C00782" w:rsidRDefault="00C00782" w:rsidP="00AA3E5F">
      <w:r>
        <w:rPr>
          <w:lang w:eastAsia="sv-SE"/>
        </w:rPr>
        <w:t xml:space="preserve">Regeringens överenskommelse med Sveriges Kommuner och Landsting syftar till att erbjuda företagare i regeltunga branscher nationella digitala lösningar för att bland annat kunna ansöka om kommunala tillstånd. Inledningsvis inriktas arbetet mot restaurangföretagare. De digitala lösningarna innebär att den kommunala regeltillämpningen och till-ståndsgivningen blir mer lika över landet. Satsningen är unik i sitt slag och förväntas leda till förenkling på riktigt för berörda företag. </w:t>
      </w:r>
    </w:p>
    <w:p w:rsidR="00C00782" w:rsidRDefault="00C00782" w:rsidP="00C00782">
      <w:pPr>
        <w:rPr>
          <w:lang w:eastAsia="sv-SE"/>
        </w:rPr>
      </w:pPr>
    </w:p>
    <w:p w:rsidR="00903EA4" w:rsidRDefault="00903EA4" w:rsidP="00C00782">
      <w:r>
        <w:t xml:space="preserve">Stockholm den </w:t>
      </w:r>
      <w:r w:rsidR="006204E9">
        <w:t>9</w:t>
      </w:r>
      <w:r>
        <w:t xml:space="preserve"> maj 2017</w:t>
      </w:r>
    </w:p>
    <w:p w:rsidR="00903EA4" w:rsidRDefault="00903EA4">
      <w:pPr>
        <w:pStyle w:val="RKnormal"/>
      </w:pPr>
    </w:p>
    <w:p w:rsidR="00903EA4" w:rsidRDefault="00903EA4">
      <w:pPr>
        <w:pStyle w:val="RKnormal"/>
      </w:pPr>
    </w:p>
    <w:p w:rsidR="006204E9" w:rsidRDefault="006204E9">
      <w:pPr>
        <w:pStyle w:val="RKnormal"/>
      </w:pPr>
    </w:p>
    <w:p w:rsidR="00903EA4" w:rsidRDefault="00903EA4">
      <w:pPr>
        <w:pStyle w:val="RKnormal"/>
      </w:pPr>
      <w:r>
        <w:t>Mikael Damberg</w:t>
      </w:r>
    </w:p>
    <w:sectPr w:rsidR="00903EA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69" w:rsidRDefault="00153E69">
      <w:r>
        <w:separator/>
      </w:r>
    </w:p>
  </w:endnote>
  <w:endnote w:type="continuationSeparator" w:id="0">
    <w:p w:rsidR="00153E69" w:rsidRDefault="0015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69" w:rsidRDefault="00153E69">
      <w:r>
        <w:separator/>
      </w:r>
    </w:p>
  </w:footnote>
  <w:footnote w:type="continuationSeparator" w:id="0">
    <w:p w:rsidR="00153E69" w:rsidRDefault="0015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59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A4" w:rsidRDefault="00903EA4">
    <w:pPr>
      <w:framePr w:w="2948" w:h="1321" w:hRule="exact" w:wrap="notBeside" w:vAnchor="page" w:hAnchor="page" w:x="1362" w:y="653"/>
    </w:pPr>
    <w:r>
      <w:rPr>
        <w:noProof/>
        <w:lang w:eastAsia="sv-SE"/>
      </w:rPr>
      <w:drawing>
        <wp:inline distT="0" distB="0" distL="0" distR="0" wp14:anchorId="090D60CB" wp14:editId="6146F0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A4"/>
    <w:rsid w:val="0000099F"/>
    <w:rsid w:val="00150384"/>
    <w:rsid w:val="00153E69"/>
    <w:rsid w:val="00160901"/>
    <w:rsid w:val="001805B7"/>
    <w:rsid w:val="00273147"/>
    <w:rsid w:val="00367B1C"/>
    <w:rsid w:val="004A328D"/>
    <w:rsid w:val="0058762B"/>
    <w:rsid w:val="005B1984"/>
    <w:rsid w:val="00610BA7"/>
    <w:rsid w:val="006204E9"/>
    <w:rsid w:val="006E4E11"/>
    <w:rsid w:val="007242A3"/>
    <w:rsid w:val="007A6855"/>
    <w:rsid w:val="00816C19"/>
    <w:rsid w:val="00903EA4"/>
    <w:rsid w:val="0092027A"/>
    <w:rsid w:val="00955E31"/>
    <w:rsid w:val="00992E72"/>
    <w:rsid w:val="00AA3E5F"/>
    <w:rsid w:val="00AD27B2"/>
    <w:rsid w:val="00AF26D1"/>
    <w:rsid w:val="00B50729"/>
    <w:rsid w:val="00C00782"/>
    <w:rsid w:val="00D133D7"/>
    <w:rsid w:val="00D92224"/>
    <w:rsid w:val="00E227C4"/>
    <w:rsid w:val="00E80146"/>
    <w:rsid w:val="00E904D0"/>
    <w:rsid w:val="00EC25F9"/>
    <w:rsid w:val="00ED583F"/>
    <w:rsid w:val="00F45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007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00782"/>
    <w:rPr>
      <w:rFonts w:ascii="Tahoma" w:hAnsi="Tahoma" w:cs="Tahoma"/>
      <w:sz w:val="16"/>
      <w:szCs w:val="16"/>
      <w:lang w:eastAsia="en-US"/>
    </w:rPr>
  </w:style>
  <w:style w:type="character" w:customStyle="1" w:styleId="RKnormalChar">
    <w:name w:val="RKnormal Char"/>
    <w:link w:val="RKnormal"/>
    <w:locked/>
    <w:rsid w:val="00C00782"/>
    <w:rPr>
      <w:rFonts w:ascii="OrigGarmnd BT" w:hAnsi="OrigGarmnd BT"/>
      <w:sz w:val="24"/>
      <w:lang w:eastAsia="en-US"/>
    </w:rPr>
  </w:style>
  <w:style w:type="paragraph" w:styleId="Brdtext">
    <w:name w:val="Body Text"/>
    <w:basedOn w:val="Normal"/>
    <w:link w:val="BrdtextChar"/>
    <w:qFormat/>
    <w:rsid w:val="00C00782"/>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C00782"/>
    <w:rPr>
      <w:rFonts w:ascii="Garamond" w:eastAsia="Garamond" w:hAnsi="Garamond"/>
      <w:sz w:val="25"/>
      <w:szCs w:val="25"/>
      <w:lang w:eastAsia="en-US"/>
    </w:rPr>
  </w:style>
  <w:style w:type="character" w:styleId="Hyperlnk">
    <w:name w:val="Hyperlink"/>
    <w:basedOn w:val="Standardstycketeckensnitt"/>
    <w:uiPriority w:val="99"/>
    <w:unhideWhenUsed/>
    <w:rsid w:val="00620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007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00782"/>
    <w:rPr>
      <w:rFonts w:ascii="Tahoma" w:hAnsi="Tahoma" w:cs="Tahoma"/>
      <w:sz w:val="16"/>
      <w:szCs w:val="16"/>
      <w:lang w:eastAsia="en-US"/>
    </w:rPr>
  </w:style>
  <w:style w:type="character" w:customStyle="1" w:styleId="RKnormalChar">
    <w:name w:val="RKnormal Char"/>
    <w:link w:val="RKnormal"/>
    <w:locked/>
    <w:rsid w:val="00C00782"/>
    <w:rPr>
      <w:rFonts w:ascii="OrigGarmnd BT" w:hAnsi="OrigGarmnd BT"/>
      <w:sz w:val="24"/>
      <w:lang w:eastAsia="en-US"/>
    </w:rPr>
  </w:style>
  <w:style w:type="paragraph" w:styleId="Brdtext">
    <w:name w:val="Body Text"/>
    <w:basedOn w:val="Normal"/>
    <w:link w:val="BrdtextChar"/>
    <w:qFormat/>
    <w:rsid w:val="00C00782"/>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C00782"/>
    <w:rPr>
      <w:rFonts w:ascii="Garamond" w:eastAsia="Garamond" w:hAnsi="Garamond"/>
      <w:sz w:val="25"/>
      <w:szCs w:val="25"/>
      <w:lang w:eastAsia="en-US"/>
    </w:rPr>
  </w:style>
  <w:style w:type="character" w:styleId="Hyperlnk">
    <w:name w:val="Hyperlink"/>
    <w:basedOn w:val="Standardstycketeckensnitt"/>
    <w:uiPriority w:val="99"/>
    <w:unhideWhenUsed/>
    <w:rsid w:val="00620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ab0c858f-6dbd-4fb7-8257-717f210491f5</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BA719CD-D3BD-4943-960C-F158B3ACBC4A}">
  <ds:schemaRefs>
    <ds:schemaRef ds:uri="http://schemas.microsoft.com/office/2006/metadata/properties"/>
    <ds:schemaRef ds:uri="http://schemas.microsoft.com/office/infopath/2007/PartnerControls"/>
    <ds:schemaRef ds:uri="13ceef10-deb8-4807-ae55-f7be06c82a5e"/>
    <ds:schemaRef ds:uri="ae7a256b-f4d2-416a-9370-0215551cabac"/>
  </ds:schemaRefs>
</ds:datastoreItem>
</file>

<file path=customXml/itemProps2.xml><?xml version="1.0" encoding="utf-8"?>
<ds:datastoreItem xmlns:ds="http://schemas.openxmlformats.org/officeDocument/2006/customXml" ds:itemID="{92F8A313-9710-4C92-A02D-9113E3759BB6}">
  <ds:schemaRefs>
    <ds:schemaRef ds:uri="http://schemas.microsoft.com/sharepoint/events"/>
  </ds:schemaRefs>
</ds:datastoreItem>
</file>

<file path=customXml/itemProps3.xml><?xml version="1.0" encoding="utf-8"?>
<ds:datastoreItem xmlns:ds="http://schemas.openxmlformats.org/officeDocument/2006/customXml" ds:itemID="{4FD1FF61-A85F-47BA-A22F-CC4622224584}"/>
</file>

<file path=customXml/itemProps4.xml><?xml version="1.0" encoding="utf-8"?>
<ds:datastoreItem xmlns:ds="http://schemas.openxmlformats.org/officeDocument/2006/customXml" ds:itemID="{6FF14439-0E7B-44F1-BB4C-6ED57D5DB478}">
  <ds:schemaRefs>
    <ds:schemaRef ds:uri="http://schemas.microsoft.com/sharepoint/v3/contenttype/forms/url"/>
  </ds:schemaRefs>
</ds:datastoreItem>
</file>

<file path=customXml/itemProps5.xml><?xml version="1.0" encoding="utf-8"?>
<ds:datastoreItem xmlns:ds="http://schemas.openxmlformats.org/officeDocument/2006/customXml" ds:itemID="{E17C184C-7A4F-4F96-9475-19855AB4235C}">
  <ds:schemaRefs>
    <ds:schemaRef ds:uri="http://schemas.microsoft.com/sharepoint/v3/contenttype/forms"/>
  </ds:schemaRefs>
</ds:datastoreItem>
</file>

<file path=customXml/itemProps6.xml><?xml version="1.0" encoding="utf-8"?>
<ds:datastoreItem xmlns:ds="http://schemas.openxmlformats.org/officeDocument/2006/customXml" ds:itemID="{2F4B15DD-C49F-44AD-A890-FA03F4B3DF4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3052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Talamo</dc:creator>
  <cp:lastModifiedBy>Sofie Bergenheim</cp:lastModifiedBy>
  <cp:revision>2</cp:revision>
  <cp:lastPrinted>2017-05-03T07:47:00Z</cp:lastPrinted>
  <dcterms:created xsi:type="dcterms:W3CDTF">2017-05-09T10:56:00Z</dcterms:created>
  <dcterms:modified xsi:type="dcterms:W3CDTF">2017-05-09T10:56:00Z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39</vt:i4>
  </property>
  <property fmtid="{D5CDD505-2E9C-101B-9397-08002B2CF9AE}" pid="5" name="_dlc_DocIdItemGuid">
    <vt:lpwstr>1bd29771-7a29-4ae3-a0d9-dc815a906cca</vt:lpwstr>
  </property>
  <property fmtid="{D5CDD505-2E9C-101B-9397-08002B2CF9AE}" pid="6" name="ContentTypeId">
    <vt:lpwstr>0x0101007DCF975C04D44161A4E6A1E30BEAF3560093B6C30A1794704D9AEDAE4402691088</vt:lpwstr>
  </property>
</Properties>
</file>