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1E2D" w:rsidRDefault="00BC1AB1" w14:paraId="3D79703C" w14:textId="77777777">
      <w:pPr>
        <w:pStyle w:val="RubrikFrslagTIllRiksdagsbeslut"/>
      </w:pPr>
      <w:sdt>
        <w:sdtPr>
          <w:alias w:val="CC_Boilerplate_4"/>
          <w:tag w:val="CC_Boilerplate_4"/>
          <w:id w:val="-1644581176"/>
          <w:lock w:val="sdtContentLocked"/>
          <w:placeholder>
            <w:docPart w:val="DB0E62F61412482CA7D3C53B7CD63447"/>
          </w:placeholder>
          <w:text/>
        </w:sdtPr>
        <w:sdtEndPr/>
        <w:sdtContent>
          <w:r w:rsidRPr="009B062B" w:rsidR="00AF30DD">
            <w:t>Förslag till riksdagsbeslut</w:t>
          </w:r>
        </w:sdtContent>
      </w:sdt>
      <w:bookmarkEnd w:id="0"/>
      <w:bookmarkEnd w:id="1"/>
    </w:p>
    <w:sdt>
      <w:sdtPr>
        <w:alias w:val="Yrkande 1"/>
        <w:tag w:val="36200818-9a64-4ac1-98d8-bfd17f358f74"/>
        <w:id w:val="-1782876393"/>
        <w:lock w:val="sdtLocked"/>
      </w:sdtPr>
      <w:sdtEndPr/>
      <w:sdtContent>
        <w:p w:rsidR="007A0571" w:rsidRDefault="00D20222" w14:paraId="7B035B98" w14:textId="77777777">
          <w:pPr>
            <w:pStyle w:val="Frslagstext"/>
            <w:numPr>
              <w:ilvl w:val="0"/>
              <w:numId w:val="0"/>
            </w:numPr>
          </w:pPr>
          <w:r>
            <w:t>Riksdagen ställer sig bakom det som anförs i motionen om att se fusionsenergi som möjlig lösning på energifrågan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80E377D7CA48098EC0AD7187DDFED4"/>
        </w:placeholder>
        <w:text/>
      </w:sdtPr>
      <w:sdtEndPr/>
      <w:sdtContent>
        <w:p w:rsidRPr="009B062B" w:rsidR="006D79C9" w:rsidP="00333E95" w:rsidRDefault="006D79C9" w14:paraId="289A9155" w14:textId="77777777">
          <w:pPr>
            <w:pStyle w:val="Rubrik1"/>
          </w:pPr>
          <w:r>
            <w:t>Motivering</w:t>
          </w:r>
        </w:p>
      </w:sdtContent>
    </w:sdt>
    <w:bookmarkEnd w:displacedByCustomXml="prev" w:id="3"/>
    <w:bookmarkEnd w:displacedByCustomXml="prev" w:id="4"/>
    <w:p w:rsidR="00CF6872" w:rsidP="00CF6872" w:rsidRDefault="00CF6872" w14:paraId="56966A6E" w14:textId="557098A8">
      <w:pPr>
        <w:pStyle w:val="Normalutanindragellerluft"/>
      </w:pPr>
      <w:r>
        <w:t>Energifrågan är en av de mest avgörande utmaningarna för att nå visionen om ett fram</w:t>
      </w:r>
      <w:r w:rsidR="00C561E9">
        <w:softHyphen/>
      </w:r>
      <w:r>
        <w:t>tida hållbart samhälle. För att kunna möta de växande energibehoven och samtidigt minimera klimatpåverkan måste vi tänka innovativt och långsiktigt. En lösning som kan spela en central roll i denna omställning är fusionsenergi – en teknik med potential att revolutionera vårt energisystem.</w:t>
      </w:r>
    </w:p>
    <w:p w:rsidR="00CF6872" w:rsidP="00CF6872" w:rsidRDefault="00CF6872" w14:paraId="3B363CC7" w14:textId="77777777">
      <w:r>
        <w:t>Fusionsenergi efterliknar den process som driver solen och andra stjärnor genom att slå samman vätekärnor till helium under extremt höga temperaturer och tryck. Denna process frigör enorma mängder energi och erbjuder en teoretiskt sett nästan obegränsad energikälla. Till skillnad från nuvarande kärnteknik med fission, som skapar avfall och risker för katastrofala olyckor, producerar fusion minimalt med avfall och är betydligt säkrare. Fusionskraftverk skulle kunna generera ren energi utan utsläpp av koldioxid, vilket gör tekniken till en attraktiv lösning för att uppnå ett fossilfritt Sverige.</w:t>
      </w:r>
    </w:p>
    <w:p w:rsidR="00CF6872" w:rsidP="00CF6872" w:rsidRDefault="00CF6872" w14:paraId="18CDDB1E" w14:textId="77777777">
      <w:r>
        <w:t>Trots att fusionsenergi fortfarande befinner sig i utvecklingsstadiet har betydande framsteg gjorts de senaste åren. Internationella projekt som ITER (International Thermonuclear Experimental Reactor) visar på att fusionskraft är mer än en avlägsen dröm – det är en realitet som närmar sig. Med stöd från regeringar och samarbete mellan länder har vi en möjlighet att accelerera denna utveckling och bli en ledande nation inom fusionsteknik.</w:t>
      </w:r>
    </w:p>
    <w:p w:rsidR="00CF6872" w:rsidP="00CF6872" w:rsidRDefault="00CF6872" w14:paraId="56195CED" w14:textId="77777777">
      <w:r>
        <w:t>För att Sverige ska kunna bli en föregångare inom hållbar energi är det nödvändigt att vi redan nu satsar på forskning och utveckling inom fusionsenergi. Investeringar i fusionsforskning, både på nationell nivå och genom internationella samarbeten, har stor betydelse för att Sverige inte bara är en passiv åskådare utan en aktiv aktör i denna globala strävan.</w:t>
      </w:r>
    </w:p>
    <w:p w:rsidR="00CF6872" w:rsidP="00CF6872" w:rsidRDefault="00CF6872" w14:paraId="22EF70A2" w14:textId="5B9D4D41">
      <w:r>
        <w:lastRenderedPageBreak/>
        <w:t>Regeringen bör därför lyfta fram fusionsenergi i sitt arbete med forskningsinstitut, universitet och näringsliv för att driva fram tekniken. Sverige har potential att bli en central aktör i den globala övergången till hållbar energi, och genom att satsa på fusion kan vi bidra till att lösa energifrågan på ett sätt som är långsiktigt hållbart och klimat</w:t>
      </w:r>
      <w:r w:rsidR="00C561E9">
        <w:softHyphen/>
      </w:r>
      <w:r>
        <w:t>neutralt.</w:t>
      </w:r>
    </w:p>
    <w:p w:rsidR="00CF6872" w:rsidP="00CF6872" w:rsidRDefault="00CF6872" w14:paraId="3C697B1D" w14:textId="3CA9A9DB">
      <w:r>
        <w:t>På vägen mot ett fossilfritt Sverige behöver vi undersöka alla miljövänliga tekno</w:t>
      </w:r>
      <w:r w:rsidR="00C561E9">
        <w:softHyphen/>
      </w:r>
      <w:r>
        <w:t>logier som kan bidra till att lösa energifrågan. Fusionsenergi representerar ett av de mest lovande alternativen och förtjänar därför att vara en prioriterad del av vår energipolitik.</w:t>
      </w:r>
    </w:p>
    <w:sdt>
      <w:sdtPr>
        <w:rPr>
          <w:i/>
          <w:noProof/>
        </w:rPr>
        <w:alias w:val="CC_Underskrifter"/>
        <w:tag w:val="CC_Underskrifter"/>
        <w:id w:val="583496634"/>
        <w:lock w:val="sdtContentLocked"/>
        <w:placeholder>
          <w:docPart w:val="AD15E0BC5474475598A51F10ACC71E27"/>
        </w:placeholder>
      </w:sdtPr>
      <w:sdtEndPr/>
      <w:sdtContent>
        <w:p w:rsidR="00811E2D" w:rsidP="00811E2D" w:rsidRDefault="00811E2D" w14:paraId="51AD5A7D" w14:textId="77777777"/>
        <w:p w:rsidR="00811E2D" w:rsidP="00811E2D" w:rsidRDefault="00BC1AB1" w14:paraId="7078C170" w14:textId="4E14B6ED"/>
      </w:sdtContent>
    </w:sdt>
    <w:tbl>
      <w:tblPr>
        <w:tblW w:w="5000" w:type="pct"/>
        <w:tblLook w:val="04A0" w:firstRow="1" w:lastRow="0" w:firstColumn="1" w:lastColumn="0" w:noHBand="0" w:noVBand="1"/>
        <w:tblCaption w:val="underskrifter"/>
      </w:tblPr>
      <w:tblGrid>
        <w:gridCol w:w="4252"/>
        <w:gridCol w:w="4252"/>
      </w:tblGrid>
      <w:tr w:rsidR="007A0571" w14:paraId="593454EF" w14:textId="77777777">
        <w:trPr>
          <w:cantSplit/>
        </w:trPr>
        <w:tc>
          <w:tcPr>
            <w:tcW w:w="50" w:type="pct"/>
            <w:vAlign w:val="bottom"/>
          </w:tcPr>
          <w:p w:rsidR="007A0571" w:rsidRDefault="00D20222" w14:paraId="7FD648A5" w14:textId="77777777">
            <w:pPr>
              <w:pStyle w:val="Underskrifter"/>
              <w:spacing w:after="0"/>
            </w:pPr>
            <w:r>
              <w:t>Magnus Manhammar (S)</w:t>
            </w:r>
          </w:p>
        </w:tc>
        <w:tc>
          <w:tcPr>
            <w:tcW w:w="50" w:type="pct"/>
            <w:vAlign w:val="bottom"/>
          </w:tcPr>
          <w:p w:rsidR="007A0571" w:rsidRDefault="007A0571" w14:paraId="5AADD0E9" w14:textId="77777777">
            <w:pPr>
              <w:pStyle w:val="Underskrifter"/>
              <w:spacing w:after="0"/>
            </w:pPr>
          </w:p>
        </w:tc>
      </w:tr>
    </w:tbl>
    <w:p w:rsidRPr="008E0FE2" w:rsidR="004801AC" w:rsidP="00DF3554" w:rsidRDefault="004801AC" w14:paraId="0C0CD4B9" w14:textId="63A1EA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A1A4" w14:textId="77777777" w:rsidR="00CF6872" w:rsidRDefault="00CF6872" w:rsidP="000C1CAD">
      <w:pPr>
        <w:spacing w:line="240" w:lineRule="auto"/>
      </w:pPr>
      <w:r>
        <w:separator/>
      </w:r>
    </w:p>
  </w:endnote>
  <w:endnote w:type="continuationSeparator" w:id="0">
    <w:p w14:paraId="377974F8" w14:textId="77777777" w:rsidR="00CF6872" w:rsidRDefault="00CF6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B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1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61D5" w14:textId="7F69092C" w:rsidR="00262EA3" w:rsidRPr="00811E2D" w:rsidRDefault="00262EA3" w:rsidP="00811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4208" w14:textId="77777777" w:rsidR="00CF6872" w:rsidRDefault="00CF6872" w:rsidP="000C1CAD">
      <w:pPr>
        <w:spacing w:line="240" w:lineRule="auto"/>
      </w:pPr>
      <w:r>
        <w:separator/>
      </w:r>
    </w:p>
  </w:footnote>
  <w:footnote w:type="continuationSeparator" w:id="0">
    <w:p w14:paraId="3E033E8F" w14:textId="77777777" w:rsidR="00CF6872" w:rsidRDefault="00CF68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4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39B76" wp14:editId="5ACFF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645C2" w14:textId="39A989B5" w:rsidR="00262EA3" w:rsidRDefault="00BC1AB1" w:rsidP="008103B5">
                          <w:pPr>
                            <w:jc w:val="right"/>
                          </w:pPr>
                          <w:sdt>
                            <w:sdtPr>
                              <w:alias w:val="CC_Noformat_Partikod"/>
                              <w:tag w:val="CC_Noformat_Partikod"/>
                              <w:id w:val="-53464382"/>
                              <w:placeholder>
                                <w:docPart w:val="055D328E88ED402DB4F57D9EFB4ED1A6"/>
                              </w:placeholder>
                              <w:text/>
                            </w:sdtPr>
                            <w:sdtEndPr/>
                            <w:sdtContent>
                              <w:r w:rsidR="00CF6872">
                                <w:t>S</w:t>
                              </w:r>
                            </w:sdtContent>
                          </w:sdt>
                          <w:sdt>
                            <w:sdtPr>
                              <w:alias w:val="CC_Noformat_Partinummer"/>
                              <w:tag w:val="CC_Noformat_Partinummer"/>
                              <w:id w:val="-1709555926"/>
                              <w:placeholder>
                                <w:docPart w:val="E8221EDB59F44191BDA99AB9DA85E26E"/>
                              </w:placeholder>
                              <w:text/>
                            </w:sdtPr>
                            <w:sdtEndPr/>
                            <w:sdtContent>
                              <w:r w:rsidR="00CF6872">
                                <w:t>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39B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645C2" w14:textId="39A989B5" w:rsidR="00262EA3" w:rsidRDefault="00BC1AB1" w:rsidP="008103B5">
                    <w:pPr>
                      <w:jc w:val="right"/>
                    </w:pPr>
                    <w:sdt>
                      <w:sdtPr>
                        <w:alias w:val="CC_Noformat_Partikod"/>
                        <w:tag w:val="CC_Noformat_Partikod"/>
                        <w:id w:val="-53464382"/>
                        <w:placeholder>
                          <w:docPart w:val="055D328E88ED402DB4F57D9EFB4ED1A6"/>
                        </w:placeholder>
                        <w:text/>
                      </w:sdtPr>
                      <w:sdtEndPr/>
                      <w:sdtContent>
                        <w:r w:rsidR="00CF6872">
                          <w:t>S</w:t>
                        </w:r>
                      </w:sdtContent>
                    </w:sdt>
                    <w:sdt>
                      <w:sdtPr>
                        <w:alias w:val="CC_Noformat_Partinummer"/>
                        <w:tag w:val="CC_Noformat_Partinummer"/>
                        <w:id w:val="-1709555926"/>
                        <w:placeholder>
                          <w:docPart w:val="E8221EDB59F44191BDA99AB9DA85E26E"/>
                        </w:placeholder>
                        <w:text/>
                      </w:sdtPr>
                      <w:sdtEndPr/>
                      <w:sdtContent>
                        <w:r w:rsidR="00CF6872">
                          <w:t>673</w:t>
                        </w:r>
                      </w:sdtContent>
                    </w:sdt>
                  </w:p>
                </w:txbxContent>
              </v:textbox>
              <w10:wrap anchorx="page"/>
            </v:shape>
          </w:pict>
        </mc:Fallback>
      </mc:AlternateContent>
    </w:r>
  </w:p>
  <w:p w14:paraId="23D22B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8BF5" w14:textId="77777777" w:rsidR="00262EA3" w:rsidRDefault="00262EA3" w:rsidP="008563AC">
    <w:pPr>
      <w:jc w:val="right"/>
    </w:pPr>
  </w:p>
  <w:p w14:paraId="76131F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2C2C" w14:textId="77777777" w:rsidR="00262EA3" w:rsidRDefault="00BC1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C8E2A" wp14:editId="2EE6C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C55DA" w14:textId="0F0E9CD3" w:rsidR="00262EA3" w:rsidRDefault="00BC1AB1" w:rsidP="00A314CF">
    <w:pPr>
      <w:pStyle w:val="FSHNormal"/>
      <w:spacing w:before="40"/>
    </w:pPr>
    <w:sdt>
      <w:sdtPr>
        <w:alias w:val="CC_Noformat_Motionstyp"/>
        <w:tag w:val="CC_Noformat_Motionstyp"/>
        <w:id w:val="1162973129"/>
        <w:lock w:val="sdtContentLocked"/>
        <w15:appearance w15:val="hidden"/>
        <w:text/>
      </w:sdtPr>
      <w:sdtEndPr/>
      <w:sdtContent>
        <w:r w:rsidR="00811E2D">
          <w:t>Enskild motion</w:t>
        </w:r>
      </w:sdtContent>
    </w:sdt>
    <w:r w:rsidR="00821B36">
      <w:t xml:space="preserve"> </w:t>
    </w:r>
    <w:sdt>
      <w:sdtPr>
        <w:alias w:val="CC_Noformat_Partikod"/>
        <w:tag w:val="CC_Noformat_Partikod"/>
        <w:id w:val="1471015553"/>
        <w:text/>
      </w:sdtPr>
      <w:sdtEndPr/>
      <w:sdtContent>
        <w:r w:rsidR="00CF6872">
          <w:t>S</w:t>
        </w:r>
      </w:sdtContent>
    </w:sdt>
    <w:sdt>
      <w:sdtPr>
        <w:alias w:val="CC_Noformat_Partinummer"/>
        <w:tag w:val="CC_Noformat_Partinummer"/>
        <w:id w:val="-2014525982"/>
        <w:text/>
      </w:sdtPr>
      <w:sdtEndPr/>
      <w:sdtContent>
        <w:r w:rsidR="00CF6872">
          <w:t>673</w:t>
        </w:r>
      </w:sdtContent>
    </w:sdt>
  </w:p>
  <w:p w14:paraId="027632B6" w14:textId="77777777" w:rsidR="00262EA3" w:rsidRPr="008227B3" w:rsidRDefault="00BC1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43188" w14:textId="7DECEEA1" w:rsidR="00262EA3" w:rsidRPr="008227B3" w:rsidRDefault="00BC1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E2D">
          <w:t>:863</w:t>
        </w:r>
      </w:sdtContent>
    </w:sdt>
  </w:p>
  <w:p w14:paraId="696CF7D6" w14:textId="04F92C19" w:rsidR="00262EA3" w:rsidRDefault="00BC1AB1" w:rsidP="00E03A3D">
    <w:pPr>
      <w:pStyle w:val="Motionr"/>
    </w:pPr>
    <w:sdt>
      <w:sdtPr>
        <w:alias w:val="CC_Noformat_Avtext"/>
        <w:tag w:val="CC_Noformat_Avtext"/>
        <w:id w:val="-2020768203"/>
        <w:lock w:val="sdtContentLocked"/>
        <w:placeholder>
          <w:docPart w:val="055D328E88ED402DB4F57D9EFB4ED1A6"/>
        </w:placeholder>
        <w15:appearance w15:val="hidden"/>
        <w:text/>
      </w:sdtPr>
      <w:sdtEndPr/>
      <w:sdtContent>
        <w:r w:rsidR="00811E2D">
          <w:t>av Magnus Manhammar (S)</w:t>
        </w:r>
      </w:sdtContent>
    </w:sdt>
  </w:p>
  <w:sdt>
    <w:sdtPr>
      <w:alias w:val="CC_Noformat_Rubtext"/>
      <w:tag w:val="CC_Noformat_Rubtext"/>
      <w:id w:val="-218060500"/>
      <w:lock w:val="sdtLocked"/>
      <w:placeholder>
        <w:docPart w:val="E8221EDB59F44191BDA99AB9DA85E26E"/>
      </w:placeholder>
      <w:text/>
    </w:sdtPr>
    <w:sdtEndPr/>
    <w:sdtContent>
      <w:p w14:paraId="146CBDE1" w14:textId="183F41DB" w:rsidR="00262EA3" w:rsidRDefault="00CF6872" w:rsidP="00283E0F">
        <w:pPr>
          <w:pStyle w:val="FSHRub2"/>
        </w:pPr>
        <w:r>
          <w:t>Svensk satsning kring fusionsenergi</w:t>
        </w:r>
      </w:p>
    </w:sdtContent>
  </w:sdt>
  <w:sdt>
    <w:sdtPr>
      <w:alias w:val="CC_Boilerplate_3"/>
      <w:tag w:val="CC_Boilerplate_3"/>
      <w:id w:val="1606463544"/>
      <w:lock w:val="sdtContentLocked"/>
      <w15:appearance w15:val="hidden"/>
      <w:text w:multiLine="1"/>
    </w:sdtPr>
    <w:sdtEndPr/>
    <w:sdtContent>
      <w:p w14:paraId="2ABD0F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6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1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7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71"/>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2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B1"/>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1E9"/>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87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2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60F59"/>
  <w15:chartTrackingRefBased/>
  <w15:docId w15:val="{8CFCA880-9035-440C-9D7C-1FC79AFC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12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E62F61412482CA7D3C53B7CD63447"/>
        <w:category>
          <w:name w:val="Allmänt"/>
          <w:gallery w:val="placeholder"/>
        </w:category>
        <w:types>
          <w:type w:val="bbPlcHdr"/>
        </w:types>
        <w:behaviors>
          <w:behavior w:val="content"/>
        </w:behaviors>
        <w:guid w:val="{2266BB8E-68A5-4C44-B039-021DBB3FBB5E}"/>
      </w:docPartPr>
      <w:docPartBody>
        <w:p w:rsidR="00FB1F71" w:rsidRDefault="00FB1F71">
          <w:pPr>
            <w:pStyle w:val="DB0E62F61412482CA7D3C53B7CD63447"/>
          </w:pPr>
          <w:r w:rsidRPr="005A0A93">
            <w:rPr>
              <w:rStyle w:val="Platshllartext"/>
            </w:rPr>
            <w:t>Förslag till riksdagsbeslut</w:t>
          </w:r>
        </w:p>
      </w:docPartBody>
    </w:docPart>
    <w:docPart>
      <w:docPartPr>
        <w:name w:val="7380E377D7CA48098EC0AD7187DDFED4"/>
        <w:category>
          <w:name w:val="Allmänt"/>
          <w:gallery w:val="placeholder"/>
        </w:category>
        <w:types>
          <w:type w:val="bbPlcHdr"/>
        </w:types>
        <w:behaviors>
          <w:behavior w:val="content"/>
        </w:behaviors>
        <w:guid w:val="{1DC5C874-7BFD-417A-B416-AAF43D0EDD1E}"/>
      </w:docPartPr>
      <w:docPartBody>
        <w:p w:rsidR="00FB1F71" w:rsidRDefault="00FB1F71">
          <w:pPr>
            <w:pStyle w:val="7380E377D7CA48098EC0AD7187DDFED4"/>
          </w:pPr>
          <w:r w:rsidRPr="005A0A93">
            <w:rPr>
              <w:rStyle w:val="Platshllartext"/>
            </w:rPr>
            <w:t>Motivering</w:t>
          </w:r>
        </w:p>
      </w:docPartBody>
    </w:docPart>
    <w:docPart>
      <w:docPartPr>
        <w:name w:val="055D328E88ED402DB4F57D9EFB4ED1A6"/>
        <w:category>
          <w:name w:val="Allmänt"/>
          <w:gallery w:val="placeholder"/>
        </w:category>
        <w:types>
          <w:type w:val="bbPlcHdr"/>
        </w:types>
        <w:behaviors>
          <w:behavior w:val="content"/>
        </w:behaviors>
        <w:guid w:val="{9115EEE4-9254-40C5-BC4D-A99B69B5E80B}"/>
      </w:docPartPr>
      <w:docPartBody>
        <w:p w:rsidR="00FB1F71" w:rsidRDefault="00FB1F71">
          <w:pPr>
            <w:pStyle w:val="055D328E88ED402DB4F57D9EFB4ED1A6"/>
          </w:pPr>
          <w:r>
            <w:rPr>
              <w:rStyle w:val="Platshllartext"/>
            </w:rPr>
            <w:t xml:space="preserve"> </w:t>
          </w:r>
        </w:p>
      </w:docPartBody>
    </w:docPart>
    <w:docPart>
      <w:docPartPr>
        <w:name w:val="E8221EDB59F44191BDA99AB9DA85E26E"/>
        <w:category>
          <w:name w:val="Allmänt"/>
          <w:gallery w:val="placeholder"/>
        </w:category>
        <w:types>
          <w:type w:val="bbPlcHdr"/>
        </w:types>
        <w:behaviors>
          <w:behavior w:val="content"/>
        </w:behaviors>
        <w:guid w:val="{14B0FB60-9EFC-4AFA-86E5-B4A1AD230DCC}"/>
      </w:docPartPr>
      <w:docPartBody>
        <w:p w:rsidR="00FB1F71" w:rsidRDefault="00FB1F71">
          <w:pPr>
            <w:pStyle w:val="E8221EDB59F44191BDA99AB9DA85E26E"/>
          </w:pPr>
          <w:r>
            <w:t xml:space="preserve"> </w:t>
          </w:r>
        </w:p>
      </w:docPartBody>
    </w:docPart>
    <w:docPart>
      <w:docPartPr>
        <w:name w:val="AD15E0BC5474475598A51F10ACC71E27"/>
        <w:category>
          <w:name w:val="Allmänt"/>
          <w:gallery w:val="placeholder"/>
        </w:category>
        <w:types>
          <w:type w:val="bbPlcHdr"/>
        </w:types>
        <w:behaviors>
          <w:behavior w:val="content"/>
        </w:behaviors>
        <w:guid w:val="{80CD35C8-64A3-424F-936F-D71E6E523FAE}"/>
      </w:docPartPr>
      <w:docPartBody>
        <w:p w:rsidR="00092632" w:rsidRDefault="00B94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71"/>
    <w:rsid w:val="002F43CF"/>
    <w:rsid w:val="00B94C2B"/>
    <w:rsid w:val="00FB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E62F61412482CA7D3C53B7CD63447">
    <w:name w:val="DB0E62F61412482CA7D3C53B7CD63447"/>
  </w:style>
  <w:style w:type="paragraph" w:customStyle="1" w:styleId="7380E377D7CA48098EC0AD7187DDFED4">
    <w:name w:val="7380E377D7CA48098EC0AD7187DDFED4"/>
  </w:style>
  <w:style w:type="paragraph" w:customStyle="1" w:styleId="055D328E88ED402DB4F57D9EFB4ED1A6">
    <w:name w:val="055D328E88ED402DB4F57D9EFB4ED1A6"/>
  </w:style>
  <w:style w:type="paragraph" w:customStyle="1" w:styleId="E8221EDB59F44191BDA99AB9DA85E26E">
    <w:name w:val="E8221EDB59F44191BDA99AB9DA85E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7628D-958F-4303-807C-7EF8E00367F5}"/>
</file>

<file path=customXml/itemProps2.xml><?xml version="1.0" encoding="utf-8"?>
<ds:datastoreItem xmlns:ds="http://schemas.openxmlformats.org/officeDocument/2006/customXml" ds:itemID="{B8B0066A-B12E-452B-A938-40BCEE319AB0}"/>
</file>

<file path=customXml/itemProps3.xml><?xml version="1.0" encoding="utf-8"?>
<ds:datastoreItem xmlns:ds="http://schemas.openxmlformats.org/officeDocument/2006/customXml" ds:itemID="{15EC72A9-610B-4C3B-BA62-8673E20B23DA}"/>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2251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S673 Svensk satsning kring fusionsenergi</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