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4C4" w:rsidRPr="008F74C4" w:rsidRDefault="008F74C4">
      <w:pPr>
        <w:pStyle w:val="Frslagsrubrik"/>
      </w:pPr>
      <w:r w:rsidRPr="008F74C4">
        <w:t>Förslag till riksdagsbeslut</w:t>
      </w:r>
    </w:p>
    <w:p w:rsidR="008F74C4" w:rsidRPr="008F74C4" w:rsidRDefault="008F74C4">
      <w:pPr>
        <w:pStyle w:val="Hemstlatt"/>
        <w:ind w:left="0"/>
      </w:pPr>
      <w:r w:rsidRPr="008F74C4">
        <w:t xml:space="preserve">Riksdagen tillkännager för regeringen som sin mening vad som anförs i motionen om </w:t>
      </w:r>
      <w:r w:rsidRPr="008F74C4">
        <w:rPr>
          <w:color w:val="000000"/>
        </w:rPr>
        <w:t>att ha kvar skattenämnde</w:t>
      </w:r>
      <w:r w:rsidRPr="008F74C4">
        <w:rPr>
          <w:color w:val="000000"/>
        </w:rPr>
        <w:t>r</w:t>
      </w:r>
      <w:r w:rsidRPr="008F74C4">
        <w:rPr>
          <w:color w:val="000000"/>
        </w:rPr>
        <w:t>na.</w:t>
      </w:r>
    </w:p>
    <w:p w:rsidR="008F74C4" w:rsidRPr="008F74C4" w:rsidRDefault="008F74C4">
      <w:pPr>
        <w:pStyle w:val="Rubrik1"/>
      </w:pPr>
      <w:r w:rsidRPr="008F74C4">
        <w:t>Motivering</w:t>
      </w:r>
    </w:p>
    <w:p w:rsidR="008F74C4" w:rsidRPr="008F74C4" w:rsidRDefault="008F74C4">
      <w:r w:rsidRPr="008F74C4">
        <w:t>Antalet politiskt förtroendevalda i Sverige minskar i rask takt. Det blir mindre fullmäktigeförsamlingar och färre kommunala nämnder. Med färre tingsrätter så blir det färre nämndemän. Lekmannainflytandet på socialförsäkringsomr</w:t>
      </w:r>
      <w:r w:rsidRPr="008F74C4">
        <w:t>å</w:t>
      </w:r>
      <w:r w:rsidRPr="008F74C4">
        <w:t>det via socialförsäkringsnämnderna avskaffades av den borgerliga regeringen från den 1/1 2008.</w:t>
      </w:r>
    </w:p>
    <w:p w:rsidR="008F74C4" w:rsidRPr="008F74C4" w:rsidRDefault="008F74C4">
      <w:pPr>
        <w:pStyle w:val="Normaltindrag"/>
      </w:pPr>
      <w:r w:rsidRPr="008F74C4">
        <w:t>Det finns säkert mycket att diskutera kring vilka förutsättningar som ges för förtroendevalda att sköta sina uppdrag men de bidrar ändå till att skapa en legitimitet för samhällets strukturer och beslutsprocesser. En demokrati med allt färre förtroendevalda blir en allt svagare demokrati. Ett ökat ”opolitiskt” beslutsfattande av anonyma tjänstemän vilkas mandat aldrig utsätts för folklig prövning, är ingen god id</w:t>
      </w:r>
      <w:r w:rsidRPr="008F74C4">
        <w:t>é.</w:t>
      </w:r>
    </w:p>
    <w:p w:rsidR="008F74C4" w:rsidRPr="008F74C4" w:rsidRDefault="008F74C4">
      <w:pPr>
        <w:pStyle w:val="Normaltindrag"/>
      </w:pPr>
      <w:r w:rsidRPr="008F74C4">
        <w:t>Skatteförfarandeutredningen föreslår att skattenämnderna avskaffas. Al</w:t>
      </w:r>
      <w:r w:rsidRPr="008F74C4">
        <w:t>l</w:t>
      </w:r>
      <w:r w:rsidRPr="008F74C4">
        <w:t>mänhetens behov av inflytande och insyn i Skatteverkets verksamhet ska tillgodoses genom informella organ som t.ex. intressentrådet och regionala företagsråd. Till saken hör också att den borgerliga regeringen varit rask med att plocka bort politiskt förtroendevalda från ämbetsverkens styrelser. Rik</w:t>
      </w:r>
      <w:r w:rsidRPr="008F74C4">
        <w:t>s</w:t>
      </w:r>
      <w:r w:rsidRPr="008F74C4">
        <w:t>dagens och riksdagsledamöternas insyn och påverkansmöjligheter har ju knappast utökats genom att ledamöterna förflyttats från beslutsfattande styre</w:t>
      </w:r>
      <w:r w:rsidRPr="008F74C4">
        <w:t>l</w:t>
      </w:r>
      <w:r w:rsidRPr="008F74C4">
        <w:t>ser till s.k. insynsråd.</w:t>
      </w:r>
    </w:p>
    <w:p w:rsidR="008F74C4" w:rsidRPr="008F74C4" w:rsidRDefault="008F74C4">
      <w:pPr>
        <w:pStyle w:val="Normaltindrag"/>
      </w:pPr>
      <w:r w:rsidRPr="008F74C4">
        <w:t>Skattenämnderna bör tills vidare vara</w:t>
      </w:r>
      <w:r w:rsidRPr="008F74C4">
        <w:t xml:space="preserve"> kvar. De ska inte avvecklas utan en djupare utvärdering av deras verksamhet och en bredare diskussion om fö</w:t>
      </w:r>
      <w:r w:rsidRPr="008F74C4">
        <w:t>r</w:t>
      </w:r>
      <w:r w:rsidRPr="008F74C4">
        <w:t xml:space="preserve">troendevaldas inflytande i den statliga förvaltningen. Det som sker tyst blir </w:t>
      </w:r>
      <w:r w:rsidRPr="008F74C4">
        <w:lastRenderedPageBreak/>
        <w:t>inte sällan fel. Kanske ska skattenämnderna bort, men då först efter en livlig offentlig debatt.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4C4">
        <w:trPr>
          <w:cantSplit/>
        </w:trPr>
        <w:tc>
          <w:tcPr>
            <w:tcW w:w="3046" w:type="dxa"/>
          </w:tcPr>
          <w:p w:rsidR="008F74C4" w:rsidRPr="008F74C4" w:rsidRDefault="008F74C4">
            <w:pPr>
              <w:pStyle w:val="UnderskriftDatum"/>
              <w:spacing w:before="240"/>
            </w:pPr>
            <w:r w:rsidRPr="008F74C4">
              <w:t>Stockholm den 29 september 2009</w:t>
            </w:r>
          </w:p>
        </w:tc>
        <w:tc>
          <w:tcPr>
            <w:tcW w:w="3047" w:type="dxa"/>
          </w:tcPr>
          <w:p w:rsidR="008F74C4" w:rsidRPr="008F74C4" w:rsidRDefault="008F74C4">
            <w:pPr>
              <w:pStyle w:val="Underskrifter"/>
              <w:spacing w:before="240"/>
            </w:pPr>
          </w:p>
        </w:tc>
      </w:tr>
      <w:tr w:rsidR="00000000" w:rsidRPr="008F74C4">
        <w:trPr>
          <w:cantSplit/>
        </w:trPr>
        <w:tc>
          <w:tcPr>
            <w:tcW w:w="3046" w:type="dxa"/>
          </w:tcPr>
          <w:p w:rsidR="008F74C4" w:rsidRPr="008F74C4" w:rsidRDefault="008F74C4">
            <w:pPr>
              <w:pStyle w:val="Underskrifter"/>
            </w:pPr>
            <w:r w:rsidRPr="008F74C4">
              <w:t>Phia Andersson (s)</w:t>
            </w:r>
          </w:p>
        </w:tc>
        <w:tc>
          <w:tcPr>
            <w:tcW w:w="3046" w:type="dxa"/>
          </w:tcPr>
          <w:p w:rsidR="008F74C4" w:rsidRPr="008F74C4" w:rsidRDefault="008F74C4">
            <w:pPr>
              <w:pStyle w:val="Underskrifter"/>
            </w:pPr>
            <w:r w:rsidRPr="008F74C4">
              <w:t>Ann-Christin Ahlberg (s)</w:t>
            </w:r>
          </w:p>
        </w:tc>
      </w:tr>
    </w:tbl>
    <w:p w:rsidR="008F74C4" w:rsidRPr="008F74C4" w:rsidRDefault="008F74C4">
      <w:pPr>
        <w:pStyle w:val="Normaltindrag"/>
      </w:pPr>
    </w:p>
    <w:sectPr w:rsidR="00000000" w:rsidRPr="008F7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4C4" w:rsidRPr="008F74C4" w:rsidRDefault="008F74C4">
      <w:r w:rsidRPr="008F74C4">
        <w:separator/>
      </w:r>
    </w:p>
  </w:endnote>
  <w:endnote w:type="continuationSeparator" w:id="0">
    <w:p w:rsidR="008F74C4" w:rsidRPr="008F74C4" w:rsidRDefault="008F74C4">
      <w:r w:rsidRPr="008F7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164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4C4" w:rsidRDefault="008F74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998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10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4C4" w:rsidRPr="008F74C4" w:rsidRDefault="008F74C4">
      <w:r w:rsidRPr="008F74C4">
        <w:separator/>
      </w:r>
    </w:p>
  </w:footnote>
  <w:footnote w:type="continuationSeparator" w:id="0">
    <w:p w:rsidR="008F74C4" w:rsidRPr="008F74C4" w:rsidRDefault="008F74C4">
      <w:r w:rsidRPr="008F7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huvud"/>
    </w:pPr>
    <w:r w:rsidRPr="008F7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828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4C4" w:rsidRDefault="008F7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huvud"/>
    </w:pPr>
    <w:r w:rsidRPr="008F7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758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4C4" w:rsidRDefault="008F7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FSHNormal"/>
      <w:tabs>
        <w:tab w:val="right" w:pos="5840"/>
      </w:tabs>
    </w:pPr>
    <w:r w:rsidRPr="008F74C4">
      <w:br/>
    </w:r>
    <w:r w:rsidRPr="008F74C4">
      <w:fldChar w:fldCharType="begin" w:fldLock="1"/>
    </w:r>
    <w:r w:rsidRPr="008F74C4">
      <w:instrText xml:space="preserve"> DOCPROPERTY</w:instrText>
    </w:r>
    <w:r w:rsidRPr="008F74C4">
      <w:rPr>
        <w:sz w:val="18"/>
      </w:rPr>
      <w:instrText xml:space="preserve"> "YearUser" *\charformat </w:instrText>
    </w:r>
    <w:r w:rsidRPr="008F74C4">
      <w:fldChar w:fldCharType="separate"/>
    </w:r>
    <w:r w:rsidRPr="008F74C4">
      <w:t>2009/10</w:t>
    </w:r>
    <w:r w:rsidRPr="008F74C4">
      <w:fldChar w:fldCharType="end"/>
    </w:r>
    <w:r w:rsidRPr="008F74C4">
      <w:t xml:space="preserve"> </w:t>
    </w:r>
    <w:r w:rsidRPr="008F74C4">
      <w:tab/>
      <w:t xml:space="preserve">mnr: </w:t>
    </w:r>
    <w:r w:rsidRPr="008F74C4">
      <w:fldChar w:fldCharType="begin" w:fldLock="1"/>
    </w:r>
    <w:r w:rsidRPr="008F74C4">
      <w:instrText xml:space="preserve"> DOCPROPERTY</w:instrText>
    </w:r>
    <w:r w:rsidRPr="008F74C4">
      <w:rPr>
        <w:sz w:val="18"/>
      </w:rPr>
      <w:instrText xml:space="preserve"> "Motionsnummer" *\charformat </w:instrText>
    </w:r>
    <w:r w:rsidRPr="008F74C4">
      <w:fldChar w:fldCharType="separate"/>
    </w:r>
    <w:r w:rsidRPr="008F74C4">
      <w:t>Sk263</w:t>
    </w:r>
    <w:r w:rsidRPr="008F74C4">
      <w:fldChar w:fldCharType="end"/>
    </w:r>
    <w:r w:rsidRPr="008F74C4">
      <w:br/>
    </w:r>
    <w:r w:rsidRPr="008F74C4">
      <w:fldChar w:fldCharType="begin" w:fldLock="1"/>
    </w:r>
    <w:r w:rsidRPr="008F74C4">
      <w:instrText xml:space="preserve"> DOCPROPERTY</w:instrText>
    </w:r>
    <w:r w:rsidRPr="008F74C4">
      <w:rPr>
        <w:sz w:val="18"/>
      </w:rPr>
      <w:instrText xml:space="preserve"> "Samling" *\charformat </w:instrText>
    </w:r>
    <w:r w:rsidRPr="008F74C4">
      <w:fldChar w:fldCharType="end"/>
    </w:r>
    <w:r w:rsidRPr="008F74C4">
      <w:tab/>
      <w:t xml:space="preserve">pnr: </w:t>
    </w:r>
    <w:r w:rsidRPr="008F74C4">
      <w:fldChar w:fldCharType="begin" w:fldLock="1"/>
    </w:r>
    <w:r w:rsidRPr="008F74C4">
      <w:instrText xml:space="preserve"> DOCPROPERTY</w:instrText>
    </w:r>
    <w:r w:rsidRPr="008F74C4">
      <w:rPr>
        <w:sz w:val="18"/>
      </w:rPr>
      <w:instrText xml:space="preserve"> "Partinummer" *\charformat </w:instrText>
    </w:r>
    <w:r w:rsidRPr="008F74C4">
      <w:fldChar w:fldCharType="separate"/>
    </w:r>
    <w:r w:rsidRPr="008F74C4">
      <w:t>s30051</w:t>
    </w:r>
    <w:r w:rsidRPr="008F74C4">
      <w:fldChar w:fldCharType="end"/>
    </w:r>
  </w:p>
  <w:p w:rsidR="008F74C4" w:rsidRPr="008F74C4" w:rsidRDefault="008F74C4">
    <w:pPr>
      <w:pStyle w:val="FSHRub1"/>
    </w:pPr>
    <w:r w:rsidRPr="008F74C4">
      <w:t>Motion till riksdagen</w:t>
    </w:r>
    <w:r w:rsidRPr="008F74C4">
      <w:br/>
    </w:r>
    <w:r w:rsidRPr="008F74C4">
      <w:fldChar w:fldCharType="begin" w:fldLock="1"/>
    </w:r>
    <w:r w:rsidRPr="008F74C4">
      <w:instrText xml:space="preserve"> DOCPROPERTY "YearUser" *\charformat </w:instrText>
    </w:r>
    <w:r w:rsidRPr="008F74C4">
      <w:fldChar w:fldCharType="separate"/>
    </w:r>
    <w:r w:rsidRPr="008F74C4">
      <w:t>2009/10</w:t>
    </w:r>
    <w:r w:rsidRPr="008F74C4">
      <w:fldChar w:fldCharType="end"/>
    </w:r>
    <w:r w:rsidRPr="008F74C4">
      <w:t>:</w:t>
    </w:r>
    <w:r w:rsidRPr="008F74C4">
      <w:fldChar w:fldCharType="begin" w:fldLock="1"/>
    </w:r>
    <w:r w:rsidRPr="008F74C4">
      <w:instrText xml:space="preserve"> DOCPROPERTY "Motionsnummer" *\charformat </w:instrText>
    </w:r>
    <w:r w:rsidRPr="008F74C4">
      <w:fldChar w:fldCharType="separate"/>
    </w:r>
    <w:r w:rsidRPr="008F74C4">
      <w:t>Sk263</w:t>
    </w:r>
    <w:r w:rsidRPr="008F74C4">
      <w:fldChar w:fldCharType="end"/>
    </w:r>
  </w:p>
  <w:p w:rsidR="008F74C4" w:rsidRPr="008F74C4" w:rsidRDefault="008F74C4">
    <w:pPr>
      <w:pStyle w:val="FSHNormalS5"/>
    </w:pPr>
    <w:r w:rsidRPr="008F74C4">
      <w:fldChar w:fldCharType="begin" w:fldLock="1"/>
    </w:r>
    <w:r w:rsidRPr="008F74C4">
      <w:instrText xml:space="preserve"> DOCPROPERTY "MotionarText" *\charformat </w:instrText>
    </w:r>
    <w:r w:rsidRPr="008F74C4">
      <w:fldChar w:fldCharType="separate"/>
    </w:r>
    <w:r w:rsidRPr="008F74C4">
      <w:t>av Phia Andersson och Ann-Christin Ahlberg (s)</w:t>
    </w:r>
    <w:r w:rsidRPr="008F74C4">
      <w:fldChar w:fldCharType="end"/>
    </w:r>
    <w:r w:rsidRPr="008F74C4">
      <w:br/>
    </w:r>
    <w:r w:rsidRPr="008F74C4">
      <w:fldChar w:fldCharType="begin" w:fldLock="1"/>
    </w:r>
    <w:r w:rsidRPr="008F74C4">
      <w:instrText xml:space="preserve"> DOCPROPERTY "SvarFrasKort" *\charformat </w:instrText>
    </w:r>
    <w:r w:rsidRPr="008F74C4">
      <w:fldChar w:fldCharType="end"/>
    </w:r>
  </w:p>
  <w:p w:rsidR="008F74C4" w:rsidRPr="008F74C4" w:rsidRDefault="008F74C4">
    <w:pPr>
      <w:pStyle w:val="FSHTitel"/>
    </w:pPr>
    <w:r w:rsidRPr="008F74C4">
      <w:fldChar w:fldCharType="begin" w:fldLock="1"/>
    </w:r>
    <w:r w:rsidRPr="008F74C4">
      <w:instrText xml:space="preserve"> DOCPROPERTY</w:instrText>
    </w:r>
    <w:r w:rsidRPr="008F74C4">
      <w:rPr>
        <w:sz w:val="18"/>
      </w:rPr>
      <w:instrText xml:space="preserve"> "RubrikSvar" *\charformat </w:instrText>
    </w:r>
    <w:r w:rsidRPr="008F74C4">
      <w:fldChar w:fldCharType="separate"/>
    </w:r>
    <w:r w:rsidRPr="008F74C4">
      <w:t>Lekmannainflytande i skatteförvaltningen</w:t>
    </w:r>
    <w:r w:rsidRPr="008F74C4">
      <w:fldChar w:fldCharType="end"/>
    </w:r>
  </w:p>
  <w:p w:rsidR="008F74C4" w:rsidRPr="008F74C4" w:rsidRDefault="008F74C4">
    <w:pPr>
      <w:pStyle w:val="Normal00"/>
    </w:pPr>
  </w:p>
  <w:p w:rsidR="008F74C4" w:rsidRPr="008F74C4" w:rsidRDefault="008F7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81425">
    <w:abstractNumId w:val="8"/>
  </w:num>
  <w:num w:numId="2" w16cid:durableId="607469659">
    <w:abstractNumId w:val="9"/>
  </w:num>
  <w:num w:numId="3" w16cid:durableId="502665295">
    <w:abstractNumId w:val="8"/>
  </w:num>
  <w:num w:numId="4" w16cid:durableId="1619219862">
    <w:abstractNumId w:val="9"/>
  </w:num>
  <w:num w:numId="5" w16cid:durableId="621763880">
    <w:abstractNumId w:val="13"/>
  </w:num>
  <w:num w:numId="6" w16cid:durableId="15625168">
    <w:abstractNumId w:val="10"/>
  </w:num>
  <w:num w:numId="7" w16cid:durableId="1600798467">
    <w:abstractNumId w:val="11"/>
  </w:num>
  <w:num w:numId="8" w16cid:durableId="343015528">
    <w:abstractNumId w:val="12"/>
  </w:num>
  <w:num w:numId="9" w16cid:durableId="1240678064">
    <w:abstractNumId w:val="8"/>
  </w:num>
  <w:num w:numId="10" w16cid:durableId="648707817">
    <w:abstractNumId w:val="3"/>
  </w:num>
  <w:num w:numId="11" w16cid:durableId="247810849">
    <w:abstractNumId w:val="2"/>
  </w:num>
  <w:num w:numId="12" w16cid:durableId="1918856981">
    <w:abstractNumId w:val="1"/>
  </w:num>
  <w:num w:numId="13" w16cid:durableId="1294022189">
    <w:abstractNumId w:val="0"/>
  </w:num>
  <w:num w:numId="14" w16cid:durableId="489101309">
    <w:abstractNumId w:val="9"/>
  </w:num>
  <w:num w:numId="15" w16cid:durableId="1927615981">
    <w:abstractNumId w:val="7"/>
  </w:num>
  <w:num w:numId="16" w16cid:durableId="1380855324">
    <w:abstractNumId w:val="6"/>
  </w:num>
  <w:num w:numId="17" w16cid:durableId="906233695">
    <w:abstractNumId w:val="5"/>
  </w:num>
  <w:num w:numId="18" w16cid:durableId="1728992618">
    <w:abstractNumId w:val="4"/>
  </w:num>
  <w:num w:numId="19" w16cid:durableId="99376491">
    <w:abstractNumId w:val="11"/>
  </w:num>
  <w:num w:numId="20" w16cid:durableId="564605541">
    <w:abstractNumId w:val="10"/>
  </w:num>
  <w:num w:numId="21" w16cid:durableId="86538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644E30C-A117-4F68-B503-BD3643EE7D88},{D1380886-022C-4BE4-B559-191B1A284894}"/>
  </w:docVars>
  <w:rsids>
    <w:rsidRoot w:val="001E4724"/>
    <w:rsid w:val="001E4724"/>
    <w:rsid w:val="008F74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553967-837C-4431-B1BF-C5604CA0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1596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s30051</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s30051</dc:title>
  <dc:subject>s30051</dc:subject>
  <dc:creator>Riksdagen</dc:creator>
  <cp:keywords>Riksdagen</cp:keywords>
  <dc:description>Nya formatmallshantering för förslag+urix bakåtkomp+könamn</dc:description>
  <cp:lastModifiedBy>Lars Brink</cp:lastModifiedBy>
  <cp:revision>2</cp:revision>
  <cp:lastPrinted>2010-01-29T12:47:00Z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Lekmannainflytande i skatteförvaltningen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Lekmannainflytande i skatteförvaltningen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20092010000000000115000300510069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20092010000000000115000300510069</vt:lpwstr>
  </property>
  <property fmtid="{D5CDD505-2E9C-101B-9397-08002B2CF9AE}" pid="50" name="nummer">
    <vt:lpwstr>263</vt:lpwstr>
  </property>
  <property fmtid="{D5CDD505-2E9C-101B-9397-08002B2CF9AE}" pid="51" name="utskottsbeteckning">
    <vt:lpwstr>Sk</vt:lpwstr>
  </property>
  <property fmtid="{D5CDD505-2E9C-101B-9397-08002B2CF9AE}" pid="52" name="GlobalUID">
    <vt:lpwstr>{AD6999E6-C8CC-4399-B9F0-2E9113835F48}</vt:lpwstr>
  </property>
  <property fmtid="{D5CDD505-2E9C-101B-9397-08002B2CF9AE}" pid="53" name="Överföringar">
    <vt:i4>0</vt:i4>
  </property>
  <property fmtid="{D5CDD505-2E9C-101B-9397-08002B2CF9AE}" pid="54" name="Checksum">
    <vt:lpwstr>*1020942984403*</vt:lpwstr>
  </property>
  <property fmtid="{D5CDD505-2E9C-101B-9397-08002B2CF9AE}" pid="55" name="skuggnummer">
    <vt:lpwstr>474</vt:lpwstr>
  </property>
  <property fmtid="{D5CDD505-2E9C-101B-9397-08002B2CF9AE}" pid="56" name="urixVersion">
    <vt:lpwstr>4.1.1.6</vt:lpwstr>
  </property>
  <property fmtid="{D5CDD505-2E9C-101B-9397-08002B2CF9AE}" pid="57" name="urixOrigin">
    <vt:lpwstr>100129 13:48:08.550</vt:lpwstr>
  </property>
  <property fmtid="{D5CDD505-2E9C-101B-9397-08002B2CF9AE}" pid="58" name="urixGuid">
    <vt:lpwstr>{BCDAF766-74BF-4452-86EA-7889C752977F}</vt:lpwstr>
  </property>
</Properties>
</file>