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BBF788D6DF1486985E36C83793D64FF"/>
        </w:placeholder>
        <w:text/>
      </w:sdtPr>
      <w:sdtEndPr/>
      <w:sdtContent>
        <w:p w:rsidRPr="009B062B" w:rsidR="00AF30DD" w:rsidP="00DA28CE" w:rsidRDefault="00AF30DD" w14:paraId="1B686CC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afff05-7af3-4cd4-9e05-039d80ae5597"/>
        <w:id w:val="173086025"/>
        <w:lock w:val="sdtLocked"/>
      </w:sdtPr>
      <w:sdtEndPr/>
      <w:sdtContent>
        <w:p w:rsidR="00D671D0" w:rsidRDefault="00B53138" w14:paraId="1B686CC6" w14:textId="4CAB42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få i uppdrag att initiera en utredning kring Dalabanans kapacitet och standard samt åtgärdsplan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102422D3839453786D2609E7320D335"/>
        </w:placeholder>
        <w:text/>
      </w:sdtPr>
      <w:sdtEndPr/>
      <w:sdtContent>
        <w:p w:rsidRPr="009B062B" w:rsidR="006D79C9" w:rsidP="00333E95" w:rsidRDefault="006D79C9" w14:paraId="1B686CC7" w14:textId="77777777">
          <w:pPr>
            <w:pStyle w:val="Rubrik1"/>
          </w:pPr>
          <w:r>
            <w:t>Motivering</w:t>
          </w:r>
        </w:p>
      </w:sdtContent>
    </w:sdt>
    <w:p w:rsidR="00F50793" w:rsidP="00F50793" w:rsidRDefault="00F50793" w14:paraId="1B686CC8" w14:textId="52349CD2">
      <w:pPr>
        <w:pStyle w:val="Normalutanindragellerluft"/>
      </w:pPr>
      <w:r>
        <w:t>Utvecklingen av tågtrafiken på Dalabanan hämmas idag av banans låga kapacitet och standard. Förslaget på nationell plan 2018</w:t>
      </w:r>
      <w:r w:rsidR="00AD1244">
        <w:t>–</w:t>
      </w:r>
      <w:r>
        <w:t>2029 innefattar inte nödvändiga åtgärder för att korta restider och utveckla länen längs med sträckan. Dessutom finns uppenbar risk för hastighetsnedsättning på vissa delsträckor, vilket i sin tur kommer inverka negativt på tågtrafiken, exempelvis sträckan Sala</w:t>
      </w:r>
      <w:r w:rsidRPr="00AD1244" w:rsidR="00AD1244">
        <w:t>–</w:t>
      </w:r>
      <w:r>
        <w:t>Uppsala.</w:t>
      </w:r>
      <w:r w:rsidR="00C304C3">
        <w:t xml:space="preserve"> </w:t>
      </w:r>
      <w:r w:rsidRPr="00C304C3" w:rsidR="00C304C3">
        <w:t>Det är angeläget att eventuella risker elimineras mot eventuell hastighetsnedsättning.</w:t>
      </w:r>
      <w:r>
        <w:t xml:space="preserve"> </w:t>
      </w:r>
    </w:p>
    <w:p w:rsidRPr="00745870" w:rsidR="00F50793" w:rsidP="00745870" w:rsidRDefault="00F50793" w14:paraId="1B686CC9" w14:textId="1C2C45B5">
      <w:r w:rsidRPr="00745870">
        <w:t xml:space="preserve">Föreningen Dalabanans Intressenter har i ett remissvar gällande nationell plan redovisat och tydliggjort behovet </w:t>
      </w:r>
      <w:r w:rsidRPr="00745870" w:rsidR="00AD1244">
        <w:t>av</w:t>
      </w:r>
      <w:r w:rsidRPr="00745870">
        <w:t xml:space="preserve"> att prioritera upp investeringar i Dalabanan.</w:t>
      </w:r>
    </w:p>
    <w:p w:rsidRPr="00745870" w:rsidR="00F50793" w:rsidP="00745870" w:rsidRDefault="00F50793" w14:paraId="1B686CCA" w14:textId="3179F616">
      <w:r w:rsidRPr="00745870">
        <w:t>Regeringen har med förslaget på nationell plan för 2018</w:t>
      </w:r>
      <w:r w:rsidRPr="00745870" w:rsidR="00AD1244">
        <w:t>–</w:t>
      </w:r>
      <w:r w:rsidRPr="00745870">
        <w:t>2029 sänkt ambitionsnivån för Dalabanan jämfört med det avtal som tidigare upprättats mellan fd Banverket och intressenterna längs banan. Dessa intressenter har de</w:t>
      </w:r>
      <w:r w:rsidRPr="00745870" w:rsidR="00AD1244">
        <w:t>n senaste 5–10-</w:t>
      </w:r>
      <w:r w:rsidRPr="00745870">
        <w:t>årsperioden gjort investeringar för att nå sin del av detta avtal – det avtal som staten nu inte kommer uppfylla.</w:t>
      </w:r>
    </w:p>
    <w:p w:rsidRPr="00745870" w:rsidR="00422B9E" w:rsidP="00745870" w:rsidRDefault="00F50793" w14:paraId="1B686CCB" w14:textId="77777777">
      <w:r w:rsidRPr="00745870">
        <w:t xml:space="preserve">En ny plan för hela sträckan behöver upprättas och förtroendet återuppbyggas så att statens liksom kommunernas och regionernas intressen och avsikter går hand i hand.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838915A9BF054B1E8117048B11E25285"/>
        </w:placeholder>
      </w:sdtPr>
      <w:sdtEndPr/>
      <w:sdtContent>
        <w:p w:rsidR="00441A4C" w:rsidP="00441A4C" w:rsidRDefault="00441A4C" w14:paraId="1B686CCD" w14:textId="77777777"/>
        <w:p w:rsidRPr="008E0FE2" w:rsidR="004801AC" w:rsidP="00441A4C" w:rsidRDefault="00745870" w14:paraId="1B686CC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Adaktusson (KD)</w:t>
            </w:r>
          </w:p>
        </w:tc>
      </w:tr>
    </w:tbl>
    <w:p w:rsidR="00463E90" w:rsidRDefault="00463E90" w14:paraId="1B686CD2" w14:textId="77777777"/>
    <w:sectPr w:rsidR="00463E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86CD4" w14:textId="77777777" w:rsidR="000622E0" w:rsidRDefault="000622E0" w:rsidP="000C1CAD">
      <w:pPr>
        <w:spacing w:line="240" w:lineRule="auto"/>
      </w:pPr>
      <w:r>
        <w:separator/>
      </w:r>
    </w:p>
  </w:endnote>
  <w:endnote w:type="continuationSeparator" w:id="0">
    <w:p w14:paraId="1B686CD5" w14:textId="77777777" w:rsidR="000622E0" w:rsidRDefault="000622E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6CD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86CDB" w14:textId="006DE7A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4587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86CD2" w14:textId="77777777" w:rsidR="000622E0" w:rsidRDefault="000622E0" w:rsidP="000C1CAD">
      <w:pPr>
        <w:spacing w:line="240" w:lineRule="auto"/>
      </w:pPr>
      <w:r>
        <w:separator/>
      </w:r>
    </w:p>
  </w:footnote>
  <w:footnote w:type="continuationSeparator" w:id="0">
    <w:p w14:paraId="1B686CD3" w14:textId="77777777" w:rsidR="000622E0" w:rsidRDefault="000622E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B686C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686CE5" wp14:anchorId="1B686CE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45870" w14:paraId="1B686C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F4EC50E239493A9DB30EAFF21D64A8"/>
                              </w:placeholder>
                              <w:text/>
                            </w:sdtPr>
                            <w:sdtEndPr/>
                            <w:sdtContent>
                              <w:r w:rsidR="00F50793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F9DA9B969A4037BF6AEE3772AC7D1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B686CE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45870" w14:paraId="1B686C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F4EC50E239493A9DB30EAFF21D64A8"/>
                        </w:placeholder>
                        <w:text/>
                      </w:sdtPr>
                      <w:sdtEndPr/>
                      <w:sdtContent>
                        <w:r w:rsidR="00F50793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F9DA9B969A4037BF6AEE3772AC7D1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B686C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1B686CD8" w14:textId="77777777">
    <w:pPr>
      <w:jc w:val="right"/>
    </w:pPr>
  </w:p>
  <w:p w:rsidR="00262EA3" w:rsidP="00776B74" w:rsidRDefault="00262EA3" w14:paraId="1B686CD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45870" w14:paraId="1B686C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B686CE7" wp14:anchorId="1B686CE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45870" w14:paraId="1B686CD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50793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45870" w14:paraId="1B686CD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45870" w14:paraId="1B686CD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</w:t>
        </w:r>
      </w:sdtContent>
    </w:sdt>
  </w:p>
  <w:p w:rsidR="00262EA3" w:rsidP="00E03A3D" w:rsidRDefault="00745870" w14:paraId="1B686CE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Larry Söder och Lars Adaktusson (båda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0793" w14:paraId="1B686CE1" w14:textId="77777777">
        <w:pPr>
          <w:pStyle w:val="FSHRub2"/>
        </w:pPr>
        <w:r>
          <w:t>Upprustning av Dalabanan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686CE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507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22E0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12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707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A4C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90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870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3DE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1AC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B89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1244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138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4C3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DC2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1D0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0793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686CC4"/>
  <w15:chartTrackingRefBased/>
  <w15:docId w15:val="{B4AD6195-AE5E-4FD8-9538-CD3133E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BF788D6DF1486985E36C83793D6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41C1B-7328-487E-96E0-A2CB99CF10BA}"/>
      </w:docPartPr>
      <w:docPartBody>
        <w:p w:rsidR="009F252B" w:rsidRDefault="00034450">
          <w:pPr>
            <w:pStyle w:val="3BBF788D6DF1486985E36C83793D64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102422D3839453786D2609E7320D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B53925-D23F-4B10-9FB1-E16B13F9ED66}"/>
      </w:docPartPr>
      <w:docPartBody>
        <w:p w:rsidR="009F252B" w:rsidRDefault="00034450">
          <w:pPr>
            <w:pStyle w:val="3102422D3839453786D2609E7320D3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F4EC50E239493A9DB30EAFF21D6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61BE27-D859-426E-AFD3-7BD2B1BAAC07}"/>
      </w:docPartPr>
      <w:docPartBody>
        <w:p w:rsidR="009F252B" w:rsidRDefault="00034450">
          <w:pPr>
            <w:pStyle w:val="30F4EC50E239493A9DB30EAFF21D64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F9DA9B969A4037BF6AEE3772AC7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A0760-8855-4FD5-A8F7-2E152140CA06}"/>
      </w:docPartPr>
      <w:docPartBody>
        <w:p w:rsidR="009F252B" w:rsidRDefault="00034450">
          <w:pPr>
            <w:pStyle w:val="C0F9DA9B969A4037BF6AEE3772AC7D1B"/>
          </w:pPr>
          <w:r>
            <w:t xml:space="preserve"> </w:t>
          </w:r>
        </w:p>
      </w:docPartBody>
    </w:docPart>
    <w:docPart>
      <w:docPartPr>
        <w:name w:val="838915A9BF054B1E8117048B11E252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E1CE9D-5091-4F8C-88FF-449B63D1E951}"/>
      </w:docPartPr>
      <w:docPartBody>
        <w:p w:rsidR="00EB0716" w:rsidRDefault="00EB07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50"/>
    <w:rsid w:val="00034450"/>
    <w:rsid w:val="00764D0B"/>
    <w:rsid w:val="009F252B"/>
    <w:rsid w:val="00EB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BF788D6DF1486985E36C83793D64FF">
    <w:name w:val="3BBF788D6DF1486985E36C83793D64FF"/>
  </w:style>
  <w:style w:type="paragraph" w:customStyle="1" w:styleId="4095187480EA4393A5DDA29041C39375">
    <w:name w:val="4095187480EA4393A5DDA29041C3937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78A4E27BBB4494FB2E279F3354C105A">
    <w:name w:val="078A4E27BBB4494FB2E279F3354C105A"/>
  </w:style>
  <w:style w:type="paragraph" w:customStyle="1" w:styleId="3102422D3839453786D2609E7320D335">
    <w:name w:val="3102422D3839453786D2609E7320D335"/>
  </w:style>
  <w:style w:type="paragraph" w:customStyle="1" w:styleId="67713E02A36F4243A8B146E8D7F1183C">
    <w:name w:val="67713E02A36F4243A8B146E8D7F1183C"/>
  </w:style>
  <w:style w:type="paragraph" w:customStyle="1" w:styleId="26F30C49BB6F4C3A8FEE6F84149FE653">
    <w:name w:val="26F30C49BB6F4C3A8FEE6F84149FE653"/>
  </w:style>
  <w:style w:type="paragraph" w:customStyle="1" w:styleId="30F4EC50E239493A9DB30EAFF21D64A8">
    <w:name w:val="30F4EC50E239493A9DB30EAFF21D64A8"/>
  </w:style>
  <w:style w:type="paragraph" w:customStyle="1" w:styleId="C0F9DA9B969A4037BF6AEE3772AC7D1B">
    <w:name w:val="C0F9DA9B969A4037BF6AEE3772AC7D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85FA9-D7FE-4F02-AE34-F64173058A07}"/>
</file>

<file path=customXml/itemProps2.xml><?xml version="1.0" encoding="utf-8"?>
<ds:datastoreItem xmlns:ds="http://schemas.openxmlformats.org/officeDocument/2006/customXml" ds:itemID="{7506FAC6-6403-4D09-9F4D-BB798134E830}"/>
</file>

<file path=customXml/itemProps3.xml><?xml version="1.0" encoding="utf-8"?>
<ds:datastoreItem xmlns:ds="http://schemas.openxmlformats.org/officeDocument/2006/customXml" ds:itemID="{24B281D4-1E75-4DFD-8DE6-1F43C576F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1255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Upprustning av Dalabanan</vt:lpstr>
      <vt:lpstr>
      </vt:lpstr>
    </vt:vector>
  </TitlesOfParts>
  <Company>Sveriges riksdag</Company>
  <LinksUpToDate>false</LinksUpToDate>
  <CharactersWithSpaces>1452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