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C068B">
        <w:tblPrEx>
          <w:tblCellMar>
            <w:top w:w="0" w:type="dxa"/>
            <w:bottom w:w="0" w:type="dxa"/>
          </w:tblCellMar>
        </w:tblPrEx>
        <w:tc>
          <w:tcPr>
            <w:tcW w:w="2268" w:type="dxa"/>
          </w:tcPr>
          <w:p w:rsidR="006E4E11" w:rsidRPr="00BC068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C068B" w:rsidRDefault="006E4E11" w:rsidP="007242A3">
            <w:pPr>
              <w:framePr w:w="5035" w:h="1644" w:wrap="notBeside" w:vAnchor="page" w:hAnchor="page" w:x="6573" w:y="721"/>
              <w:rPr>
                <w:rFonts w:ascii="TradeGothic" w:hAnsi="TradeGothic"/>
                <w:i/>
                <w:sz w:val="18"/>
              </w:rPr>
            </w:pPr>
          </w:p>
        </w:tc>
      </w:tr>
      <w:tr w:rsidR="00FF1349" w:rsidRPr="00BC068B">
        <w:tblPrEx>
          <w:tblCellMar>
            <w:top w:w="0" w:type="dxa"/>
            <w:bottom w:w="0" w:type="dxa"/>
          </w:tblCellMar>
        </w:tblPrEx>
        <w:tc>
          <w:tcPr>
            <w:tcW w:w="5267" w:type="dxa"/>
            <w:gridSpan w:val="3"/>
          </w:tcPr>
          <w:p w:rsidR="00FF1349" w:rsidRPr="00BC068B" w:rsidRDefault="00FF1349" w:rsidP="007242A3">
            <w:pPr>
              <w:framePr w:w="5035" w:h="1644" w:wrap="notBeside" w:vAnchor="page" w:hAnchor="page" w:x="6573" w:y="721"/>
              <w:rPr>
                <w:rFonts w:ascii="TradeGothic" w:hAnsi="TradeGothic"/>
                <w:b/>
                <w:sz w:val="22"/>
              </w:rPr>
            </w:pPr>
            <w:r w:rsidRPr="00BC068B">
              <w:rPr>
                <w:rFonts w:ascii="TradeGothic" w:hAnsi="TradeGothic"/>
                <w:b/>
                <w:sz w:val="22"/>
              </w:rPr>
              <w:t>Rådspromemoria</w:t>
            </w:r>
          </w:p>
        </w:tc>
      </w:tr>
      <w:tr w:rsidR="006E4E11" w:rsidRPr="00BC068B">
        <w:tblPrEx>
          <w:tblCellMar>
            <w:top w:w="0" w:type="dxa"/>
            <w:bottom w:w="0" w:type="dxa"/>
          </w:tblCellMar>
        </w:tblPrEx>
        <w:tc>
          <w:tcPr>
            <w:tcW w:w="3402" w:type="dxa"/>
            <w:gridSpan w:val="2"/>
          </w:tcPr>
          <w:p w:rsidR="006E4E11" w:rsidRPr="00BC068B" w:rsidRDefault="006E4E11" w:rsidP="007242A3">
            <w:pPr>
              <w:framePr w:w="5035" w:h="1644" w:wrap="notBeside" w:vAnchor="page" w:hAnchor="page" w:x="6573" w:y="721"/>
            </w:pPr>
          </w:p>
        </w:tc>
        <w:tc>
          <w:tcPr>
            <w:tcW w:w="1865" w:type="dxa"/>
          </w:tcPr>
          <w:p w:rsidR="006E4E11" w:rsidRPr="00BC068B" w:rsidRDefault="006E4E11" w:rsidP="007242A3">
            <w:pPr>
              <w:framePr w:w="5035" w:h="1644" w:wrap="notBeside" w:vAnchor="page" w:hAnchor="page" w:x="6573" w:y="721"/>
            </w:pPr>
          </w:p>
        </w:tc>
      </w:tr>
      <w:tr w:rsidR="006E4E11" w:rsidRPr="00BC068B">
        <w:tblPrEx>
          <w:tblCellMar>
            <w:top w:w="0" w:type="dxa"/>
            <w:bottom w:w="0" w:type="dxa"/>
          </w:tblCellMar>
        </w:tblPrEx>
        <w:tc>
          <w:tcPr>
            <w:tcW w:w="2268" w:type="dxa"/>
          </w:tcPr>
          <w:p w:rsidR="006E4E11" w:rsidRPr="00BC068B" w:rsidRDefault="00FF1349" w:rsidP="007242A3">
            <w:pPr>
              <w:framePr w:w="5035" w:h="1644" w:wrap="notBeside" w:vAnchor="page" w:hAnchor="page" w:x="6573" w:y="721"/>
            </w:pPr>
            <w:r w:rsidRPr="00BC068B">
              <w:t>2007-05-1</w:t>
            </w:r>
            <w:r w:rsidR="00FE4E46" w:rsidRPr="00BC068B">
              <w:t>5</w:t>
            </w:r>
          </w:p>
        </w:tc>
        <w:tc>
          <w:tcPr>
            <w:tcW w:w="2999" w:type="dxa"/>
            <w:gridSpan w:val="2"/>
          </w:tcPr>
          <w:p w:rsidR="006E4E11" w:rsidRPr="00BC068B" w:rsidRDefault="006E4E11" w:rsidP="007242A3">
            <w:pPr>
              <w:framePr w:w="5035" w:h="1644" w:wrap="notBeside" w:vAnchor="page" w:hAnchor="page" w:x="6573" w:y="721"/>
            </w:pPr>
          </w:p>
        </w:tc>
      </w:tr>
      <w:tr w:rsidR="006E4E11" w:rsidRPr="00BC068B">
        <w:tblPrEx>
          <w:tblCellMar>
            <w:top w:w="0" w:type="dxa"/>
            <w:bottom w:w="0" w:type="dxa"/>
          </w:tblCellMar>
        </w:tblPrEx>
        <w:tc>
          <w:tcPr>
            <w:tcW w:w="2268" w:type="dxa"/>
          </w:tcPr>
          <w:p w:rsidR="006E4E11" w:rsidRPr="00BC068B" w:rsidRDefault="006E4E11" w:rsidP="007242A3">
            <w:pPr>
              <w:framePr w:w="5035" w:h="1644" w:wrap="notBeside" w:vAnchor="page" w:hAnchor="page" w:x="6573" w:y="721"/>
            </w:pPr>
          </w:p>
        </w:tc>
        <w:tc>
          <w:tcPr>
            <w:tcW w:w="2999" w:type="dxa"/>
            <w:gridSpan w:val="2"/>
          </w:tcPr>
          <w:p w:rsidR="006E4E11" w:rsidRPr="00BC06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C068B">
        <w:tblPrEx>
          <w:tblCellMar>
            <w:top w:w="0" w:type="dxa"/>
            <w:bottom w:w="0" w:type="dxa"/>
          </w:tblCellMar>
        </w:tblPrEx>
        <w:trPr>
          <w:trHeight w:val="284"/>
        </w:trPr>
        <w:tc>
          <w:tcPr>
            <w:tcW w:w="4911" w:type="dxa"/>
          </w:tcPr>
          <w:p w:rsidR="006E4E11" w:rsidRPr="00BC068B" w:rsidRDefault="00FF1349">
            <w:pPr>
              <w:pStyle w:val="Avsndare"/>
              <w:framePr w:h="2483" w:wrap="notBeside" w:x="1504"/>
              <w:rPr>
                <w:b/>
                <w:i w:val="0"/>
                <w:sz w:val="22"/>
              </w:rPr>
            </w:pPr>
            <w:r w:rsidRPr="00BC068B">
              <w:rPr>
                <w:b/>
                <w:i w:val="0"/>
                <w:sz w:val="22"/>
              </w:rPr>
              <w:t>Socialdepartementet</w:t>
            </w: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FF1349">
            <w:pPr>
              <w:pStyle w:val="Avsndare"/>
              <w:framePr w:h="2483" w:wrap="notBeside" w:x="1504"/>
              <w:rPr>
                <w:bCs/>
                <w:iCs/>
              </w:rPr>
            </w:pPr>
            <w:r w:rsidRPr="00BC068B">
              <w:rPr>
                <w:bCs/>
                <w:iCs/>
              </w:rPr>
              <w:t>Enheten för hälso- och sjukvård</w:t>
            </w: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r w:rsidR="006E4E11" w:rsidRPr="00BC068B">
        <w:tblPrEx>
          <w:tblCellMar>
            <w:top w:w="0" w:type="dxa"/>
            <w:bottom w:w="0" w:type="dxa"/>
          </w:tblCellMar>
        </w:tblPrEx>
        <w:trPr>
          <w:trHeight w:val="284"/>
        </w:trPr>
        <w:tc>
          <w:tcPr>
            <w:tcW w:w="4911" w:type="dxa"/>
          </w:tcPr>
          <w:p w:rsidR="006E4E11" w:rsidRPr="00BC068B" w:rsidRDefault="006E4E11">
            <w:pPr>
              <w:pStyle w:val="Avsndare"/>
              <w:framePr w:h="2483" w:wrap="notBeside" w:x="1504"/>
              <w:rPr>
                <w:bCs/>
                <w:iCs/>
              </w:rPr>
            </w:pPr>
          </w:p>
        </w:tc>
      </w:tr>
    </w:tbl>
    <w:p w:rsidR="006E4E11" w:rsidRPr="00BC068B" w:rsidRDefault="006E4E11">
      <w:pPr>
        <w:framePr w:w="4400" w:h="2523" w:wrap="notBeside" w:vAnchor="page" w:hAnchor="page" w:x="6453" w:y="2445"/>
        <w:ind w:left="142"/>
        <w:rPr>
          <w:b/>
        </w:rPr>
      </w:pPr>
    </w:p>
    <w:p w:rsidR="00FF1349" w:rsidRPr="00BC068B" w:rsidRDefault="00FF1349">
      <w:pPr>
        <w:pStyle w:val="RKrubrik"/>
        <w:pBdr>
          <w:bottom w:val="single" w:sz="6" w:space="1" w:color="auto"/>
        </w:pBdr>
      </w:pPr>
      <w:bookmarkStart w:id="0" w:name="bRubrik"/>
      <w:bookmarkEnd w:id="0"/>
      <w:r w:rsidRPr="00BC068B">
        <w:t xml:space="preserve">Rådets möte </w:t>
      </w:r>
      <w:r w:rsidR="008E67A1" w:rsidRPr="00BC068B">
        <w:t xml:space="preserve">(EPSCO) </w:t>
      </w:r>
      <w:r w:rsidRPr="00BC068B">
        <w:t xml:space="preserve">den </w:t>
      </w:r>
      <w:r w:rsidR="008E67A1" w:rsidRPr="00BC068B">
        <w:t>31 maj 2007</w:t>
      </w:r>
    </w:p>
    <w:p w:rsidR="00FF1349" w:rsidRPr="00BC068B" w:rsidRDefault="00FF1349">
      <w:pPr>
        <w:pStyle w:val="RKnormal"/>
      </w:pPr>
    </w:p>
    <w:p w:rsidR="00FF1349" w:rsidRPr="00BC068B" w:rsidRDefault="00FF1349">
      <w:pPr>
        <w:pStyle w:val="RKnormal"/>
        <w:rPr>
          <w:b/>
        </w:rPr>
      </w:pPr>
      <w:r w:rsidRPr="00BC068B">
        <w:rPr>
          <w:b/>
        </w:rPr>
        <w:t xml:space="preserve">Dagordningspunkt </w:t>
      </w:r>
      <w:r w:rsidR="007224DB" w:rsidRPr="00BC068B">
        <w:rPr>
          <w:b/>
        </w:rPr>
        <w:t>20.11</w:t>
      </w:r>
    </w:p>
    <w:p w:rsidR="00FF1349" w:rsidRPr="00BC068B" w:rsidRDefault="00FF1349">
      <w:pPr>
        <w:pStyle w:val="RKnormal"/>
      </w:pPr>
    </w:p>
    <w:p w:rsidR="00EC4CDA" w:rsidRPr="00BC068B" w:rsidRDefault="00FF1349">
      <w:pPr>
        <w:pStyle w:val="RKnormal"/>
        <w:rPr>
          <w:b/>
        </w:rPr>
      </w:pPr>
      <w:r w:rsidRPr="00BC068B">
        <w:rPr>
          <w:b/>
        </w:rPr>
        <w:t>Rubrik:</w:t>
      </w:r>
      <w:r w:rsidR="00042098" w:rsidRPr="00BC068B">
        <w:rPr>
          <w:b/>
        </w:rPr>
        <w:t xml:space="preserve"> </w:t>
      </w:r>
    </w:p>
    <w:p w:rsidR="00FF1349" w:rsidRPr="00BC068B" w:rsidRDefault="00042098">
      <w:pPr>
        <w:pStyle w:val="RKnormal"/>
      </w:pPr>
      <w:r w:rsidRPr="00BC068B">
        <w:t xml:space="preserve">Läkemedel för avancerade terapier </w:t>
      </w:r>
    </w:p>
    <w:p w:rsidR="00FF1349" w:rsidRPr="00BC068B" w:rsidRDefault="00FF1349">
      <w:pPr>
        <w:pStyle w:val="RKnormal"/>
      </w:pPr>
    </w:p>
    <w:p w:rsidR="00FF1349" w:rsidRPr="00BC068B" w:rsidRDefault="00FF1349">
      <w:pPr>
        <w:pStyle w:val="RKnormal"/>
        <w:rPr>
          <w:b/>
        </w:rPr>
      </w:pPr>
      <w:r w:rsidRPr="00BC068B">
        <w:rPr>
          <w:b/>
        </w:rPr>
        <w:t>Dokument:</w:t>
      </w:r>
    </w:p>
    <w:p w:rsidR="00FF1349" w:rsidRPr="00BC068B" w:rsidRDefault="00FF1349">
      <w:pPr>
        <w:pStyle w:val="RKnormal"/>
      </w:pPr>
      <w:r w:rsidRPr="00BC068B">
        <w:t xml:space="preserve">Tidigare dokument: </w:t>
      </w:r>
    </w:p>
    <w:p w:rsidR="006552A6" w:rsidRPr="00BC068B" w:rsidRDefault="006552A6" w:rsidP="00EC4CDA">
      <w:pPr>
        <w:pStyle w:val="RKnormal"/>
      </w:pPr>
      <w:r w:rsidRPr="00BC068B">
        <w:t>Faktapromemoria 2005/06:FPM34, Socialdepartementet den 1 januari 2006</w:t>
      </w:r>
    </w:p>
    <w:p w:rsidR="00FF1349" w:rsidRPr="00BC068B" w:rsidRDefault="00FF1349">
      <w:pPr>
        <w:pStyle w:val="RKnormal"/>
      </w:pPr>
    </w:p>
    <w:p w:rsidR="008E60CE" w:rsidRPr="00BC068B" w:rsidRDefault="00FF1349">
      <w:pPr>
        <w:pStyle w:val="RKnormal"/>
      </w:pPr>
      <w:r w:rsidRPr="00BC068B">
        <w:t xml:space="preserve">Tidigare behandlad vid samråd med EU-nämnden: </w:t>
      </w:r>
    </w:p>
    <w:p w:rsidR="00FF1349" w:rsidRPr="00BC068B" w:rsidRDefault="008E60CE">
      <w:pPr>
        <w:pStyle w:val="RKnormal"/>
      </w:pPr>
      <w:r w:rsidRPr="00BC068B">
        <w:t>EUN 2006-11-24 och EUN 2006-05-31</w:t>
      </w:r>
    </w:p>
    <w:p w:rsidR="00FF1349" w:rsidRPr="00BC068B" w:rsidRDefault="00FF1349">
      <w:pPr>
        <w:pStyle w:val="RKrubrik"/>
      </w:pPr>
      <w:r w:rsidRPr="00BC068B">
        <w:t>Bakgrund</w:t>
      </w:r>
    </w:p>
    <w:p w:rsidR="006A2735" w:rsidRPr="00BC068B" w:rsidRDefault="00335EA7" w:rsidP="007224DB">
      <w:pPr>
        <w:pStyle w:val="RKnormal"/>
        <w:rPr>
          <w:bCs/>
          <w:color w:val="000000"/>
          <w:lang w:eastAsia="sv-SE"/>
        </w:rPr>
      </w:pPr>
      <w:r w:rsidRPr="00BC068B">
        <w:t>Kommissionen lade i november 2005 fram ett förslag till förordning om läkemedel för avanc</w:t>
      </w:r>
      <w:r w:rsidRPr="00BC068B">
        <w:t>e</w:t>
      </w:r>
      <w:r w:rsidRPr="00BC068B">
        <w:t>rade terapier. Förslaget har behandlats i rådsarbetsgruppen för läkemedel och medicinte</w:t>
      </w:r>
      <w:r w:rsidRPr="00BC068B">
        <w:t>k</w:t>
      </w:r>
      <w:r w:rsidRPr="00BC068B">
        <w:t xml:space="preserve">niska produkter. Europaparlamentet röstade om förslaget i april 2007. </w:t>
      </w:r>
      <w:r w:rsidR="007224DB" w:rsidRPr="00BC068B">
        <w:rPr>
          <w:bCs/>
          <w:color w:val="000000"/>
          <w:lang w:eastAsia="sv-SE"/>
        </w:rPr>
        <w:t>I rådet har framförallt gränsdragningen till det medicintekniska regelverket samt sjukhusundantaget lett till långa diskussioner.</w:t>
      </w:r>
    </w:p>
    <w:p w:rsidR="007224DB" w:rsidRPr="00BC068B" w:rsidRDefault="007224DB" w:rsidP="007224DB">
      <w:pPr>
        <w:pStyle w:val="RKnormal"/>
      </w:pPr>
    </w:p>
    <w:p w:rsidR="00C14361" w:rsidRPr="00BC068B" w:rsidRDefault="00C14361" w:rsidP="007224DB">
      <w:pPr>
        <w:pStyle w:val="RKnormal"/>
      </w:pPr>
      <w:r w:rsidRPr="00BC068B">
        <w:t xml:space="preserve">Förslaget har </w:t>
      </w:r>
      <w:r w:rsidR="007224DB" w:rsidRPr="00BC068B">
        <w:t xml:space="preserve">även </w:t>
      </w:r>
      <w:r w:rsidRPr="00BC068B">
        <w:t>givit upphov till het debatt i EP. Där är det framförallt etiska överväganden som lett till splittring: en grupp parlamentariker har, bland annat drivit på för att utesluta produkter som innehåller eller baseras på embryon</w:t>
      </w:r>
      <w:r w:rsidR="0026182F" w:rsidRPr="00BC068B">
        <w:t>ala celler. EP</w:t>
      </w:r>
      <w:r w:rsidRPr="00BC068B">
        <w:t xml:space="preserve"> hävdar att det blir mycket svårt att kontrollera dessa produkter om de omfattas av förordningen. I plenum den 25 april föll dock alla etiska ändringsförslag då ett kompr</w:t>
      </w:r>
      <w:r w:rsidR="007224DB" w:rsidRPr="00BC068B">
        <w:t>omisspaket röstades igenom</w:t>
      </w:r>
      <w:r w:rsidRPr="00BC068B">
        <w:t xml:space="preserve"> som ligger nära rådets text.</w:t>
      </w:r>
    </w:p>
    <w:p w:rsidR="007224DB" w:rsidRPr="00BC068B" w:rsidRDefault="007224DB" w:rsidP="007224DB">
      <w:pPr>
        <w:pStyle w:val="RKnormal"/>
      </w:pPr>
    </w:p>
    <w:p w:rsidR="007224DB" w:rsidRPr="00BC068B" w:rsidRDefault="007224DB" w:rsidP="007224DB">
      <w:pPr>
        <w:pStyle w:val="RKnormal"/>
      </w:pPr>
      <w:r w:rsidRPr="00BC068B">
        <w:t xml:space="preserve">På </w:t>
      </w:r>
      <w:r w:rsidR="0021290B" w:rsidRPr="00BC068B">
        <w:t>EPSCO-</w:t>
      </w:r>
      <w:r w:rsidRPr="00BC068B">
        <w:t>rådet kommer man troligtvis att komma överens om att acceptera EP:s ändringsförslag. Därmed kommer en överen</w:t>
      </w:r>
      <w:r w:rsidRPr="00BC068B">
        <w:t>s</w:t>
      </w:r>
      <w:r w:rsidRPr="00BC068B">
        <w:t xml:space="preserve">kommelse i första läsningen att uppnås. </w:t>
      </w:r>
      <w:r w:rsidRPr="00BC068B">
        <w:rPr>
          <w:bCs/>
          <w:color w:val="000000"/>
          <w:lang w:eastAsia="sv-SE"/>
        </w:rPr>
        <w:t xml:space="preserve"> </w:t>
      </w:r>
    </w:p>
    <w:p w:rsidR="00FF1349" w:rsidRPr="00BC068B" w:rsidRDefault="00FF1349">
      <w:pPr>
        <w:pStyle w:val="RKrubrik"/>
      </w:pPr>
      <w:r w:rsidRPr="00BC068B">
        <w:lastRenderedPageBreak/>
        <w:t>Rättslig grund och beslutsförfarande</w:t>
      </w:r>
    </w:p>
    <w:p w:rsidR="00FF1349" w:rsidRPr="00BC068B" w:rsidRDefault="00042098" w:rsidP="007224DB">
      <w:pPr>
        <w:pStyle w:val="RKnormal"/>
      </w:pPr>
      <w:r w:rsidRPr="00BC068B">
        <w:t>Artikel 95</w:t>
      </w:r>
    </w:p>
    <w:p w:rsidR="00FF1349" w:rsidRPr="00BC068B" w:rsidRDefault="00FF1349">
      <w:pPr>
        <w:pStyle w:val="RKrubrik"/>
        <w:rPr>
          <w:i/>
          <w:iCs/>
        </w:rPr>
      </w:pPr>
      <w:r w:rsidRPr="00BC068B">
        <w:rPr>
          <w:i/>
          <w:iCs/>
        </w:rPr>
        <w:t>Svensk ståndpunkt</w:t>
      </w:r>
    </w:p>
    <w:p w:rsidR="006552A6" w:rsidRPr="00BC068B" w:rsidRDefault="006552A6" w:rsidP="007224DB">
      <w:pPr>
        <w:pStyle w:val="RKnormal"/>
      </w:pPr>
      <w:r w:rsidRPr="00BC068B">
        <w:t>Sverige ställer sig positiv till huvuddragen i förslaget. Sverige anser att det är viktigt att det fastställs särskilda bestämmelser för godkännande av, tillsyn över och säkerhetsövervakning av läkemedel för avancerad terapi.</w:t>
      </w:r>
    </w:p>
    <w:p w:rsidR="00FF1349" w:rsidRPr="00BC068B" w:rsidRDefault="00FF1349">
      <w:pPr>
        <w:pStyle w:val="RKrubrik"/>
      </w:pPr>
      <w:r w:rsidRPr="00BC068B">
        <w:t>Europaparlamentets inställning</w:t>
      </w:r>
    </w:p>
    <w:p w:rsidR="00FF1349" w:rsidRPr="00BC068B" w:rsidRDefault="00FB22BA" w:rsidP="007224DB">
      <w:pPr>
        <w:pStyle w:val="RKnormal"/>
      </w:pPr>
      <w:r w:rsidRPr="00BC068B">
        <w:t>Europaparlamentet</w:t>
      </w:r>
      <w:r w:rsidR="004709AB" w:rsidRPr="00BC068B">
        <w:t xml:space="preserve"> och rådet står mycket nära varandra. Det pågår för närvarande diskussioner i </w:t>
      </w:r>
      <w:r w:rsidR="007224DB" w:rsidRPr="00BC068B">
        <w:t>Coreper</w:t>
      </w:r>
      <w:r w:rsidR="004709AB" w:rsidRPr="00BC068B">
        <w:t xml:space="preserve"> om huruvida Europaparlamentets förslag kan godtas.</w:t>
      </w:r>
    </w:p>
    <w:p w:rsidR="00FF1349" w:rsidRPr="00BC068B" w:rsidRDefault="00FF1349">
      <w:pPr>
        <w:pStyle w:val="RKrubrik"/>
        <w:rPr>
          <w:i/>
          <w:iCs/>
        </w:rPr>
      </w:pPr>
      <w:r w:rsidRPr="00BC068B">
        <w:rPr>
          <w:i/>
          <w:iCs/>
        </w:rPr>
        <w:t>Förslaget</w:t>
      </w:r>
    </w:p>
    <w:p w:rsidR="006552A6" w:rsidRPr="00BC068B" w:rsidRDefault="006552A6" w:rsidP="007224DB">
      <w:pPr>
        <w:pStyle w:val="RKnormal"/>
      </w:pPr>
      <w:r w:rsidRPr="00BC068B">
        <w:t xml:space="preserve">Syftet med förslaget är att erbjuda patienterna en säkrare tillgång till avancerade terapier genom att intensifiera forskning, utveckling och godkännande av produkter för genterapi, produkter för somatisk cellterapi samt vävnadstekniska produkter. Huvudmålsättningarna med förordningen är </w:t>
      </w:r>
    </w:p>
    <w:p w:rsidR="006552A6" w:rsidRPr="00BC068B" w:rsidRDefault="006552A6" w:rsidP="007224DB">
      <w:pPr>
        <w:pStyle w:val="RKnormal"/>
      </w:pPr>
      <w:r w:rsidRPr="00BC068B">
        <w:t xml:space="preserve">1. att garantera europeiska patienter som behandlas med produkter för avancerad terapi en hög hälsoskyddsnivå, </w:t>
      </w:r>
    </w:p>
    <w:p w:rsidR="006552A6" w:rsidRPr="00BC068B" w:rsidRDefault="006552A6" w:rsidP="007224DB">
      <w:pPr>
        <w:pStyle w:val="RKnormal"/>
      </w:pPr>
      <w:r w:rsidRPr="00BC068B">
        <w:t>2. att harmonisera tillträdet till marknaden och få den inre marknaden att fungera bättre genom att upprätta ett skräddarsytt och heltäckande regelverk för godkännande, kontroll och övervakning av produkter för avancerad terapi,</w:t>
      </w:r>
    </w:p>
    <w:p w:rsidR="006552A6" w:rsidRPr="00BC068B" w:rsidRDefault="006552A6" w:rsidP="007224DB">
      <w:pPr>
        <w:pStyle w:val="RKnormal"/>
      </w:pPr>
      <w:r w:rsidRPr="00BC068B">
        <w:t xml:space="preserve">3. att främja konkurrenskraften hos europeiska företag som är verksamma inom detta område, samt </w:t>
      </w:r>
    </w:p>
    <w:p w:rsidR="006552A6" w:rsidRPr="00BC068B" w:rsidRDefault="006552A6" w:rsidP="007224DB">
      <w:pPr>
        <w:pStyle w:val="RKnormal"/>
      </w:pPr>
      <w:r w:rsidRPr="00BC068B">
        <w:t xml:space="preserve">4. att skapa klarhet angående rättsläget och samtidigt ge tillräcklig flexibilitet på teknisk nivå för att kunna hålla jämna steg med den vetenskapliga och tekniska utvecklingen. </w:t>
      </w:r>
    </w:p>
    <w:p w:rsidR="00FF1349" w:rsidRPr="00BC068B" w:rsidRDefault="00FF1349">
      <w:pPr>
        <w:pStyle w:val="RKrubrik"/>
        <w:rPr>
          <w:i/>
          <w:iCs/>
        </w:rPr>
      </w:pPr>
      <w:r w:rsidRPr="00BC068B">
        <w:rPr>
          <w:i/>
          <w:iCs/>
        </w:rPr>
        <w:t>Gällande svenska regler och förslagets effekter på dessa</w:t>
      </w:r>
    </w:p>
    <w:p w:rsidR="006552A6" w:rsidRPr="00BC068B" w:rsidRDefault="00042098" w:rsidP="00EC4CDA">
      <w:pPr>
        <w:pStyle w:val="RKnormal"/>
      </w:pPr>
      <w:r w:rsidRPr="00BC068B">
        <w:t xml:space="preserve">Eftersom det är en EG-förordning kommer den att gälla direkt i Sverige. Vissa ändringar kan behöva ske i läkemedelslagen (1992:859), läkemedelsförordningen (2006.272) samt i myndighetsföreskrifter. </w:t>
      </w:r>
      <w:r w:rsidR="006552A6" w:rsidRPr="00BC068B">
        <w:t xml:space="preserve">Förutom reglering genom förordning föreslås det att </w:t>
      </w:r>
      <w:r w:rsidR="007224DB" w:rsidRPr="00BC068B">
        <w:t>på gemenskapsnivå arbeta</w:t>
      </w:r>
      <w:r w:rsidR="006552A6" w:rsidRPr="00BC068B">
        <w:t xml:space="preserve"> fram tekniska krav och riktlinjer för läkemedel för avancerad terapi. </w:t>
      </w:r>
    </w:p>
    <w:p w:rsidR="00FF1349" w:rsidRPr="00BC068B" w:rsidRDefault="00FF1349">
      <w:pPr>
        <w:pStyle w:val="RKrubrik"/>
      </w:pPr>
      <w:r w:rsidRPr="00BC068B">
        <w:t>Ekonomiska konsekvenser</w:t>
      </w:r>
    </w:p>
    <w:p w:rsidR="006552A6" w:rsidRPr="00BC068B" w:rsidRDefault="006552A6" w:rsidP="00EC4CDA">
      <w:pPr>
        <w:pStyle w:val="RKnormal"/>
      </w:pPr>
      <w:r w:rsidRPr="00BC068B">
        <w:t xml:space="preserve">Förslaget påverkar framförallt EMEA genom att det på den myndigheten skall inrättas en ny kommitté med därtill hörande infrastruktur och genom att nya ansökningar skall lämnas genom det centraliserade förfarandet. Företagen skall betala ansökningsavgift till EMEA. Kommissionen uppger </w:t>
      </w:r>
      <w:r w:rsidR="00EC4CDA" w:rsidRPr="00BC068B">
        <w:t xml:space="preserve">i sin konsekvensanalys </w:t>
      </w:r>
      <w:r w:rsidRPr="00BC068B">
        <w:t xml:space="preserve">att förordningen kommer att tillämpas från och med slutet av 2007. Budgetkonsekvenserna för EMEA år 2007 antas därför bli försumbara. Då förslagets budgetkonsekvenser därefter blir mer omfattande menar kommissionen att detta bör beaktas i budgetförfaranden för perioden 2008-2012 när gemenskapens bidrag till EMEA skall ses över. </w:t>
      </w:r>
    </w:p>
    <w:p w:rsidR="006552A6" w:rsidRPr="00BC068B" w:rsidRDefault="006552A6" w:rsidP="00EC4CDA">
      <w:pPr>
        <w:pStyle w:val="RKnormal"/>
      </w:pPr>
      <w:r w:rsidRPr="00BC068B">
        <w:t xml:space="preserve">Enligt kommissionen har förslaget utarbetas och diskuterats med berörda parter (bl.a. sjukhus, universitet och forskningssektorn) för att undvika att vissa ekonomiska aktörer belastas med onödig administration. </w:t>
      </w:r>
    </w:p>
    <w:p w:rsidR="00EC4CDA" w:rsidRPr="00BC068B" w:rsidRDefault="00EC4CDA" w:rsidP="00EC4CDA">
      <w:pPr>
        <w:pStyle w:val="RKnormal"/>
      </w:pPr>
    </w:p>
    <w:p w:rsidR="006552A6" w:rsidRPr="00BC068B" w:rsidRDefault="007224DB" w:rsidP="00EC4CDA">
      <w:pPr>
        <w:pStyle w:val="RKnormal"/>
      </w:pPr>
      <w:r w:rsidRPr="00BC068B">
        <w:t xml:space="preserve">Förslaget bedöms inte ha några </w:t>
      </w:r>
      <w:r w:rsidR="006552A6" w:rsidRPr="00BC068B">
        <w:t xml:space="preserve">effekter på den svenska statsbudgeten. </w:t>
      </w:r>
    </w:p>
    <w:p w:rsidR="00EC4CDA" w:rsidRPr="00BC068B" w:rsidRDefault="00EC4CDA" w:rsidP="00EC4CDA">
      <w:pPr>
        <w:pStyle w:val="RKnormal"/>
      </w:pPr>
    </w:p>
    <w:p w:rsidR="006552A6" w:rsidRPr="00BC068B" w:rsidRDefault="006552A6" w:rsidP="00EC4CDA">
      <w:pPr>
        <w:pStyle w:val="RKnormal"/>
      </w:pPr>
      <w:r w:rsidRPr="00BC068B">
        <w:t xml:space="preserve">Läkemedelsverket kommer att delta i den vetenskapliga kommitténs arbete. Det är dock i dagsläget svårt att uppskatta vilka konsekvenser ett sådant deltagande får på Läkemedelsverkets budget. Läkemedelsverkets verksamhet är till största delen avgiftsfinansierad. </w:t>
      </w:r>
    </w:p>
    <w:p w:rsidR="00FF1349" w:rsidRPr="00BC068B" w:rsidRDefault="00FF1349">
      <w:pPr>
        <w:pStyle w:val="RKrubrik"/>
      </w:pPr>
      <w:r w:rsidRPr="00BC068B">
        <w:t>Övrigt</w:t>
      </w:r>
    </w:p>
    <w:p w:rsidR="00FF1349" w:rsidRPr="00BC068B" w:rsidRDefault="008E60CE">
      <w:pPr>
        <w:pStyle w:val="RKnormal"/>
      </w:pPr>
      <w:r w:rsidRPr="00BC068B">
        <w:t>_____</w:t>
      </w:r>
    </w:p>
    <w:p w:rsidR="00FF1349" w:rsidRPr="00BC068B" w:rsidRDefault="00FF1349">
      <w:pPr>
        <w:pStyle w:val="RKnormal"/>
        <w:rPr>
          <w:i/>
          <w:iCs/>
        </w:rPr>
      </w:pPr>
    </w:p>
    <w:p w:rsidR="00FF1349" w:rsidRPr="00BC068B" w:rsidRDefault="00FF1349">
      <w:pPr>
        <w:pStyle w:val="RKnormal"/>
        <w:ind w:left="-1134"/>
      </w:pPr>
    </w:p>
    <w:p w:rsidR="006E4E11" w:rsidRPr="00BC068B" w:rsidRDefault="006E4E11">
      <w:pPr>
        <w:pStyle w:val="RKrubrik"/>
        <w:spacing w:before="0" w:after="0"/>
      </w:pPr>
    </w:p>
    <w:p w:rsidR="006E4E11" w:rsidRPr="00BC068B" w:rsidRDefault="006E4E11">
      <w:pPr>
        <w:pStyle w:val="RKnormal"/>
      </w:pPr>
    </w:p>
    <w:p w:rsidR="00FF1349" w:rsidRPr="00BC068B" w:rsidRDefault="00FF1349">
      <w:pPr>
        <w:pStyle w:val="RKnormal"/>
      </w:pPr>
    </w:p>
    <w:sectPr w:rsidR="00FF1349" w:rsidRPr="00BC068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FA1" w:rsidRPr="00BC068B" w:rsidRDefault="00D62FA1">
      <w:r w:rsidRPr="00BC068B">
        <w:separator/>
      </w:r>
    </w:p>
  </w:endnote>
  <w:endnote w:type="continuationSeparator" w:id="0">
    <w:p w:rsidR="00D62FA1" w:rsidRPr="00BC068B" w:rsidRDefault="00D62FA1">
      <w:r w:rsidRPr="00BC0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FA1" w:rsidRPr="00BC068B" w:rsidRDefault="00D62FA1">
      <w:r w:rsidRPr="00BC068B">
        <w:separator/>
      </w:r>
    </w:p>
  </w:footnote>
  <w:footnote w:type="continuationSeparator" w:id="0">
    <w:p w:rsidR="00D62FA1" w:rsidRPr="00BC068B" w:rsidRDefault="00D62FA1">
      <w:r w:rsidRPr="00BC0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90B" w:rsidRPr="00BC068B" w:rsidRDefault="0021290B">
    <w:pPr>
      <w:pStyle w:val="Sidhuvud"/>
      <w:framePr w:wrap="around" w:vAnchor="text" w:hAnchor="margin" w:xAlign="right" w:y="1"/>
      <w:rPr>
        <w:rStyle w:val="Sidnummer"/>
      </w:rPr>
    </w:pPr>
    <w:r w:rsidRPr="00BC068B">
      <w:rPr>
        <w:rStyle w:val="Sidnummer"/>
      </w:rPr>
      <w:fldChar w:fldCharType="begin" w:fldLock="1"/>
    </w:r>
    <w:r w:rsidRPr="00BC068B">
      <w:rPr>
        <w:rStyle w:val="Sidnummer"/>
      </w:rPr>
      <w:instrText xml:space="preserve">PAGE  </w:instrText>
    </w:r>
    <w:r w:rsidRPr="00BC068B">
      <w:rPr>
        <w:rStyle w:val="Sidnummer"/>
      </w:rPr>
      <w:fldChar w:fldCharType="separate"/>
    </w:r>
    <w:r w:rsidR="005B1EEE" w:rsidRPr="00BC068B">
      <w:rPr>
        <w:rStyle w:val="Sidnummer"/>
      </w:rPr>
      <w:t>2</w:t>
    </w:r>
    <w:r w:rsidRPr="00BC068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1290B" w:rsidRPr="00BC068B">
      <w:tblPrEx>
        <w:tblCellMar>
          <w:top w:w="0" w:type="dxa"/>
          <w:bottom w:w="0" w:type="dxa"/>
        </w:tblCellMar>
      </w:tblPrEx>
      <w:trPr>
        <w:cantSplit/>
      </w:trPr>
      <w:tc>
        <w:tcPr>
          <w:tcW w:w="3119" w:type="dxa"/>
        </w:tcPr>
        <w:p w:rsidR="0021290B" w:rsidRPr="00BC068B" w:rsidRDefault="0021290B">
          <w:pPr>
            <w:pStyle w:val="Sidhuvud"/>
            <w:spacing w:line="200" w:lineRule="atLeast"/>
            <w:ind w:right="357"/>
            <w:rPr>
              <w:rFonts w:ascii="TradeGothic" w:hAnsi="TradeGothic"/>
              <w:b/>
              <w:bCs/>
              <w:sz w:val="16"/>
            </w:rPr>
          </w:pPr>
        </w:p>
      </w:tc>
      <w:tc>
        <w:tcPr>
          <w:tcW w:w="4111" w:type="dxa"/>
          <w:tcMar>
            <w:left w:w="567" w:type="dxa"/>
          </w:tcMar>
        </w:tcPr>
        <w:p w:rsidR="0021290B" w:rsidRPr="00BC068B" w:rsidRDefault="0021290B">
          <w:pPr>
            <w:pStyle w:val="Sidhuvud"/>
            <w:ind w:right="360"/>
          </w:pPr>
        </w:p>
      </w:tc>
      <w:tc>
        <w:tcPr>
          <w:tcW w:w="1525" w:type="dxa"/>
        </w:tcPr>
        <w:p w:rsidR="0021290B" w:rsidRPr="00BC068B" w:rsidRDefault="0021290B">
          <w:pPr>
            <w:pStyle w:val="Sidhuvud"/>
            <w:ind w:right="360"/>
          </w:pPr>
        </w:p>
      </w:tc>
    </w:tr>
  </w:tbl>
  <w:p w:rsidR="0021290B" w:rsidRPr="00BC068B" w:rsidRDefault="0021290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90B" w:rsidRPr="00BC068B" w:rsidRDefault="0021290B">
    <w:pPr>
      <w:pStyle w:val="Sidhuvud"/>
      <w:framePr w:wrap="around" w:vAnchor="text" w:hAnchor="margin" w:xAlign="right" w:y="1"/>
      <w:rPr>
        <w:rStyle w:val="Sidnummer"/>
      </w:rPr>
    </w:pPr>
    <w:r w:rsidRPr="00BC068B">
      <w:rPr>
        <w:rStyle w:val="Sidnummer"/>
      </w:rPr>
      <w:fldChar w:fldCharType="begin" w:fldLock="1"/>
    </w:r>
    <w:r w:rsidRPr="00BC068B">
      <w:rPr>
        <w:rStyle w:val="Sidnummer"/>
      </w:rPr>
      <w:instrText xml:space="preserve">PAGE  </w:instrText>
    </w:r>
    <w:r w:rsidRPr="00BC068B">
      <w:rPr>
        <w:rStyle w:val="Sidnummer"/>
      </w:rPr>
      <w:fldChar w:fldCharType="separate"/>
    </w:r>
    <w:r w:rsidR="005B1EEE" w:rsidRPr="00BC068B">
      <w:rPr>
        <w:rStyle w:val="Sidnummer"/>
      </w:rPr>
      <w:t>3</w:t>
    </w:r>
    <w:r w:rsidRPr="00BC068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1290B" w:rsidRPr="00BC068B">
      <w:tblPrEx>
        <w:tblCellMar>
          <w:top w:w="0" w:type="dxa"/>
          <w:bottom w:w="0" w:type="dxa"/>
        </w:tblCellMar>
      </w:tblPrEx>
      <w:trPr>
        <w:cantSplit/>
      </w:trPr>
      <w:tc>
        <w:tcPr>
          <w:tcW w:w="3119" w:type="dxa"/>
        </w:tcPr>
        <w:p w:rsidR="0021290B" w:rsidRPr="00BC068B" w:rsidRDefault="0021290B">
          <w:pPr>
            <w:pStyle w:val="Sidhuvud"/>
            <w:spacing w:line="200" w:lineRule="atLeast"/>
            <w:ind w:right="357"/>
            <w:rPr>
              <w:rFonts w:ascii="TradeGothic" w:hAnsi="TradeGothic"/>
              <w:b/>
              <w:bCs/>
              <w:sz w:val="16"/>
            </w:rPr>
          </w:pPr>
        </w:p>
      </w:tc>
      <w:tc>
        <w:tcPr>
          <w:tcW w:w="4111" w:type="dxa"/>
          <w:tcMar>
            <w:left w:w="567" w:type="dxa"/>
          </w:tcMar>
        </w:tcPr>
        <w:p w:rsidR="0021290B" w:rsidRPr="00BC068B" w:rsidRDefault="0021290B">
          <w:pPr>
            <w:pStyle w:val="Sidhuvud"/>
            <w:ind w:right="360"/>
          </w:pPr>
        </w:p>
      </w:tc>
      <w:tc>
        <w:tcPr>
          <w:tcW w:w="1525" w:type="dxa"/>
        </w:tcPr>
        <w:p w:rsidR="0021290B" w:rsidRPr="00BC068B" w:rsidRDefault="0021290B">
          <w:pPr>
            <w:pStyle w:val="Sidhuvud"/>
            <w:ind w:right="360"/>
          </w:pPr>
        </w:p>
      </w:tc>
    </w:tr>
  </w:tbl>
  <w:p w:rsidR="0021290B" w:rsidRPr="00BC068B" w:rsidRDefault="0021290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90B" w:rsidRPr="00BC068B" w:rsidRDefault="00BC068B">
    <w:pPr>
      <w:framePr w:w="2948" w:h="1321" w:hRule="exact" w:wrap="notBeside" w:vAnchor="page" w:hAnchor="page" w:x="1362" w:y="653"/>
    </w:pPr>
    <w:r w:rsidRPr="00BC068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1290B" w:rsidRPr="00BC068B" w:rsidRDefault="0021290B">
    <w:pPr>
      <w:pStyle w:val="RKrubrik"/>
      <w:keepNext w:val="0"/>
      <w:tabs>
        <w:tab w:val="clear" w:pos="1134"/>
        <w:tab w:val="clear" w:pos="2835"/>
      </w:tabs>
      <w:spacing w:before="0" w:after="0" w:line="320" w:lineRule="atLeast"/>
      <w:rPr>
        <w:bCs/>
      </w:rPr>
    </w:pPr>
  </w:p>
  <w:p w:rsidR="0021290B" w:rsidRPr="00BC068B" w:rsidRDefault="0021290B">
    <w:pPr>
      <w:rPr>
        <w:rFonts w:ascii="TradeGothic" w:hAnsi="TradeGothic"/>
        <w:b/>
        <w:bCs/>
        <w:spacing w:val="12"/>
        <w:sz w:val="22"/>
      </w:rPr>
    </w:pPr>
  </w:p>
  <w:p w:rsidR="0021290B" w:rsidRPr="00BC068B" w:rsidRDefault="0021290B">
    <w:pPr>
      <w:pStyle w:val="RKrubrik"/>
      <w:keepNext w:val="0"/>
      <w:tabs>
        <w:tab w:val="clear" w:pos="1134"/>
        <w:tab w:val="clear" w:pos="2835"/>
      </w:tabs>
      <w:spacing w:before="0" w:after="0" w:line="320" w:lineRule="atLeast"/>
      <w:rPr>
        <w:bCs/>
      </w:rPr>
    </w:pPr>
  </w:p>
  <w:p w:rsidR="0021290B" w:rsidRPr="00BC068B" w:rsidRDefault="0021290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38E"/>
    <w:multiLevelType w:val="hybridMultilevel"/>
    <w:tmpl w:val="22D49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024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FF1349"/>
    <w:rsid w:val="00042098"/>
    <w:rsid w:val="00150384"/>
    <w:rsid w:val="001D064C"/>
    <w:rsid w:val="0021290B"/>
    <w:rsid w:val="00215906"/>
    <w:rsid w:val="0026182F"/>
    <w:rsid w:val="00335EA7"/>
    <w:rsid w:val="003E32A6"/>
    <w:rsid w:val="004709AB"/>
    <w:rsid w:val="005B1EEE"/>
    <w:rsid w:val="006552A6"/>
    <w:rsid w:val="006A2735"/>
    <w:rsid w:val="006E4E11"/>
    <w:rsid w:val="007224DB"/>
    <w:rsid w:val="007242A3"/>
    <w:rsid w:val="007A60CF"/>
    <w:rsid w:val="007E6CBA"/>
    <w:rsid w:val="008E60CE"/>
    <w:rsid w:val="008E67A1"/>
    <w:rsid w:val="00917093"/>
    <w:rsid w:val="00964645"/>
    <w:rsid w:val="00A9397C"/>
    <w:rsid w:val="00BC068B"/>
    <w:rsid w:val="00C14361"/>
    <w:rsid w:val="00D62FA1"/>
    <w:rsid w:val="00D74C4B"/>
    <w:rsid w:val="00EC4CDA"/>
    <w:rsid w:val="00F51CE1"/>
    <w:rsid w:val="00FB22BA"/>
    <w:rsid w:val="00FE4E46"/>
    <w:rsid w:val="00FF13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97536-5DC2-4BD4-8CB7-1BCECE6F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6552A6"/>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
    <w:name w:val="huvudrubrik"/>
    <w:basedOn w:val="Normal"/>
    <w:rsid w:val="006552A6"/>
    <w:pPr>
      <w:pBdr>
        <w:left w:val="single" w:sz="48" w:space="0" w:color="FFFFFF"/>
      </w:pBdr>
      <w:shd w:val="clear" w:color="auto" w:fill="FFFFFF"/>
      <w:overflowPunct/>
      <w:autoSpaceDE/>
      <w:autoSpaceDN/>
      <w:adjustRightInd/>
      <w:spacing w:line="240" w:lineRule="auto"/>
      <w:ind w:left="-15" w:right="-15"/>
      <w:textAlignment w:val="auto"/>
    </w:pPr>
    <w:rPr>
      <w:rFonts w:ascii="Verdana" w:hAnsi="Verdana"/>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699">
      <w:bodyDiv w:val="1"/>
      <w:marLeft w:val="0"/>
      <w:marRight w:val="0"/>
      <w:marTop w:val="0"/>
      <w:marBottom w:val="0"/>
      <w:divBdr>
        <w:top w:val="none" w:sz="0" w:space="0" w:color="auto"/>
        <w:left w:val="none" w:sz="0" w:space="0" w:color="auto"/>
        <w:bottom w:val="none" w:sz="0" w:space="0" w:color="auto"/>
        <w:right w:val="none" w:sz="0" w:space="0" w:color="auto"/>
      </w:divBdr>
      <w:divsChild>
        <w:div w:id="873539116">
          <w:marLeft w:val="-15"/>
          <w:marRight w:val="-15"/>
          <w:marTop w:val="0"/>
          <w:marBottom w:val="0"/>
          <w:divBdr>
            <w:top w:val="none" w:sz="0" w:space="0" w:color="auto"/>
            <w:left w:val="single" w:sz="6" w:space="0" w:color="DADADA"/>
            <w:bottom w:val="none" w:sz="0" w:space="0" w:color="auto"/>
            <w:right w:val="single" w:sz="6" w:space="0" w:color="DADADA"/>
          </w:divBdr>
          <w:divsChild>
            <w:div w:id="1066338786">
              <w:marLeft w:val="-15"/>
              <w:marRight w:val="-15"/>
              <w:marTop w:val="0"/>
              <w:marBottom w:val="0"/>
              <w:divBdr>
                <w:top w:val="none" w:sz="0" w:space="0" w:color="auto"/>
                <w:left w:val="single" w:sz="48" w:space="0" w:color="FFFFFF"/>
                <w:bottom w:val="none" w:sz="0" w:space="0" w:color="auto"/>
                <w:right w:val="none" w:sz="0" w:space="0" w:color="auto"/>
              </w:divBdr>
              <w:divsChild>
                <w:div w:id="336229916">
                  <w:marLeft w:val="-15"/>
                  <w:marRight w:val="-15"/>
                  <w:marTop w:val="0"/>
                  <w:marBottom w:val="0"/>
                  <w:divBdr>
                    <w:top w:val="none" w:sz="0" w:space="0" w:color="auto"/>
                    <w:left w:val="single" w:sz="48" w:space="0" w:color="FFFFFF"/>
                    <w:bottom w:val="none" w:sz="0" w:space="0" w:color="auto"/>
                    <w:right w:val="none" w:sz="0" w:space="0" w:color="auto"/>
                  </w:divBdr>
                  <w:divsChild>
                    <w:div w:id="1159536960">
                      <w:marLeft w:val="-15"/>
                      <w:marRight w:val="-15"/>
                      <w:marTop w:val="0"/>
                      <w:marBottom w:val="0"/>
                      <w:divBdr>
                        <w:top w:val="none" w:sz="0" w:space="0" w:color="auto"/>
                        <w:left w:val="single" w:sz="48" w:space="0" w:color="FFFFFF"/>
                        <w:bottom w:val="none" w:sz="0" w:space="0" w:color="auto"/>
                        <w:right w:val="none" w:sz="0" w:space="0" w:color="auto"/>
                      </w:divBdr>
                      <w:divsChild>
                        <w:div w:id="579556453">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 w:id="124130943">
      <w:bodyDiv w:val="1"/>
      <w:marLeft w:val="0"/>
      <w:marRight w:val="0"/>
      <w:marTop w:val="0"/>
      <w:marBottom w:val="0"/>
      <w:divBdr>
        <w:top w:val="none" w:sz="0" w:space="0" w:color="auto"/>
        <w:left w:val="none" w:sz="0" w:space="0" w:color="auto"/>
        <w:bottom w:val="none" w:sz="0" w:space="0" w:color="auto"/>
        <w:right w:val="none" w:sz="0" w:space="0" w:color="auto"/>
      </w:divBdr>
      <w:divsChild>
        <w:div w:id="2136219066">
          <w:marLeft w:val="-15"/>
          <w:marRight w:val="-15"/>
          <w:marTop w:val="0"/>
          <w:marBottom w:val="0"/>
          <w:divBdr>
            <w:top w:val="none" w:sz="0" w:space="0" w:color="auto"/>
            <w:left w:val="single" w:sz="6" w:space="0" w:color="DADADA"/>
            <w:bottom w:val="none" w:sz="0" w:space="0" w:color="auto"/>
            <w:right w:val="single" w:sz="6" w:space="0" w:color="DADADA"/>
          </w:divBdr>
          <w:divsChild>
            <w:div w:id="1277256250">
              <w:marLeft w:val="-15"/>
              <w:marRight w:val="-15"/>
              <w:marTop w:val="0"/>
              <w:marBottom w:val="0"/>
              <w:divBdr>
                <w:top w:val="none" w:sz="0" w:space="0" w:color="auto"/>
                <w:left w:val="single" w:sz="48" w:space="0" w:color="FFFFFF"/>
                <w:bottom w:val="none" w:sz="0" w:space="0" w:color="auto"/>
                <w:right w:val="none" w:sz="0" w:space="0" w:color="auto"/>
              </w:divBdr>
              <w:divsChild>
                <w:div w:id="695038522">
                  <w:marLeft w:val="-15"/>
                  <w:marRight w:val="-15"/>
                  <w:marTop w:val="0"/>
                  <w:marBottom w:val="0"/>
                  <w:divBdr>
                    <w:top w:val="none" w:sz="0" w:space="0" w:color="auto"/>
                    <w:left w:val="single" w:sz="48" w:space="0" w:color="FFFFFF"/>
                    <w:bottom w:val="none" w:sz="0" w:space="0" w:color="auto"/>
                    <w:right w:val="none" w:sz="0" w:space="0" w:color="auto"/>
                  </w:divBdr>
                  <w:divsChild>
                    <w:div w:id="1914465078">
                      <w:marLeft w:val="-15"/>
                      <w:marRight w:val="-15"/>
                      <w:marTop w:val="0"/>
                      <w:marBottom w:val="0"/>
                      <w:divBdr>
                        <w:top w:val="none" w:sz="0" w:space="0" w:color="auto"/>
                        <w:left w:val="single" w:sz="48" w:space="0" w:color="FFFFFF"/>
                        <w:bottom w:val="none" w:sz="0" w:space="0" w:color="auto"/>
                        <w:right w:val="none" w:sz="0" w:space="0" w:color="auto"/>
                      </w:divBdr>
                      <w:divsChild>
                        <w:div w:id="25100835">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 w:id="430785073">
      <w:bodyDiv w:val="1"/>
      <w:marLeft w:val="0"/>
      <w:marRight w:val="0"/>
      <w:marTop w:val="0"/>
      <w:marBottom w:val="0"/>
      <w:divBdr>
        <w:top w:val="none" w:sz="0" w:space="0" w:color="auto"/>
        <w:left w:val="none" w:sz="0" w:space="0" w:color="auto"/>
        <w:bottom w:val="none" w:sz="0" w:space="0" w:color="auto"/>
        <w:right w:val="none" w:sz="0" w:space="0" w:color="auto"/>
      </w:divBdr>
      <w:divsChild>
        <w:div w:id="910624609">
          <w:marLeft w:val="-15"/>
          <w:marRight w:val="-15"/>
          <w:marTop w:val="0"/>
          <w:marBottom w:val="0"/>
          <w:divBdr>
            <w:top w:val="none" w:sz="0" w:space="0" w:color="auto"/>
            <w:left w:val="single" w:sz="6" w:space="0" w:color="DADADA"/>
            <w:bottom w:val="none" w:sz="0" w:space="0" w:color="auto"/>
            <w:right w:val="single" w:sz="6" w:space="0" w:color="DADADA"/>
          </w:divBdr>
          <w:divsChild>
            <w:div w:id="227690793">
              <w:marLeft w:val="-15"/>
              <w:marRight w:val="-15"/>
              <w:marTop w:val="0"/>
              <w:marBottom w:val="0"/>
              <w:divBdr>
                <w:top w:val="none" w:sz="0" w:space="0" w:color="auto"/>
                <w:left w:val="single" w:sz="48" w:space="0" w:color="FFFFFF"/>
                <w:bottom w:val="none" w:sz="0" w:space="0" w:color="auto"/>
                <w:right w:val="none" w:sz="0" w:space="0" w:color="auto"/>
              </w:divBdr>
              <w:divsChild>
                <w:div w:id="897282513">
                  <w:marLeft w:val="-15"/>
                  <w:marRight w:val="-15"/>
                  <w:marTop w:val="0"/>
                  <w:marBottom w:val="0"/>
                  <w:divBdr>
                    <w:top w:val="none" w:sz="0" w:space="0" w:color="auto"/>
                    <w:left w:val="single" w:sz="48" w:space="0" w:color="FFFFFF"/>
                    <w:bottom w:val="none" w:sz="0" w:space="0" w:color="auto"/>
                    <w:right w:val="none" w:sz="0" w:space="0" w:color="auto"/>
                  </w:divBdr>
                  <w:divsChild>
                    <w:div w:id="66807980">
                      <w:marLeft w:val="-15"/>
                      <w:marRight w:val="-15"/>
                      <w:marTop w:val="0"/>
                      <w:marBottom w:val="0"/>
                      <w:divBdr>
                        <w:top w:val="none" w:sz="0" w:space="0" w:color="auto"/>
                        <w:left w:val="single" w:sz="48" w:space="0" w:color="FFFFFF"/>
                        <w:bottom w:val="none" w:sz="0" w:space="0" w:color="auto"/>
                        <w:right w:val="none" w:sz="0" w:space="0" w:color="auto"/>
                      </w:divBdr>
                      <w:divsChild>
                        <w:div w:id="2044205825">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 w:id="1522353632">
      <w:bodyDiv w:val="1"/>
      <w:marLeft w:val="0"/>
      <w:marRight w:val="0"/>
      <w:marTop w:val="0"/>
      <w:marBottom w:val="0"/>
      <w:divBdr>
        <w:top w:val="none" w:sz="0" w:space="0" w:color="auto"/>
        <w:left w:val="none" w:sz="0" w:space="0" w:color="auto"/>
        <w:bottom w:val="none" w:sz="0" w:space="0" w:color="auto"/>
        <w:right w:val="none" w:sz="0" w:space="0" w:color="auto"/>
      </w:divBdr>
      <w:divsChild>
        <w:div w:id="1399478514">
          <w:marLeft w:val="-15"/>
          <w:marRight w:val="-15"/>
          <w:marTop w:val="0"/>
          <w:marBottom w:val="0"/>
          <w:divBdr>
            <w:top w:val="none" w:sz="0" w:space="0" w:color="auto"/>
            <w:left w:val="single" w:sz="6" w:space="0" w:color="DADADA"/>
            <w:bottom w:val="none" w:sz="0" w:space="0" w:color="auto"/>
            <w:right w:val="single" w:sz="6" w:space="0" w:color="DADADA"/>
          </w:divBdr>
          <w:divsChild>
            <w:div w:id="1961110760">
              <w:marLeft w:val="-15"/>
              <w:marRight w:val="-15"/>
              <w:marTop w:val="0"/>
              <w:marBottom w:val="0"/>
              <w:divBdr>
                <w:top w:val="none" w:sz="0" w:space="0" w:color="auto"/>
                <w:left w:val="single" w:sz="48" w:space="0" w:color="FFFFFF"/>
                <w:bottom w:val="none" w:sz="0" w:space="0" w:color="auto"/>
                <w:right w:val="none" w:sz="0" w:space="0" w:color="auto"/>
              </w:divBdr>
              <w:divsChild>
                <w:div w:id="1041981973">
                  <w:marLeft w:val="-15"/>
                  <w:marRight w:val="-15"/>
                  <w:marTop w:val="0"/>
                  <w:marBottom w:val="0"/>
                  <w:divBdr>
                    <w:top w:val="none" w:sz="0" w:space="0" w:color="auto"/>
                    <w:left w:val="single" w:sz="48" w:space="0" w:color="FFFFFF"/>
                    <w:bottom w:val="none" w:sz="0" w:space="0" w:color="auto"/>
                    <w:right w:val="none" w:sz="0" w:space="0" w:color="auto"/>
                  </w:divBdr>
                  <w:divsChild>
                    <w:div w:id="540165206">
                      <w:marLeft w:val="-15"/>
                      <w:marRight w:val="-15"/>
                      <w:marTop w:val="0"/>
                      <w:marBottom w:val="0"/>
                      <w:divBdr>
                        <w:top w:val="none" w:sz="0" w:space="0" w:color="auto"/>
                        <w:left w:val="single" w:sz="48" w:space="0" w:color="FFFFFF"/>
                        <w:bottom w:val="none" w:sz="0" w:space="0" w:color="auto"/>
                        <w:right w:val="none" w:sz="0" w:space="0" w:color="auto"/>
                      </w:divBdr>
                      <w:divsChild>
                        <w:div w:id="1381368583">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592</Words>
  <Characters>3860</Characters>
  <Application>Microsoft Office Word</Application>
  <DocSecurity>4</DocSecurity>
  <Lines>113</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2007-05-14T10:36:00Z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60</vt:i4>
  </property>
</Properties>
</file>