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333AAC0E824322B4C15EE0EA7CAC12"/>
        </w:placeholder>
        <w15:appearance w15:val="hidden"/>
        <w:text/>
      </w:sdtPr>
      <w:sdtEndPr/>
      <w:sdtContent>
        <w:p w:rsidRPr="009B062B" w:rsidR="00AF30DD" w:rsidP="009B062B" w:rsidRDefault="00AF30DD" w14:paraId="23A295C4" w14:textId="77777777">
          <w:pPr>
            <w:pStyle w:val="RubrikFrslagTIllRiksdagsbeslut"/>
          </w:pPr>
          <w:r w:rsidRPr="009B062B">
            <w:t>Förslag till riksdagsbeslut</w:t>
          </w:r>
        </w:p>
      </w:sdtContent>
    </w:sdt>
    <w:sdt>
      <w:sdtPr>
        <w:alias w:val="Yrkande 1"/>
        <w:tag w:val="96c09411-3b86-4ebc-aa00-6dcdd441e934"/>
        <w:id w:val="65843389"/>
        <w:lock w:val="sdtLocked"/>
      </w:sdtPr>
      <w:sdtEndPr/>
      <w:sdtContent>
        <w:p w:rsidR="005E10AD" w:rsidRDefault="001E09A3" w14:paraId="23A295C5" w14:textId="21E0D381">
          <w:pPr>
            <w:pStyle w:val="Frslagstext"/>
            <w:numPr>
              <w:ilvl w:val="0"/>
              <w:numId w:val="0"/>
            </w:numPr>
          </w:pPr>
          <w:r>
            <w:t>Riksdagen ställer sig bakom det som anförs i motionen om att finansiera public service på annat sätt än genom radio- och tv-avgift och tillkännager detta för regeringen.</w:t>
          </w:r>
        </w:p>
      </w:sdtContent>
    </w:sdt>
    <w:p w:rsidR="005A315D" w:rsidP="005A315D" w:rsidRDefault="000156D9" w14:paraId="23A295C6" w14:textId="77777777">
      <w:pPr>
        <w:pStyle w:val="Rubrik1"/>
      </w:pPr>
      <w:bookmarkStart w:name="MotionsStart" w:id="0"/>
      <w:bookmarkEnd w:id="0"/>
      <w:r w:rsidRPr="009B062B">
        <w:t>Motivering</w:t>
      </w:r>
    </w:p>
    <w:p w:rsidRPr="005A315D" w:rsidR="005A315D" w:rsidP="005A315D" w:rsidRDefault="005A315D" w14:paraId="23A295C7" w14:textId="6045FFC9">
      <w:pPr>
        <w:pStyle w:val="Normalutanindragellerluft"/>
      </w:pPr>
      <w:r w:rsidRPr="005A315D">
        <w:t>Det är dags att se över finansieringen av public service och att anpassa denna till dagens tekn</w:t>
      </w:r>
      <w:r w:rsidR="00232BD2">
        <w:t>iska förhållanden. Radio- och tv</w:t>
      </w:r>
      <w:r w:rsidRPr="005A315D">
        <w:t>-avgiften bör avskaffas och istället bör public service skattefinansieras. Förutom att vi idag kan titta på tv i soffan kan vi också göra det i mobilen, på surfplattan el</w:t>
      </w:r>
      <w:r w:rsidR="00232BD2">
        <w:t>ler i datorn. Vid beaktande av högsta förvaltningsdomstolens dom från 2014 kan radio- och tv</w:t>
      </w:r>
      <w:r w:rsidRPr="005A315D">
        <w:t xml:space="preserve">-avgift dock endast tas ut av den del av landets befolkning som har traditionella tv-apparater. Detta innebär att </w:t>
      </w:r>
      <w:r w:rsidR="00232BD2">
        <w:t>endast de med en traditionell tv</w:t>
      </w:r>
      <w:r w:rsidRPr="005A315D">
        <w:t xml:space="preserve"> kommer betala för hela svenska folkets användning av publi</w:t>
      </w:r>
      <w:r w:rsidR="00232BD2">
        <w:t>c service-utbudet. Radio- och tv</w:t>
      </w:r>
      <w:r w:rsidRPr="005A315D">
        <w:t xml:space="preserve">-avgiften har spelat ut sin roll, den är ett otidsenligt och ineffektivt sätt att finansiera public service. </w:t>
      </w:r>
    </w:p>
    <w:p w:rsidRPr="00093F48" w:rsidR="00093F48" w:rsidP="005A315D" w:rsidRDefault="005A315D" w14:paraId="23A295C8" w14:textId="15BECB52">
      <w:r>
        <w:t>Regering</w:t>
      </w:r>
      <w:r w:rsidR="00232BD2">
        <w:t>en</w:t>
      </w:r>
      <w:r>
        <w:t xml:space="preserve"> bör även ta i beaktande att för att administrera Radiotjänst i Kiruna tas årligen omkring 160 miljoner kronor av skattebetalarnas pengar i bruk. Administrationen handlar om kontrollanter och utsk</w:t>
      </w:r>
      <w:r w:rsidR="00232BD2">
        <w:t>ick, indrivning av radio- och tv</w:t>
      </w:r>
      <w:r>
        <w:t>-avgifter, samt rättsliga proc</w:t>
      </w:r>
      <w:r w:rsidR="00232BD2">
        <w:t>esser vid obetalda radio- och tv</w:t>
      </w:r>
      <w:r>
        <w:t>-avgifter. Dagens finansiering av public service medför alltså även onödig byråkrati och slöseri med skattebetalarnas pengar. En finansiering av public service via skattsedeln skulle innebära flera fördelar. De administrativa kostnaderna för Radiotjänst skulle minska vilket skulle komma SVT, SR och UR till del genom ökade resurser utan att det skulle kosta befi</w:t>
      </w:r>
      <w:r w:rsidR="00232BD2">
        <w:t>ntliga betalare av radio- och tv</w:t>
      </w:r>
      <w:r>
        <w:t>-avgift något</w:t>
      </w:r>
      <w:r w:rsidR="00232BD2">
        <w:t xml:space="preserve"> ytterligare. Jag föreslår att r</w:t>
      </w:r>
      <w:r>
        <w:t>egeringen ser över finansieringen av public ser</w:t>
      </w:r>
      <w:r w:rsidR="00232BD2">
        <w:t>vice och avskaffar radio- och tv</w:t>
      </w:r>
      <w:r>
        <w:t>-avgiften omgående. Regeringen bör istället finansiera public service via skattsedeln.</w:t>
      </w:r>
    </w:p>
    <w:sdt>
      <w:sdtPr>
        <w:rPr>
          <w:i/>
          <w:noProof/>
        </w:rPr>
        <w:alias w:val="CC_Underskrifter"/>
        <w:tag w:val="CC_Underskrifter"/>
        <w:id w:val="583496634"/>
        <w:lock w:val="sdtContentLocked"/>
        <w:placeholder>
          <w:docPart w:val="F6F5EE4E12904E8D9C5CE2493940AE54"/>
        </w:placeholder>
        <w15:appearance w15:val="hidden"/>
      </w:sdtPr>
      <w:sdtEndPr>
        <w:rPr>
          <w:i w:val="0"/>
          <w:noProof w:val="0"/>
        </w:rPr>
      </w:sdtEndPr>
      <w:sdtContent>
        <w:p w:rsidR="004801AC" w:rsidP="00AF0497" w:rsidRDefault="00232BD2" w14:paraId="23A295C9" w14:textId="501A05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bookmarkStart w:name="_GoBack" w:id="1"/>
    <w:bookmarkEnd w:id="1"/>
    <w:p w:rsidR="00232BD2" w:rsidP="00AF0497" w:rsidRDefault="00232BD2" w14:paraId="114E366F" w14:textId="77777777"/>
    <w:p w:rsidR="00C932F0" w:rsidRDefault="00C932F0" w14:paraId="23A295CD" w14:textId="77777777"/>
    <w:sectPr w:rsidR="00C932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295CF" w14:textId="77777777" w:rsidR="00CC42A3" w:rsidRDefault="00CC42A3" w:rsidP="000C1CAD">
      <w:pPr>
        <w:spacing w:line="240" w:lineRule="auto"/>
      </w:pPr>
      <w:r>
        <w:separator/>
      </w:r>
    </w:p>
  </w:endnote>
  <w:endnote w:type="continuationSeparator" w:id="0">
    <w:p w14:paraId="23A295D0" w14:textId="77777777" w:rsidR="00CC42A3" w:rsidRDefault="00CC4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295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295D6" w14:textId="4281C79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2B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295CD" w14:textId="77777777" w:rsidR="00CC42A3" w:rsidRDefault="00CC42A3" w:rsidP="000C1CAD">
      <w:pPr>
        <w:spacing w:line="240" w:lineRule="auto"/>
      </w:pPr>
      <w:r>
        <w:separator/>
      </w:r>
    </w:p>
  </w:footnote>
  <w:footnote w:type="continuationSeparator" w:id="0">
    <w:p w14:paraId="23A295CE" w14:textId="77777777" w:rsidR="00CC42A3" w:rsidRDefault="00CC42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A29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295E1" wp14:anchorId="23A295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32BD2" w14:paraId="23A295E2" w14:textId="77777777">
                          <w:pPr>
                            <w:jc w:val="right"/>
                          </w:pPr>
                          <w:sdt>
                            <w:sdtPr>
                              <w:alias w:val="CC_Noformat_Partikod"/>
                              <w:tag w:val="CC_Noformat_Partikod"/>
                              <w:id w:val="-53464382"/>
                              <w:placeholder>
                                <w:docPart w:val="511A3CD6138346079AB23853FFE10115"/>
                              </w:placeholder>
                              <w:text/>
                            </w:sdtPr>
                            <w:sdtEndPr/>
                            <w:sdtContent>
                              <w:r w:rsidR="005A315D">
                                <w:t>M</w:t>
                              </w:r>
                            </w:sdtContent>
                          </w:sdt>
                          <w:sdt>
                            <w:sdtPr>
                              <w:alias w:val="CC_Noformat_Partinummer"/>
                              <w:tag w:val="CC_Noformat_Partinummer"/>
                              <w:id w:val="-1709555926"/>
                              <w:placeholder>
                                <w:docPart w:val="DC2436A2E1A847B98EB5CD0DEFBBC4F0"/>
                              </w:placeholder>
                              <w:text/>
                            </w:sdtPr>
                            <w:sdtEndPr/>
                            <w:sdtContent>
                              <w:r w:rsidR="005A315D">
                                <w:t>1658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295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32BD2" w14:paraId="23A295E2" w14:textId="77777777">
                    <w:pPr>
                      <w:jc w:val="right"/>
                    </w:pPr>
                    <w:sdt>
                      <w:sdtPr>
                        <w:alias w:val="CC_Noformat_Partikod"/>
                        <w:tag w:val="CC_Noformat_Partikod"/>
                        <w:id w:val="-53464382"/>
                        <w:placeholder>
                          <w:docPart w:val="511A3CD6138346079AB23853FFE10115"/>
                        </w:placeholder>
                        <w:text/>
                      </w:sdtPr>
                      <w:sdtEndPr/>
                      <w:sdtContent>
                        <w:r w:rsidR="005A315D">
                          <w:t>M</w:t>
                        </w:r>
                      </w:sdtContent>
                    </w:sdt>
                    <w:sdt>
                      <w:sdtPr>
                        <w:alias w:val="CC_Noformat_Partinummer"/>
                        <w:tag w:val="CC_Noformat_Partinummer"/>
                        <w:id w:val="-1709555926"/>
                        <w:placeholder>
                          <w:docPart w:val="DC2436A2E1A847B98EB5CD0DEFBBC4F0"/>
                        </w:placeholder>
                        <w:text/>
                      </w:sdtPr>
                      <w:sdtEndPr/>
                      <w:sdtContent>
                        <w:r w:rsidR="005A315D">
                          <w:t>1658</w:t>
                        </w:r>
                      </w:sdtContent>
                    </w:sdt>
                  </w:p>
                </w:txbxContent>
              </v:textbox>
              <w10:wrap anchorx="page"/>
            </v:shape>
          </w:pict>
        </mc:Fallback>
      </mc:AlternateContent>
    </w:r>
  </w:p>
  <w:p w:rsidRPr="00293C4F" w:rsidR="007A5507" w:rsidP="00776B74" w:rsidRDefault="007A5507" w14:paraId="23A295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32BD2" w14:paraId="23A295D3" w14:textId="77777777">
    <w:pPr>
      <w:jc w:val="right"/>
    </w:pPr>
    <w:sdt>
      <w:sdtPr>
        <w:alias w:val="CC_Noformat_Partikod"/>
        <w:tag w:val="CC_Noformat_Partikod"/>
        <w:id w:val="559911109"/>
        <w:text/>
      </w:sdtPr>
      <w:sdtEndPr/>
      <w:sdtContent>
        <w:r w:rsidR="005A315D">
          <w:t>M</w:t>
        </w:r>
      </w:sdtContent>
    </w:sdt>
    <w:sdt>
      <w:sdtPr>
        <w:alias w:val="CC_Noformat_Partinummer"/>
        <w:tag w:val="CC_Noformat_Partinummer"/>
        <w:id w:val="1197820850"/>
        <w:text/>
      </w:sdtPr>
      <w:sdtEndPr/>
      <w:sdtContent>
        <w:r w:rsidR="005A315D">
          <w:t>1658</w:t>
        </w:r>
      </w:sdtContent>
    </w:sdt>
  </w:p>
  <w:p w:rsidR="007A5507" w:rsidP="00776B74" w:rsidRDefault="007A5507" w14:paraId="23A295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32BD2" w14:paraId="23A295D7" w14:textId="77777777">
    <w:pPr>
      <w:jc w:val="right"/>
    </w:pPr>
    <w:sdt>
      <w:sdtPr>
        <w:alias w:val="CC_Noformat_Partikod"/>
        <w:tag w:val="CC_Noformat_Partikod"/>
        <w:id w:val="1471015553"/>
        <w:text/>
      </w:sdtPr>
      <w:sdtEndPr/>
      <w:sdtContent>
        <w:r w:rsidR="005A315D">
          <w:t>M</w:t>
        </w:r>
      </w:sdtContent>
    </w:sdt>
    <w:sdt>
      <w:sdtPr>
        <w:alias w:val="CC_Noformat_Partinummer"/>
        <w:tag w:val="CC_Noformat_Partinummer"/>
        <w:id w:val="-2014525982"/>
        <w:text/>
      </w:sdtPr>
      <w:sdtEndPr/>
      <w:sdtContent>
        <w:r w:rsidR="005A315D">
          <w:t>1658</w:t>
        </w:r>
      </w:sdtContent>
    </w:sdt>
  </w:p>
  <w:p w:rsidR="007A5507" w:rsidP="00A314CF" w:rsidRDefault="00232BD2" w14:paraId="1AA491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32BD2" w14:paraId="23A295D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32BD2" w14:paraId="23A295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:539</w:t>
        </w:r>
      </w:sdtContent>
    </w:sdt>
  </w:p>
  <w:p w:rsidR="007A5507" w:rsidP="00E03A3D" w:rsidRDefault="00232BD2" w14:paraId="23A295D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5A315D" w14:paraId="23A295DD" w14:textId="77777777">
        <w:pPr>
          <w:pStyle w:val="FSHRub2"/>
        </w:pPr>
        <w:r>
          <w:t>Avskaffande av tv-licensen</w:t>
        </w:r>
      </w:p>
    </w:sdtContent>
  </w:sdt>
  <w:sdt>
    <w:sdtPr>
      <w:alias w:val="CC_Boilerplate_3"/>
      <w:tag w:val="CC_Boilerplate_3"/>
      <w:id w:val="1606463544"/>
      <w:lock w:val="sdtContentLocked"/>
      <w15:appearance w15:val="hidden"/>
      <w:text w:multiLine="1"/>
    </w:sdtPr>
    <w:sdtEndPr/>
    <w:sdtContent>
      <w:p w:rsidR="007A5507" w:rsidP="00283E0F" w:rsidRDefault="007A5507" w14:paraId="23A295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315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9A3"/>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BD2"/>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1F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15D"/>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0AD"/>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CA7"/>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497"/>
    <w:rsid w:val="00AF30DD"/>
    <w:rsid w:val="00AF456B"/>
    <w:rsid w:val="00AF4EB3"/>
    <w:rsid w:val="00B002C3"/>
    <w:rsid w:val="00B01029"/>
    <w:rsid w:val="00B023CC"/>
    <w:rsid w:val="00B026D0"/>
    <w:rsid w:val="00B03325"/>
    <w:rsid w:val="00B04A2E"/>
    <w:rsid w:val="00B050FD"/>
    <w:rsid w:val="00B06B29"/>
    <w:rsid w:val="00B06F0B"/>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2F0"/>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2A3"/>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D95"/>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A295C3"/>
  <w15:chartTrackingRefBased/>
  <w15:docId w15:val="{4D5345B5-CCFE-44A3-9A4A-2572D53E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333AAC0E824322B4C15EE0EA7CAC12"/>
        <w:category>
          <w:name w:val="Allmänt"/>
          <w:gallery w:val="placeholder"/>
        </w:category>
        <w:types>
          <w:type w:val="bbPlcHdr"/>
        </w:types>
        <w:behaviors>
          <w:behavior w:val="content"/>
        </w:behaviors>
        <w:guid w:val="{5CB59A79-8C9E-4697-8D4B-FB0B88182094}"/>
      </w:docPartPr>
      <w:docPartBody>
        <w:p w:rsidR="004A0D3A" w:rsidRDefault="00FC64D5">
          <w:pPr>
            <w:pStyle w:val="FB333AAC0E824322B4C15EE0EA7CAC12"/>
          </w:pPr>
          <w:r w:rsidRPr="009A726D">
            <w:rPr>
              <w:rStyle w:val="Platshllartext"/>
            </w:rPr>
            <w:t>Klicka här för att ange text.</w:t>
          </w:r>
        </w:p>
      </w:docPartBody>
    </w:docPart>
    <w:docPart>
      <w:docPartPr>
        <w:name w:val="F6F5EE4E12904E8D9C5CE2493940AE54"/>
        <w:category>
          <w:name w:val="Allmänt"/>
          <w:gallery w:val="placeholder"/>
        </w:category>
        <w:types>
          <w:type w:val="bbPlcHdr"/>
        </w:types>
        <w:behaviors>
          <w:behavior w:val="content"/>
        </w:behaviors>
        <w:guid w:val="{570D6D86-8250-4176-A5D8-83124C1D0D86}"/>
      </w:docPartPr>
      <w:docPartBody>
        <w:p w:rsidR="004A0D3A" w:rsidRDefault="00FC64D5">
          <w:pPr>
            <w:pStyle w:val="F6F5EE4E12904E8D9C5CE2493940AE54"/>
          </w:pPr>
          <w:r w:rsidRPr="002551EA">
            <w:rPr>
              <w:rStyle w:val="Platshllartext"/>
              <w:color w:val="808080" w:themeColor="background1" w:themeShade="80"/>
            </w:rPr>
            <w:t>[Motionärernas namn]</w:t>
          </w:r>
        </w:p>
      </w:docPartBody>
    </w:docPart>
    <w:docPart>
      <w:docPartPr>
        <w:name w:val="511A3CD6138346079AB23853FFE10115"/>
        <w:category>
          <w:name w:val="Allmänt"/>
          <w:gallery w:val="placeholder"/>
        </w:category>
        <w:types>
          <w:type w:val="bbPlcHdr"/>
        </w:types>
        <w:behaviors>
          <w:behavior w:val="content"/>
        </w:behaviors>
        <w:guid w:val="{00D1FFAB-9E35-4A89-8B7C-899A87554D6F}"/>
      </w:docPartPr>
      <w:docPartBody>
        <w:p w:rsidR="004A0D3A" w:rsidRDefault="00FC64D5">
          <w:pPr>
            <w:pStyle w:val="511A3CD6138346079AB23853FFE10115"/>
          </w:pPr>
          <w:r>
            <w:rPr>
              <w:rStyle w:val="Platshllartext"/>
            </w:rPr>
            <w:t xml:space="preserve"> </w:t>
          </w:r>
        </w:p>
      </w:docPartBody>
    </w:docPart>
    <w:docPart>
      <w:docPartPr>
        <w:name w:val="DC2436A2E1A847B98EB5CD0DEFBBC4F0"/>
        <w:category>
          <w:name w:val="Allmänt"/>
          <w:gallery w:val="placeholder"/>
        </w:category>
        <w:types>
          <w:type w:val="bbPlcHdr"/>
        </w:types>
        <w:behaviors>
          <w:behavior w:val="content"/>
        </w:behaviors>
        <w:guid w:val="{CC3325A5-1E8B-4CCC-9F95-E0735D173BF0}"/>
      </w:docPartPr>
      <w:docPartBody>
        <w:p w:rsidR="004A0D3A" w:rsidRDefault="00FC64D5">
          <w:pPr>
            <w:pStyle w:val="DC2436A2E1A847B98EB5CD0DEFBBC4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D5"/>
    <w:rsid w:val="004A0D3A"/>
    <w:rsid w:val="00FC6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333AAC0E824322B4C15EE0EA7CAC12">
    <w:name w:val="FB333AAC0E824322B4C15EE0EA7CAC12"/>
  </w:style>
  <w:style w:type="paragraph" w:customStyle="1" w:styleId="C0D5E6335FE140B3BE2ADCA4E957B1F5">
    <w:name w:val="C0D5E6335FE140B3BE2ADCA4E957B1F5"/>
  </w:style>
  <w:style w:type="paragraph" w:customStyle="1" w:styleId="AACD93E5268040ED8DA8CB3AB6629870">
    <w:name w:val="AACD93E5268040ED8DA8CB3AB6629870"/>
  </w:style>
  <w:style w:type="paragraph" w:customStyle="1" w:styleId="F6F5EE4E12904E8D9C5CE2493940AE54">
    <w:name w:val="F6F5EE4E12904E8D9C5CE2493940AE54"/>
  </w:style>
  <w:style w:type="paragraph" w:customStyle="1" w:styleId="511A3CD6138346079AB23853FFE10115">
    <w:name w:val="511A3CD6138346079AB23853FFE10115"/>
  </w:style>
  <w:style w:type="paragraph" w:customStyle="1" w:styleId="DC2436A2E1A847B98EB5CD0DEFBBC4F0">
    <w:name w:val="DC2436A2E1A847B98EB5CD0DEFBBC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F30EA-F532-4B08-B0D3-3B82CFE752BE}"/>
</file>

<file path=customXml/itemProps2.xml><?xml version="1.0" encoding="utf-8"?>
<ds:datastoreItem xmlns:ds="http://schemas.openxmlformats.org/officeDocument/2006/customXml" ds:itemID="{B159A985-FC8C-4F07-A700-ACB9347751C1}"/>
</file>

<file path=customXml/itemProps3.xml><?xml version="1.0" encoding="utf-8"?>
<ds:datastoreItem xmlns:ds="http://schemas.openxmlformats.org/officeDocument/2006/customXml" ds:itemID="{A1D9E7AE-06A7-4474-8AB9-DF4A3004AFFA}"/>
</file>

<file path=docProps/app.xml><?xml version="1.0" encoding="utf-8"?>
<Properties xmlns="http://schemas.openxmlformats.org/officeDocument/2006/extended-properties" xmlns:vt="http://schemas.openxmlformats.org/officeDocument/2006/docPropsVTypes">
  <Template>Normal</Template>
  <TotalTime>8</TotalTime>
  <Pages>2</Pages>
  <Words>278</Words>
  <Characters>1609</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201617M1658 Avskaffande av tv licensen</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