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102DEA" w:rsidRDefault="00102DEA"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e81fc705-b737-42a5-8cbf-41d1795361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se över tillgänglighetskraven vid byggande av småhus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Pr="000E44D1" w:rsidR="00F82939" w:rsidP="00E56A48" w:rsidRDefault="00F82939" w14:paraId="05B52A0C" w14:textId="7D32BA14">
      <w:pPr>
        <w:tabs>
          <w:tab w:val="clear" w:pos="284"/>
        </w:tabs>
        <w:ind w:firstLine="0"/>
      </w:pPr>
      <w:r w:rsidRPr="0046620C">
        <w:t xml:space="preserve">Att det finns smidiga regler som underlättar och ger rimliga kostnadsnivåer för byggande av bostäder är av stor vikt. I dag råder på många håll bostadsbrist, och även om befolkningen framåt kanske inte kommer att öka i samma snabba takt som de senaste </w:t>
      </w:r>
      <w:r w:rsidRPr="0046620C" w:rsidR="004879D8">
        <w:t>tio</w:t>
      </w:r>
      <w:r w:rsidRPr="000E44D1">
        <w:t xml:space="preserve"> åren behöver många nya bostäder komma till. I detta är det viktigt att det ges utrymme för och goda förutsättningar för att bygga många småhus. </w:t>
      </w:r>
    </w:p>
    <w:p xmlns:w14="http://schemas.microsoft.com/office/word/2010/wordml" w:rsidRPr="000E44D1" w:rsidR="00F82939" w:rsidP="00F82939" w:rsidRDefault="00F82939" w14:paraId="26C78936" w14:textId="77777777">
      <w:pPr>
        <w:tabs>
          <w:tab w:val="clear" w:pos="284"/>
        </w:tabs>
      </w:pPr>
      <w:r w:rsidRPr="000E44D1">
        <w:rPr>
          <w:rFonts w:ascii="Times New Roman" w:hAnsi="Times New Roman" w:cs="Times New Roman"/>
        </w:rPr>
        <w:t>I dag bor drygt hälften av befolkningen i småhus, som utgör drygt 40 procent av bostadsbeståndet.</w:t>
      </w:r>
      <w:r w:rsidRPr="000E44D1">
        <w:t xml:space="preserve"> Men </w:t>
      </w:r>
      <w:r w:rsidRPr="000E44D1">
        <w:rPr>
          <w:rFonts w:ascii="Times New Roman" w:hAnsi="Times New Roman" w:cs="Times New Roman"/>
        </w:rPr>
        <w:t>trots att en övervägande majoritet av befolkningen</w:t>
      </w:r>
      <w:r w:rsidRPr="000E44D1">
        <w:t xml:space="preserve"> enligt genomförda</w:t>
      </w:r>
      <w:r w:rsidRPr="000E44D1">
        <w:rPr>
          <w:rFonts w:ascii="Times New Roman" w:hAnsi="Times New Roman" w:cs="Times New Roman"/>
        </w:rPr>
        <w:t xml:space="preserve"> opinionsundersökningar </w:t>
      </w:r>
      <w:r w:rsidRPr="000E44D1">
        <w:t>säger</w:t>
      </w:r>
      <w:r w:rsidRPr="000E44D1">
        <w:rPr>
          <w:rFonts w:ascii="Times New Roman" w:hAnsi="Times New Roman" w:cs="Times New Roman"/>
        </w:rPr>
        <w:t xml:space="preserve"> att de vill bo i småhus</w:t>
      </w:r>
      <w:r w:rsidRPr="000E44D1">
        <w:t xml:space="preserve"> har s</w:t>
      </w:r>
      <w:r w:rsidRPr="000E44D1">
        <w:rPr>
          <w:rFonts w:ascii="Times New Roman" w:hAnsi="Times New Roman" w:cs="Times New Roman"/>
        </w:rPr>
        <w:t>måhusens andel av bostadsbeståndet minska</w:t>
      </w:r>
      <w:r w:rsidRPr="000E44D1">
        <w:t>t</w:t>
      </w:r>
      <w:r w:rsidRPr="000E44D1">
        <w:rPr>
          <w:rFonts w:ascii="Times New Roman" w:hAnsi="Times New Roman" w:cs="Times New Roman"/>
        </w:rPr>
        <w:t>.</w:t>
      </w:r>
      <w:r w:rsidRPr="000E44D1">
        <w:t xml:space="preserve"> Det finns naturligtvis en rad olika orsaker till detta och det behövs flera åtgärder för att vända utvecklingen. Mot den bakgrunden är det välkommet att regeringen utsett en egnahemskommissionär med uppdrag att hitta vägar att öka byggandet av småhus för att fler människor ska kunna hitta sitt drömboende. </w:t>
      </w:r>
    </w:p>
    <w:p xmlns:w14="http://schemas.microsoft.com/office/word/2010/wordml" w:rsidRPr="000E44D1" w:rsidR="00F82939" w:rsidP="00F82939" w:rsidRDefault="00F82939" w14:paraId="20C4CA7D" w14:textId="1E1986AF">
      <w:pPr>
        <w:tabs>
          <w:tab w:val="clear" w:pos="284"/>
        </w:tabs>
        <w:rPr>
          <w:rFonts w:ascii="Times New Roman" w:hAnsi="Times New Roman" w:cs="Times New Roman"/>
        </w:rPr>
      </w:pPr>
      <w:r w:rsidRPr="000E44D1">
        <w:lastRenderedPageBreak/>
        <w:t>En väg att gå är att se över regelförenklingar. Bland de många exempel på regler som kan försvåra och fördyra</w:t>
      </w:r>
      <w:r w:rsidRPr="000E44D1" w:rsidR="004879D8">
        <w:t>,</w:t>
      </w:r>
      <w:r w:rsidRPr="000E44D1">
        <w:t xml:space="preserve"> och ibland helt omöjliggöra byggande</w:t>
      </w:r>
      <w:r w:rsidRPr="000E44D1" w:rsidR="004879D8">
        <w:t>,</w:t>
      </w:r>
      <w:r w:rsidRPr="000E44D1">
        <w:t xml:space="preserve"> finns delar av tillgänglighetskraven. Även om dessa givetvis har tillkommit med de bästa intentionerna ser vi att det ibland förekommer tolkningar som försvårar eller helt stoppar möjlighet</w:t>
      </w:r>
      <w:r w:rsidRPr="000E44D1" w:rsidR="004879D8">
        <w:t>en</w:t>
      </w:r>
      <w:r w:rsidRPr="000E44D1">
        <w:t xml:space="preserve"> att bygga småhus. Exempel kan bland annat ses i kommuner som Tyresö där det finns områden med brant terräng där det fortsatt går att bygga småhus – det byggdes många under 30–50-talet – men där regler och tolkningar idag gör att det är svårt. Många möts av att de måste installera hissar i hus på grund av nivåskillnader</w:t>
      </w:r>
      <w:r w:rsidRPr="000E44D1" w:rsidR="004879D8">
        <w:t>,</w:t>
      </w:r>
      <w:r w:rsidRPr="000E44D1">
        <w:t xml:space="preserve"> eller att hus inte kan byggas på grund av tillgänglighetskrav kopplat till tomtens branthet. Detta är exempel på hur regler skulle behöva vara mer flexibla för att underlätta byggandet av småhus. Den generella slutsatsen är att det finns ett behov av att se över dessa regler för att säkerställa att vi kan klara både byggande av småhus och tillgänglighet i tillräckligt stor utsträckning.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102DEA" w:rsidP="00102DEA" w:rsidRDefault="00102DEA" w14:paraId="426146EC" w14:textId="77777777">
          <w:pPr/>
          <w:r/>
        </w:p>
        <w:p xmlns:w14="http://schemas.microsoft.com/office/word/2010/wordml" w:rsidRPr="008E0FE2" w:rsidR="004801AC" w:rsidP="00102DEA" w:rsidRDefault="00102DEA" w14:paraId="071940CA" w14:textId="1654544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30138D0D" w:rsidR="00262EA3" w:rsidRPr="00102DEA" w:rsidRDefault="00262EA3" w:rsidP="00102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DEA" w14:paraId="403102CE" w14:textId="709439DE">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79D8" w14:paraId="403102CE" w14:textId="709439DE">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2DEA"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DEA" w14:paraId="04E6969B" w14:textId="31873D9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E56A48">
          <w:t>1112</w:t>
        </w:r>
      </w:sdtContent>
    </w:sdt>
  </w:p>
  <w:p w:rsidRPr="008227B3" w:rsidR="00262EA3" w:rsidP="008227B3" w:rsidRDefault="00102DEA"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DEA"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262EA3" w:rsidP="00E03A3D" w:rsidRDefault="00102DEA" w14:paraId="2FA25E47" w14:textId="02E982B9">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F82939" w14:paraId="03079819" w14:textId="70291E3A">
        <w:pPr>
          <w:pStyle w:val="FSHRub2"/>
        </w:pPr>
        <w:r>
          <w:t>Underlätta småhusbyggande genom att se över tillgänglighetskraven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D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E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C"/>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D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C3"/>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4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3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B672B4" w:rsidRDefault="00B672B4">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B672B4" w:rsidRDefault="00B672B4">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B672B4" w:rsidRDefault="00B672B4">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B672B4" w:rsidRDefault="00B672B4">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B4"/>
    <w:rsid w:val="00B67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593C9-483A-4113-86D4-DA5975CA23BF}"/>
</file>

<file path=customXml/itemProps2.xml><?xml version="1.0" encoding="utf-8"?>
<ds:datastoreItem xmlns:ds="http://schemas.openxmlformats.org/officeDocument/2006/customXml" ds:itemID="{EA087C67-8B35-42AA-8251-8F19E4DC6E50}"/>
</file>

<file path=customXml/itemProps3.xml><?xml version="1.0" encoding="utf-8"?>
<ds:datastoreItem xmlns:ds="http://schemas.openxmlformats.org/officeDocument/2006/customXml" ds:itemID="{5F4831CF-6605-4902-9C66-D1CE58A3860A}"/>
</file>

<file path=customXml/itemProps4.xml><?xml version="1.0" encoding="utf-8"?>
<ds:datastoreItem xmlns:ds="http://schemas.openxmlformats.org/officeDocument/2006/customXml" ds:itemID="{A8235374-AF95-46B4-924C-32BA4927579A}"/>
</file>

<file path=docProps/app.xml><?xml version="1.0" encoding="utf-8"?>
<Properties xmlns="http://schemas.openxmlformats.org/officeDocument/2006/extended-properties" xmlns:vt="http://schemas.openxmlformats.org/officeDocument/2006/docPropsVTypes">
  <Template>Normal</Template>
  <TotalTime>25</TotalTime>
  <Pages>2</Pages>
  <Words>363</Words>
  <Characters>1910</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