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447E482AC5AB4031B654796A5EF5D212"/>
        </w:placeholder>
        <w:group/>
      </w:sdtPr>
      <w:sdtEndPr>
        <w:rPr>
          <w:b w:val="0"/>
        </w:rPr>
      </w:sdtEndPr>
      <w:sdtContent>
        <w:p w14:paraId="101D4084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45B51DFB" wp14:editId="504BEEDD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4D40CC70" w14:textId="5679CECD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77C7F52020734E1880122F12AC54077A"/>
              </w:placeholder>
              <w:dataBinding w:prefixMappings="xmlns:ns0='http://rk.se/faktapm' " w:xpath="/ns0:faktaPM[1]/ns0:Ar[1]" w:storeItemID="{0B9A7431-9D19-4C2A-8E12-639802D7B40B}"/>
              <w:comboBox w:lastValue="2025/26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455844">
                <w:t>2025/26</w:t>
              </w:r>
            </w:sdtContent>
          </w:sdt>
        </w:p>
        <w:p w14:paraId="49EFBF47" w14:textId="50C39D91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ccRKShow_FPMNummer"/>
              <w:id w:val="1114556829"/>
              <w:placeholder>
                <w:docPart w:val="AA87E0B377744732A82F1A22C079938B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455844">
                <w:t>69</w:t>
              </w:r>
            </w:sdtContent>
          </w:sdt>
        </w:p>
        <w:sdt>
          <w:sdtPr>
            <w:alias w:val="Datum"/>
            <w:tag w:val="ccRKShow_UppDat"/>
            <w:id w:val="396561324"/>
            <w:placeholder>
              <w:docPart w:val="3EE3225C6B594BF984714932DEF098EE"/>
            </w:placeholder>
            <w:dataBinding w:prefixMappings="xmlns:ns0='http://rk.se/faktapm' " w:xpath="/ns0:faktaPM[1]/ns0:UppDat[1]" w:storeItemID="{0B9A7431-9D19-4C2A-8E12-639802D7B40B}"/>
            <w:date w:fullDate="2026-02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D89D16D" w14:textId="6E40641A" w:rsidR="00907069" w:rsidRDefault="00455844" w:rsidP="001C2731">
              <w:pPr>
                <w:pStyle w:val="Sidhuvud"/>
                <w:spacing w:after="960"/>
                <w:ind w:left="3969" w:right="-567"/>
              </w:pPr>
              <w:r>
                <w:t>2026-02-09</w:t>
              </w:r>
            </w:p>
          </w:sdtContent>
        </w:sdt>
      </w:sdtContent>
    </w:sdt>
    <w:p w14:paraId="7B33F2C6" w14:textId="374D3394" w:rsidR="007D542F" w:rsidRDefault="009E4200" w:rsidP="007D542F">
      <w:pPr>
        <w:pStyle w:val="Rubrik"/>
      </w:pPr>
      <w:sdt>
        <w:sdtPr>
          <w:id w:val="886605850"/>
          <w:lock w:val="contentLocked"/>
          <w:placeholder>
            <w:docPart w:val="447E482AC5AB4031B654796A5EF5D212"/>
          </w:placeholder>
          <w:group/>
        </w:sdtPr>
        <w:sdtEndPr/>
        <w:sdtContent>
          <w:sdt>
            <w:sdtPr>
              <w:id w:val="-1141882450"/>
              <w:placeholder>
                <w:docPart w:val="2718AFB08B084D06B89EA2FD99D001C7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5D6A47">
                <w:t xml:space="preserve">Ändring av </w:t>
              </w:r>
              <w:r w:rsidR="005D6A47" w:rsidRPr="007F4C33">
                <w:t>förordning om ekologisk produktion och märkning av ekologiska produkter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DB8401FF81874453ACF845C75C879148"/>
            </w:placeholder>
            <w15:repeatingSectionItem/>
          </w:sdtPr>
          <w:sdtEndPr/>
          <w:sdtContent>
            <w:p w14:paraId="12F58E45" w14:textId="55CC0D64" w:rsidR="007D542F" w:rsidRDefault="009E4200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D7E3E932446044A48454B7817BEF5A65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Landsbygds- och infrastruktur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E369E0">
                    <w:rPr>
                      <w:rStyle w:val="Departement"/>
                    </w:rPr>
                    <w:t>Landsbygds- och infrastrukturdepartementet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715F95C0" w14:textId="77777777" w:rsidR="007D542F" w:rsidRDefault="009E4200">
      <w:pPr>
        <w:pStyle w:val="Rubrik2utannumrering"/>
      </w:pPr>
      <w:sdt>
        <w:sdtPr>
          <w:id w:val="-208794150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DB8401FF81874453ACF845C75C879148"/>
            </w:placeholder>
            <w15:repeatingSectionItem/>
          </w:sdtPr>
          <w:sdtEndPr/>
          <w:sdtContent>
            <w:p w14:paraId="7B00D8CA" w14:textId="0EA7F9D5" w:rsidR="00390335" w:rsidRPr="001F2F57" w:rsidRDefault="009E4200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79F15C56FCE6439E982D9D209663A4BE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8C7BEA" w:rsidRPr="001F2F57">
                    <w:t>COM(</w:t>
                  </w:r>
                  <w:proofErr w:type="gramEnd"/>
                  <w:r w:rsidR="008C7BEA" w:rsidRPr="001F2F57">
                    <w:t>2025) 780</w:t>
                  </w:r>
                </w:sdtContent>
              </w:sdt>
              <w:r w:rsidR="007D542F" w:rsidRPr="001F2F57">
                <w:t xml:space="preserve"> </w:t>
              </w:r>
              <w:r w:rsidR="007D542F" w:rsidRPr="001F2F57">
                <w:tab/>
              </w:r>
              <w:proofErr w:type="spellStart"/>
              <w:r w:rsidR="007D542F" w:rsidRPr="001F2F57">
                <w:t>Celexnummer</w:t>
              </w:r>
              <w:proofErr w:type="spellEnd"/>
              <w:r w:rsidR="007D542F" w:rsidRPr="001F2F57">
                <w:t xml:space="preserve"> </w:t>
              </w:r>
              <w:sdt>
                <w:sdtPr>
                  <w:id w:val="403725708"/>
                  <w:placeholder>
                    <w:docPart w:val="3225D0BA476A466EA35C2CE1C16211BE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455844" w:rsidRPr="00455844">
                    <w:t>52025PC0780</w:t>
                  </w:r>
                </w:sdtContent>
              </w:sdt>
            </w:p>
            <w:p w14:paraId="6A89A8E7" w14:textId="2008F60F" w:rsidR="007D542F" w:rsidRPr="001F2F57" w:rsidRDefault="009E4200" w:rsidP="008C7BEA">
              <w:pPr>
                <w:pStyle w:val="Brdtext"/>
                <w:tabs>
                  <w:tab w:val="clear" w:pos="1701"/>
                  <w:tab w:val="clear" w:pos="3600"/>
                </w:tabs>
                <w:rPr>
                  <w:lang w:val="en-GB"/>
                </w:rPr>
              </w:pPr>
              <w:sdt>
                <w:sdtPr>
                  <w:rPr>
                    <w:lang w:val="en-GB"/>
                  </w:rPr>
                  <w:id w:val="-1736688595"/>
                  <w:placeholder>
                    <w:docPart w:val="2F213DBFC5F446F398CAD2CE8256DC96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8C7BEA" w:rsidRPr="00E369E0">
                    <w:rPr>
                      <w:lang w:val="en-GB"/>
                    </w:rPr>
                    <w:t>Proposal for a REGULATION OF THE EUROPEAN PARLIAMENT AND OF THE COUNCIL</w:t>
                  </w:r>
                  <w:r w:rsidR="00E369E0">
                    <w:rPr>
                      <w:lang w:val="en-GB"/>
                    </w:rPr>
                    <w:t xml:space="preserve"> </w:t>
                  </w:r>
                  <w:r w:rsidR="008C7BEA" w:rsidRPr="00E369E0">
                    <w:rPr>
                      <w:lang w:val="en-GB"/>
                    </w:rPr>
                    <w:t>amending Regulation (EU) 2018/848 as regards certain production, labelling and</w:t>
                  </w:r>
                  <w:r w:rsidR="00E369E0">
                    <w:rPr>
                      <w:lang w:val="en-GB"/>
                    </w:rPr>
                    <w:t xml:space="preserve"> </w:t>
                  </w:r>
                  <w:r w:rsidR="008C7BEA" w:rsidRPr="00E369E0">
                    <w:rPr>
                      <w:lang w:val="en-GB"/>
                    </w:rPr>
                    <w:t xml:space="preserve">certification rules and certain rules on trade with third countries </w:t>
                  </w:r>
                </w:sdtContent>
              </w:sdt>
            </w:p>
          </w:sdtContent>
        </w:sdt>
      </w:sdtContent>
    </w:sdt>
    <w:bookmarkStart w:id="1" w:name="_Toc93996728"/>
    <w:p w14:paraId="3E2198EF" w14:textId="77777777" w:rsidR="007D542F" w:rsidRDefault="009E4200">
      <w:pPr>
        <w:pStyle w:val="Rubrik1utannumrering"/>
      </w:pPr>
      <w:sdt>
        <w:sdtPr>
          <w:id w:val="1122497011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30AEACFF" w14:textId="6F47B88B" w:rsidR="00402E38" w:rsidRDefault="39161059" w:rsidP="39161059">
      <w:pPr>
        <w:pStyle w:val="Brdtext"/>
      </w:pPr>
      <w:bookmarkStart w:id="2" w:name="_Toc93996729"/>
      <w:r>
        <w:t>Europeiska k</w:t>
      </w:r>
      <w:r w:rsidR="00402E38">
        <w:t xml:space="preserve">ommissionen har presenterat ett förslag till ändring av </w:t>
      </w:r>
      <w:r w:rsidR="1B67D941">
        <w:t>EU</w:t>
      </w:r>
      <w:r w:rsidR="7F661F85" w:rsidRPr="39161059">
        <w:t>-</w:t>
      </w:r>
      <w:r w:rsidR="1B67D941">
        <w:t>förordning</w:t>
      </w:r>
      <w:r w:rsidR="7F661F85">
        <w:t>e</w:t>
      </w:r>
      <w:r>
        <w:t>n</w:t>
      </w:r>
      <w:r w:rsidR="1B67D941">
        <w:t xml:space="preserve"> om ekologisk produktion</w:t>
      </w:r>
      <w:r w:rsidR="3083ABDF">
        <w:t xml:space="preserve"> i</w:t>
      </w:r>
      <w:r w:rsidR="00402E38">
        <w:t>nom tre områden.</w:t>
      </w:r>
    </w:p>
    <w:p w14:paraId="569533C3" w14:textId="7E0F3CEF" w:rsidR="00402E38" w:rsidRDefault="00402E38" w:rsidP="007D542F">
      <w:pPr>
        <w:pStyle w:val="Brdtext"/>
      </w:pPr>
      <w:r>
        <w:t xml:space="preserve">Det första området rör </w:t>
      </w:r>
      <w:r w:rsidRPr="008E610D">
        <w:t xml:space="preserve">import av ekologiska produkter </w:t>
      </w:r>
      <w:r>
        <w:t>där</w:t>
      </w:r>
      <w:r w:rsidRPr="008E610D">
        <w:t xml:space="preserve"> EU-domstolen</w:t>
      </w:r>
      <w:r w:rsidRPr="00FA2A16">
        <w:t xml:space="preserve"> klargjort</w:t>
      </w:r>
      <w:r w:rsidRPr="0A44F260">
        <w:t xml:space="preserve"> </w:t>
      </w:r>
      <w:r w:rsidRPr="00FA2A16">
        <w:t xml:space="preserve">att produkter som importeras från tredjeländer </w:t>
      </w:r>
      <w:r w:rsidR="00B528E0" w:rsidRPr="00B528E0">
        <w:t xml:space="preserve">med regler likvärdiga de som gäller inom EU </w:t>
      </w:r>
      <w:r>
        <w:t>inte får använda EU:s ekologiska logotyp eller hänvisa till ekologisk produktion i märkningen</w:t>
      </w:r>
      <w:r w:rsidR="007F4C33" w:rsidRPr="0A44F260">
        <w:t xml:space="preserve">. </w:t>
      </w:r>
      <w:r>
        <w:t>Det andra området rör</w:t>
      </w:r>
      <w:r w:rsidR="007F4C33">
        <w:t xml:space="preserve"> en förlängning av</w:t>
      </w:r>
      <w:r>
        <w:t xml:space="preserve"> kommissionens erkännande av elva tredjeländer </w:t>
      </w:r>
      <w:r w:rsidRPr="00E369E0">
        <w:t>som likvärdiga med EU när det gäller ekologisk produktion</w:t>
      </w:r>
      <w:r w:rsidR="007F4C33" w:rsidRPr="0A44F260">
        <w:t>.</w:t>
      </w:r>
      <w:r>
        <w:t xml:space="preserve"> Det tredje området rör förslag för att förenkla för företagen och på så sätt</w:t>
      </w:r>
      <w:r w:rsidRPr="008E610D">
        <w:t xml:space="preserve"> stärka konkurrenskraften för EU:s ekologiska produktion.</w:t>
      </w:r>
      <w:r w:rsidRPr="0A44F260">
        <w:t xml:space="preserve"> </w:t>
      </w:r>
    </w:p>
    <w:p w14:paraId="29F4DBB2" w14:textId="649DF3E3" w:rsidR="007D542F" w:rsidRDefault="007F4C33" w:rsidP="007D542F">
      <w:pPr>
        <w:pStyle w:val="Brdtext"/>
      </w:pPr>
      <w:r>
        <w:t>Regeringen</w:t>
      </w:r>
      <w:r w:rsidR="00691D71" w:rsidRPr="0A44F260">
        <w:t xml:space="preserve"> </w:t>
      </w:r>
      <w:r w:rsidR="00402E38">
        <w:t xml:space="preserve">ser </w:t>
      </w:r>
      <w:r w:rsidR="00402E38" w:rsidRPr="001F2EA1">
        <w:t>ekologisk produktion som en viktig del av den svenska livsmedelsproduktionen och</w:t>
      </w:r>
      <w:r w:rsidR="00402E38">
        <w:t xml:space="preserve"> den </w:t>
      </w:r>
      <w:r w:rsidR="00402E38" w:rsidRPr="001F2EA1">
        <w:t xml:space="preserve">grundläggande utgångspunkten är att </w:t>
      </w:r>
      <w:r w:rsidR="00402E38">
        <w:t xml:space="preserve">ändringar av </w:t>
      </w:r>
      <w:r w:rsidR="09EA49B9">
        <w:t>EU-</w:t>
      </w:r>
      <w:r w:rsidR="00402E38">
        <w:t xml:space="preserve">förordningen ska </w:t>
      </w:r>
      <w:r w:rsidR="00402E38" w:rsidRPr="001F2EA1">
        <w:t>leda till lönsamhet</w:t>
      </w:r>
      <w:r w:rsidR="00402E38">
        <w:t xml:space="preserve"> och </w:t>
      </w:r>
      <w:r w:rsidR="00402E38" w:rsidRPr="001F2EA1">
        <w:t>konkurrenskraft</w:t>
      </w:r>
      <w:r w:rsidR="00402E38">
        <w:t xml:space="preserve"> för relevanta aktörer. </w:t>
      </w:r>
      <w:r>
        <w:t>Regeringen anser att</w:t>
      </w:r>
      <w:r w:rsidR="00402E38" w:rsidRPr="0A44F260">
        <w:t xml:space="preserve"> </w:t>
      </w:r>
      <w:r w:rsidR="00402E38" w:rsidRPr="001F2EA1">
        <w:t xml:space="preserve">förenklade regelverk </w:t>
      </w:r>
      <w:r w:rsidR="00691D71">
        <w:t xml:space="preserve">är </w:t>
      </w:r>
      <w:r w:rsidR="00402E38" w:rsidRPr="001F2EA1">
        <w:t xml:space="preserve">avgörande för att </w:t>
      </w:r>
      <w:r w:rsidR="00C94091">
        <w:t xml:space="preserve">förbättra förutsättningarna för </w:t>
      </w:r>
      <w:r w:rsidR="00402E38" w:rsidRPr="001F2EA1">
        <w:t>den ekologiska produktionen.</w:t>
      </w:r>
      <w:r>
        <w:t xml:space="preserve"> Regeringen </w:t>
      </w:r>
      <w:r>
        <w:lastRenderedPageBreak/>
        <w:t xml:space="preserve">välkomnar förslaget </w:t>
      </w:r>
      <w:r w:rsidR="00E80114">
        <w:t>och ser utrymme för ytterligare förenklingar inom de områden som omfattas av förslaget</w:t>
      </w:r>
      <w:r>
        <w:t xml:space="preserve">. </w:t>
      </w:r>
    </w:p>
    <w:sdt>
      <w:sdtPr>
        <w:id w:val="181785833"/>
        <w:lock w:val="contentLocked"/>
        <w:placeholder>
          <w:docPart w:val="447E482AC5AB4031B654796A5EF5D212"/>
        </w:placeholder>
        <w:group/>
      </w:sdtPr>
      <w:sdtEndPr/>
      <w:sdtContent>
        <w:p w14:paraId="319D1175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71B38E84" w14:textId="77777777" w:rsidR="007D542F" w:rsidRDefault="009E4200" w:rsidP="0A44F260">
      <w:pPr>
        <w:pStyle w:val="Rubrik2"/>
      </w:pPr>
      <w:sdt>
        <w:sdtPr>
          <w:id w:val="400485695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244838FE" w14:textId="1219EC15" w:rsidR="00642B59" w:rsidRPr="008E610D" w:rsidRDefault="0005000B" w:rsidP="007E229A">
      <w:pPr>
        <w:pStyle w:val="Brdtext"/>
      </w:pPr>
      <w:bookmarkStart w:id="4" w:name="_Hlk219131084"/>
      <w:r w:rsidRPr="008E610D">
        <w:t xml:space="preserve">I </w:t>
      </w:r>
      <w:r>
        <w:t xml:space="preserve">Europaparlamentets och rådets förordning (EU) 2018/848 av den 30 maj 2018 om ekologisk produktion och märkning av ekologiska produkter och om upphävande av rådets </w:t>
      </w:r>
      <w:r w:rsidR="007E229A" w:rsidRPr="00933057">
        <w:t xml:space="preserve">förordning (EG) nr 834/2007 </w:t>
      </w:r>
      <w:r w:rsidRPr="008E610D">
        <w:t xml:space="preserve">fastställs principer och regler för ekologisk produktion och om märkning </w:t>
      </w:r>
      <w:r>
        <w:t>av ekologiska produkter</w:t>
      </w:r>
      <w:r w:rsidR="007F4C33" w:rsidRPr="47C8D007">
        <w:t xml:space="preserve"> (</w:t>
      </w:r>
      <w:r w:rsidR="0433751E">
        <w:t>EU-</w:t>
      </w:r>
      <w:r w:rsidR="007F4C33">
        <w:t>förordningen om ekologisk produktion)</w:t>
      </w:r>
      <w:r w:rsidRPr="47C8D007">
        <w:t>.</w:t>
      </w:r>
      <w:r w:rsidR="00EE75AE" w:rsidRPr="47C8D007">
        <w:t xml:space="preserve"> </w:t>
      </w:r>
      <w:r w:rsidR="1A4CDA48" w:rsidRPr="1A4CDA48">
        <w:t>E</w:t>
      </w:r>
      <w:r w:rsidR="47C8D007" w:rsidRPr="1A4CDA48">
        <w:t>U</w:t>
      </w:r>
      <w:r w:rsidR="047148D0" w:rsidRPr="47C8D007">
        <w:t>-</w:t>
      </w:r>
      <w:r w:rsidR="047148D0">
        <w:t>f</w:t>
      </w:r>
      <w:r w:rsidR="00EE75AE" w:rsidRPr="008E610D">
        <w:t>örordningen</w:t>
      </w:r>
      <w:r w:rsidR="00EE75AE" w:rsidRPr="47C8D007">
        <w:t xml:space="preserve"> </w:t>
      </w:r>
      <w:r>
        <w:t xml:space="preserve">om ekologisk produktion </w:t>
      </w:r>
      <w:r w:rsidR="00EE75AE" w:rsidRPr="008E610D">
        <w:t xml:space="preserve">syftar </w:t>
      </w:r>
      <w:r w:rsidR="008E610D" w:rsidRPr="008E610D">
        <w:t xml:space="preserve">bland annat </w:t>
      </w:r>
      <w:r w:rsidR="00EE75AE" w:rsidRPr="008E610D">
        <w:t xml:space="preserve">till att garantera rättvis konkurrens för jordbrukare och </w:t>
      </w:r>
      <w:r w:rsidR="008E610D" w:rsidRPr="008E610D">
        <w:t xml:space="preserve">andra </w:t>
      </w:r>
      <w:r w:rsidR="00EE75AE" w:rsidRPr="008E610D">
        <w:t xml:space="preserve">aktörer, förebygga bedrägeri och </w:t>
      </w:r>
      <w:r w:rsidR="001F2F57" w:rsidRPr="001F2F57">
        <w:t>otillbörlig användning av ekologisk märkning</w:t>
      </w:r>
      <w:r w:rsidR="00EE75AE" w:rsidRPr="008E610D">
        <w:t xml:space="preserve">, öka konsumenternas förtroende för ekologiska produkter och uppmuntra till hållbar utveckling </w:t>
      </w:r>
      <w:r w:rsidR="001F2F57">
        <w:t xml:space="preserve">inom </w:t>
      </w:r>
      <w:r w:rsidR="00EE75AE" w:rsidRPr="008E610D">
        <w:t>ekologisk produktion i EU.</w:t>
      </w:r>
    </w:p>
    <w:p w14:paraId="1A7559A9" w14:textId="72CE3AB5" w:rsidR="0005000B" w:rsidRPr="00472EBA" w:rsidRDefault="21B75C0B" w:rsidP="007D542F">
      <w:pPr>
        <w:pStyle w:val="Brdtext"/>
      </w:pPr>
      <w:bookmarkStart w:id="5" w:name="_Hlk219131107"/>
      <w:bookmarkEnd w:id="4"/>
      <w:r>
        <w:t>K</w:t>
      </w:r>
      <w:r w:rsidR="0005000B">
        <w:t xml:space="preserve">ommissionen presenterade i december 2025 ett förslag till </w:t>
      </w:r>
      <w:r w:rsidR="0005000B" w:rsidRPr="008E610D">
        <w:t xml:space="preserve">ändring av </w:t>
      </w:r>
      <w:r w:rsidR="47C8D007" w:rsidRPr="008E610D">
        <w:t>EU-</w:t>
      </w:r>
      <w:r w:rsidR="0005000B">
        <w:t>förordningen</w:t>
      </w:r>
      <w:r w:rsidR="0005000B" w:rsidRPr="008E610D">
        <w:t xml:space="preserve"> om ekologisk produktion</w:t>
      </w:r>
      <w:r w:rsidR="0005000B">
        <w:t xml:space="preserve">. Syftet med de föreslagna ändringarna är </w:t>
      </w:r>
      <w:r w:rsidR="0005000B" w:rsidRPr="008E610D">
        <w:t>att tydliggöra reglerna för import av ekologiska produkter efter Herbaria II-målet i EU-domstolen, undvika potentiella störningar i den internationella handeln</w:t>
      </w:r>
      <w:r w:rsidR="0005000B" w:rsidRPr="21B75C0B">
        <w:t xml:space="preserve"> </w:t>
      </w:r>
      <w:r w:rsidR="0005000B" w:rsidRPr="008E610D">
        <w:t>och</w:t>
      </w:r>
      <w:r w:rsidR="0005000B">
        <w:t xml:space="preserve"> förenkla för företagen för att på så sätt</w:t>
      </w:r>
      <w:r w:rsidR="0005000B" w:rsidRPr="008E610D">
        <w:t xml:space="preserve"> stärka konkurrenskraften för EU:s ekologiska produktion.</w:t>
      </w:r>
    </w:p>
    <w:bookmarkEnd w:id="5"/>
    <w:p w14:paraId="1A45843F" w14:textId="77777777" w:rsidR="007D542F" w:rsidRDefault="009E4200" w:rsidP="0A44F260">
      <w:pPr>
        <w:pStyle w:val="Rubrik2"/>
      </w:pPr>
      <w:sdt>
        <w:sdtPr>
          <w:id w:val="-1352952988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5F51EABE" w14:textId="2B1D0323" w:rsidR="008E610D" w:rsidRDefault="00045F49" w:rsidP="00E25D3E">
      <w:pPr>
        <w:pStyle w:val="Brdtext"/>
      </w:pPr>
      <w:r>
        <w:t>Kommissionens förslag innehåller</w:t>
      </w:r>
      <w:r w:rsidR="00516565">
        <w:t xml:space="preserve"> följande</w:t>
      </w:r>
      <w:r w:rsidRPr="0A44F260">
        <w:t xml:space="preserve"> </w:t>
      </w:r>
      <w:r w:rsidR="00516565">
        <w:t>ändringar</w:t>
      </w:r>
      <w:r w:rsidR="00691D71" w:rsidRPr="0A44F260">
        <w:t>.</w:t>
      </w:r>
    </w:p>
    <w:p w14:paraId="773565BC" w14:textId="663E3CAD" w:rsidR="00045F49" w:rsidRPr="00EF100F" w:rsidRDefault="008E610D">
      <w:pPr>
        <w:pStyle w:val="Punktlista"/>
        <w:numPr>
          <w:ilvl w:val="0"/>
          <w:numId w:val="0"/>
        </w:numPr>
        <w:ind w:left="425" w:hanging="425"/>
        <w:rPr>
          <w:i/>
          <w:iCs/>
        </w:rPr>
      </w:pPr>
      <w:r w:rsidRPr="0A44F260">
        <w:rPr>
          <w:i/>
          <w:iCs/>
        </w:rPr>
        <w:t>M</w:t>
      </w:r>
      <w:r w:rsidR="00045F49" w:rsidRPr="0A44F260">
        <w:rPr>
          <w:i/>
          <w:iCs/>
        </w:rPr>
        <w:t>ärkning av produkter från tredje land med motsvarande regler</w:t>
      </w:r>
    </w:p>
    <w:p w14:paraId="20E8E70D" w14:textId="00752168" w:rsidR="008509C0" w:rsidRPr="00850870" w:rsidRDefault="008509C0" w:rsidP="00FC0FDE">
      <w:pPr>
        <w:pStyle w:val="Brdtext"/>
      </w:pPr>
      <w:r w:rsidRPr="008509C0">
        <w:t xml:space="preserve">EU-domstolen </w:t>
      </w:r>
      <w:r w:rsidR="00516565">
        <w:t xml:space="preserve">har i </w:t>
      </w:r>
      <w:r w:rsidRPr="008509C0">
        <w:t xml:space="preserve">mål C-240/23 Herbaria </w:t>
      </w:r>
      <w:proofErr w:type="spellStart"/>
      <w:r w:rsidRPr="008509C0">
        <w:t>Kräuterparadies</w:t>
      </w:r>
      <w:proofErr w:type="spellEnd"/>
      <w:r w:rsidRPr="008509C0">
        <w:t xml:space="preserve"> II slagit fast att produkter som importeras från tredjeländer, vars ekologiska produktions- och </w:t>
      </w:r>
      <w:r w:rsidRPr="00850870">
        <w:t xml:space="preserve">kontrollsystem har erkänts som likvärdiga med EU:s, inte får märkas vare sig med </w:t>
      </w:r>
      <w:r w:rsidR="00850870" w:rsidRPr="00850870">
        <w:t xml:space="preserve">EU:s logotyp för ekologisk produktion </w:t>
      </w:r>
      <w:r w:rsidRPr="00850870">
        <w:t xml:space="preserve">eller med termer som hänvisar till ekologisk produktion. </w:t>
      </w:r>
    </w:p>
    <w:p w14:paraId="08448A77" w14:textId="5E5AF9F7" w:rsidR="008509C0" w:rsidRPr="008509C0" w:rsidRDefault="002B1AA8" w:rsidP="00FC0FDE">
      <w:pPr>
        <w:pStyle w:val="Brdtext"/>
      </w:pPr>
      <w:r w:rsidRPr="00850870">
        <w:lastRenderedPageBreak/>
        <w:t>Kommissionen föreslår</w:t>
      </w:r>
      <w:r w:rsidR="008509C0" w:rsidRPr="00850870">
        <w:t xml:space="preserve"> att EU:s logotyp </w:t>
      </w:r>
      <w:r w:rsidR="00850870" w:rsidRPr="00850870">
        <w:t xml:space="preserve">för ekologisk produktion </w:t>
      </w:r>
      <w:r w:rsidR="00516565" w:rsidRPr="00850870">
        <w:t xml:space="preserve">ska </w:t>
      </w:r>
      <w:r w:rsidR="008509C0" w:rsidRPr="00850870">
        <w:t xml:space="preserve">få användas vid märkning, presentation och marknadsföring av produkter från tredjeländer </w:t>
      </w:r>
      <w:r w:rsidRPr="00850870">
        <w:t>med motsvarande regler</w:t>
      </w:r>
      <w:r w:rsidR="00903CD8" w:rsidRPr="0A44F260">
        <w:t xml:space="preserve"> </w:t>
      </w:r>
      <w:r w:rsidR="008509C0" w:rsidRPr="00850870">
        <w:t>– förutsatt att vissa kompletterande krav uppfylls. Vidare föreslås att för bearbetade produkter tillverkade inom EU, där vissa ingredienser importerats från tredjeländer med</w:t>
      </w:r>
      <w:r w:rsidRPr="00850870">
        <w:t xml:space="preserve"> motsvarande regler</w:t>
      </w:r>
      <w:r w:rsidR="008509C0" w:rsidRPr="00850870">
        <w:t xml:space="preserve">, får </w:t>
      </w:r>
      <w:r w:rsidR="00850870" w:rsidRPr="00850870">
        <w:t xml:space="preserve">EU:s logotyp för ekologisk produktion </w:t>
      </w:r>
      <w:r w:rsidR="008509C0" w:rsidRPr="00850870">
        <w:t xml:space="preserve">användas om dessa ingredienser utgör högst </w:t>
      </w:r>
      <w:r w:rsidR="00402E38">
        <w:t>fem</w:t>
      </w:r>
      <w:r w:rsidR="00E22549" w:rsidRPr="00850870">
        <w:t xml:space="preserve"> procent</w:t>
      </w:r>
      <w:r w:rsidR="008509C0" w:rsidRPr="00850870">
        <w:t xml:space="preserve"> av de jordbruksbaserade ingredienserna. </w:t>
      </w:r>
    </w:p>
    <w:p w14:paraId="727D43CF" w14:textId="77777777" w:rsidR="008D09D7" w:rsidRPr="00EF100F" w:rsidRDefault="008D09D7">
      <w:pPr>
        <w:pStyle w:val="Punktlista"/>
        <w:numPr>
          <w:ilvl w:val="0"/>
          <w:numId w:val="0"/>
        </w:numPr>
        <w:rPr>
          <w:i/>
          <w:iCs/>
        </w:rPr>
      </w:pPr>
      <w:bookmarkStart w:id="6" w:name="_Hlk219133108"/>
      <w:r w:rsidRPr="0A44F260">
        <w:rPr>
          <w:i/>
          <w:iCs/>
        </w:rPr>
        <w:t xml:space="preserve">Erkännandet av länder utanför EU som anses ha likvärdiga ekologiska normer </w:t>
      </w:r>
    </w:p>
    <w:p w14:paraId="4A9F5A9A" w14:textId="451F205B" w:rsidR="008D09D7" w:rsidRPr="00E369E0" w:rsidRDefault="008D09D7" w:rsidP="00B557BE">
      <w:pPr>
        <w:pStyle w:val="Brdtext"/>
      </w:pPr>
      <w:bookmarkStart w:id="7" w:name="_Hlk219132809"/>
      <w:r w:rsidRPr="00E369E0">
        <w:t xml:space="preserve">Kommissionen har erkänt </w:t>
      </w:r>
      <w:r w:rsidR="00417C95">
        <w:t>elva</w:t>
      </w:r>
      <w:r w:rsidR="00417C95" w:rsidRPr="0A44F260">
        <w:t xml:space="preserve"> </w:t>
      </w:r>
      <w:r w:rsidRPr="00E369E0">
        <w:t xml:space="preserve">tredjeländer som likvärdiga med EU när det gäller ekologisk produktion. Enligt nuvarande regelverk upphör </w:t>
      </w:r>
      <w:r w:rsidR="00B528E0">
        <w:t xml:space="preserve">EU:s </w:t>
      </w:r>
      <w:r w:rsidRPr="00E369E0">
        <w:t>erkännande</w:t>
      </w:r>
      <w:r w:rsidR="00B528E0">
        <w:t>n</w:t>
      </w:r>
      <w:r w:rsidRPr="00E369E0">
        <w:t xml:space="preserve"> den 31 december 2026</w:t>
      </w:r>
      <w:r>
        <w:t xml:space="preserve"> och måste därefter</w:t>
      </w:r>
      <w:r w:rsidRPr="00E369E0">
        <w:t xml:space="preserve"> ersättas av internationella handelsavtal om ekologiska produkter. Förhandlingar</w:t>
      </w:r>
      <w:r>
        <w:t xml:space="preserve"> om sådana avtal</w:t>
      </w:r>
      <w:r w:rsidRPr="00E369E0">
        <w:t xml:space="preserve"> har inletts men för att undvika störningar </w:t>
      </w:r>
      <w:r w:rsidR="0005000B">
        <w:t xml:space="preserve">i den internationella handeln </w:t>
      </w:r>
      <w:r w:rsidRPr="00E369E0">
        <w:t>föreslå</w:t>
      </w:r>
      <w:r w:rsidR="0005000B">
        <w:t>r</w:t>
      </w:r>
      <w:r w:rsidRPr="0A44F260">
        <w:t xml:space="preserve"> </w:t>
      </w:r>
      <w:r w:rsidR="0005000B">
        <w:t xml:space="preserve">kommissionen </w:t>
      </w:r>
      <w:r w:rsidRPr="00E369E0">
        <w:t xml:space="preserve">att nuvarande erkännanden förlängs till </w:t>
      </w:r>
      <w:r w:rsidR="00370303">
        <w:t xml:space="preserve">den </w:t>
      </w:r>
      <w:r w:rsidRPr="00E369E0">
        <w:t>31</w:t>
      </w:r>
      <w:r w:rsidR="00370303" w:rsidRPr="0A44F260">
        <w:t> </w:t>
      </w:r>
      <w:r w:rsidRPr="00E369E0">
        <w:t>december 2036</w:t>
      </w:r>
      <w:bookmarkEnd w:id="7"/>
      <w:r w:rsidRPr="0A44F260">
        <w:t xml:space="preserve">. </w:t>
      </w:r>
    </w:p>
    <w:p w14:paraId="271DF412" w14:textId="42DF7296" w:rsidR="008E610D" w:rsidRPr="00EF100F" w:rsidRDefault="008E610D">
      <w:pPr>
        <w:pStyle w:val="Punktlista"/>
        <w:numPr>
          <w:ilvl w:val="0"/>
          <w:numId w:val="0"/>
        </w:numPr>
        <w:ind w:left="425" w:hanging="425"/>
        <w:rPr>
          <w:i/>
          <w:iCs/>
        </w:rPr>
      </w:pPr>
      <w:bookmarkStart w:id="8" w:name="_Hlk220485636"/>
      <w:bookmarkEnd w:id="6"/>
      <w:r w:rsidRPr="0A44F260">
        <w:rPr>
          <w:i/>
          <w:iCs/>
        </w:rPr>
        <w:t xml:space="preserve">Undantag från </w:t>
      </w:r>
      <w:r w:rsidR="00903CD8" w:rsidRPr="0A44F260">
        <w:rPr>
          <w:i/>
          <w:iCs/>
        </w:rPr>
        <w:t>kravet att inneha certifikat</w:t>
      </w:r>
    </w:p>
    <w:p w14:paraId="0737AA68" w14:textId="2D0D8B04" w:rsidR="0040228D" w:rsidRDefault="0005000B" w:rsidP="00B557BE">
      <w:pPr>
        <w:pStyle w:val="Brdtext"/>
      </w:pPr>
      <w:r>
        <w:t>Enligt EU-f</w:t>
      </w:r>
      <w:r w:rsidR="009D5D53">
        <w:t>örordning</w:t>
      </w:r>
      <w:r w:rsidR="177187D2">
        <w:t>en</w:t>
      </w:r>
      <w:r w:rsidR="00CA2F4E" w:rsidRPr="3AACD35C">
        <w:t xml:space="preserve"> </w:t>
      </w:r>
      <w:r>
        <w:t xml:space="preserve">om ekologisk produktion </w:t>
      </w:r>
      <w:r w:rsidR="00187237">
        <w:t>får en</w:t>
      </w:r>
      <w:r w:rsidR="00455E07" w:rsidRPr="00455E07">
        <w:t xml:space="preserve"> medlemsstat undanta mindre aktörer, som säljer oförpackade ekologiska produkter (annat än foder) direkt till slutkonsument, från kravet att inneha certifikat. </w:t>
      </w:r>
      <w:r w:rsidR="0040228D">
        <w:t>Enligt nuvarande villkor kan e</w:t>
      </w:r>
      <w:r w:rsidR="0040228D" w:rsidRPr="00680B2F">
        <w:t>n verksamhet undantas om försäljningen av oförpackade produkter är liten i mängd, liten i ekonomiskt värde, eller om kostnaderna för certifiering skulle bli oproportionerligt höga i förhållande till den totala omsättningen.</w:t>
      </w:r>
    </w:p>
    <w:p w14:paraId="1522F9FD" w14:textId="5202CD28" w:rsidR="00455E07" w:rsidRDefault="00455E07" w:rsidP="00B557BE">
      <w:pPr>
        <w:pStyle w:val="Brdtext"/>
      </w:pPr>
      <w:r w:rsidRPr="00455E07">
        <w:t>Kraven bedöms inte längre vara relevanta</w:t>
      </w:r>
      <w:r w:rsidR="6909252D" w:rsidRPr="00455E07">
        <w:t>, bland annat</w:t>
      </w:r>
      <w:r w:rsidRPr="00455E07">
        <w:t xml:space="preserve"> på grund av</w:t>
      </w:r>
      <w:r w:rsidR="00E22549" w:rsidRPr="00455E07">
        <w:t xml:space="preserve"> </w:t>
      </w:r>
      <w:r w:rsidRPr="00455E07">
        <w:t xml:space="preserve">kostnadsökningar sedan </w:t>
      </w:r>
      <w:r w:rsidR="00187237">
        <w:t>EU-</w:t>
      </w:r>
      <w:r w:rsidRPr="00455E07">
        <w:t>förordningen träd</w:t>
      </w:r>
      <w:r w:rsidR="3AACD35C" w:rsidRPr="00455E07">
        <w:t>d</w:t>
      </w:r>
      <w:r w:rsidRPr="00455E07">
        <w:t xml:space="preserve">e </w:t>
      </w:r>
      <w:r w:rsidR="00E369E0" w:rsidRPr="00455E07">
        <w:t>i kraft</w:t>
      </w:r>
      <w:r w:rsidRPr="00455E07">
        <w:t>. Kommissionen föreslår att aktörer endast behöver uppfylla kravet att sälja högst en viss mängd oförpackade ekologiska produkter per år. Gränsen förslås höjas från 5</w:t>
      </w:r>
      <w:r w:rsidR="00E22549" w:rsidRPr="3AACD35C">
        <w:t> </w:t>
      </w:r>
      <w:r w:rsidRPr="00455E07">
        <w:t>000</w:t>
      </w:r>
      <w:r w:rsidR="00E22549" w:rsidRPr="3AACD35C">
        <w:t> </w:t>
      </w:r>
      <w:r w:rsidRPr="00455E07">
        <w:t>kg till 10</w:t>
      </w:r>
      <w:r w:rsidR="00E22549" w:rsidRPr="3AACD35C">
        <w:t> </w:t>
      </w:r>
      <w:r w:rsidRPr="00455E07">
        <w:t>000</w:t>
      </w:r>
      <w:r w:rsidR="00E22549" w:rsidRPr="3AACD35C">
        <w:t> </w:t>
      </w:r>
      <w:r w:rsidRPr="00455E07">
        <w:t>kg per år</w:t>
      </w:r>
      <w:r w:rsidRPr="3AACD35C">
        <w:t xml:space="preserve">. </w:t>
      </w:r>
    </w:p>
    <w:bookmarkEnd w:id="8"/>
    <w:p w14:paraId="496D7DE6" w14:textId="127F3D30" w:rsidR="000C5A70" w:rsidRPr="00EF100F" w:rsidRDefault="000C5A70">
      <w:pPr>
        <w:pStyle w:val="Punktlista"/>
        <w:numPr>
          <w:ilvl w:val="0"/>
          <w:numId w:val="0"/>
        </w:numPr>
        <w:rPr>
          <w:i/>
          <w:iCs/>
        </w:rPr>
      </w:pPr>
      <w:r w:rsidRPr="0A44F260">
        <w:rPr>
          <w:i/>
          <w:iCs/>
        </w:rPr>
        <w:t xml:space="preserve">Ändringar kopplat </w:t>
      </w:r>
      <w:r w:rsidR="00563582" w:rsidRPr="0A44F260">
        <w:rPr>
          <w:i/>
          <w:iCs/>
        </w:rPr>
        <w:t xml:space="preserve">till </w:t>
      </w:r>
      <w:r w:rsidRPr="0A44F260">
        <w:rPr>
          <w:i/>
          <w:iCs/>
        </w:rPr>
        <w:t>fjäderfä</w:t>
      </w:r>
      <w:r w:rsidR="00187237" w:rsidRPr="0A44F260">
        <w:rPr>
          <w:i/>
          <w:iCs/>
        </w:rPr>
        <w:t>hus</w:t>
      </w:r>
    </w:p>
    <w:p w14:paraId="25B5BC96" w14:textId="562AFAA7" w:rsidR="00B97C66" w:rsidRDefault="0098189C" w:rsidP="00B557BE">
      <w:pPr>
        <w:pStyle w:val="Brdtext"/>
      </w:pPr>
      <w:r>
        <w:t xml:space="preserve">Förslaget innebär </w:t>
      </w:r>
      <w:r w:rsidRPr="001E0EC5">
        <w:t xml:space="preserve">att den maximala användbara ytan för </w:t>
      </w:r>
      <w:r w:rsidR="009311D4">
        <w:t>slakt</w:t>
      </w:r>
      <w:r w:rsidRPr="001E0EC5">
        <w:t>fjäderfä ska gälla per fjäderfähus i stället för per produktionsenhet. Detta gör det möjligt för aktörer att ha flera fjäderfähus, vart och ett med en maximal yta på 1</w:t>
      </w:r>
      <w:r w:rsidRPr="00B557BE">
        <w:rPr>
          <w:rFonts w:ascii="Times New Roman" w:hAnsi="Times New Roman" w:cs="Times New Roman"/>
        </w:rPr>
        <w:t> </w:t>
      </w:r>
      <w:r w:rsidRPr="001E0EC5">
        <w:t>600 m</w:t>
      </w:r>
      <w:r w:rsidRPr="00B557BE">
        <w:t>²</w:t>
      </w:r>
      <w:r w:rsidRPr="001E0EC5">
        <w:t>, inom produktionsenheterna p</w:t>
      </w:r>
      <w:r w:rsidRPr="00B557BE">
        <w:t>å</w:t>
      </w:r>
      <w:r w:rsidRPr="001E0EC5">
        <w:t xml:space="preserve"> sin g</w:t>
      </w:r>
      <w:r w:rsidRPr="00B557BE">
        <w:t>å</w:t>
      </w:r>
      <w:r w:rsidRPr="001E0EC5">
        <w:t>rd.</w:t>
      </w:r>
      <w:r w:rsidR="00871A41">
        <w:t xml:space="preserve"> Det här förslaget innebär att </w:t>
      </w:r>
      <w:r w:rsidR="00D61C54">
        <w:t>en producent</w:t>
      </w:r>
      <w:r w:rsidR="00024600">
        <w:t xml:space="preserve"> </w:t>
      </w:r>
      <w:r w:rsidR="00871A41">
        <w:t>kan utöka med ännu ett separat fjäderfähus på sin gård.</w:t>
      </w:r>
    </w:p>
    <w:p w14:paraId="1A4A84B7" w14:textId="0A0351F1" w:rsidR="00E2702F" w:rsidRDefault="00B97C66" w:rsidP="00B557BE">
      <w:pPr>
        <w:pStyle w:val="Brdtext"/>
      </w:pPr>
      <w:bookmarkStart w:id="9" w:name="_Hlk220484603"/>
      <w:r>
        <w:lastRenderedPageBreak/>
        <w:t xml:space="preserve">Förslaget </w:t>
      </w:r>
      <w:r w:rsidR="00563582" w:rsidRPr="00563582">
        <w:t>kan</w:t>
      </w:r>
      <w:r w:rsidR="00E2702F">
        <w:t xml:space="preserve"> enligt kommissionens bedömning</w:t>
      </w:r>
      <w:r w:rsidR="00563582" w:rsidRPr="00563582">
        <w:t xml:space="preserve"> sänka administrativa kostnader, förenkla driften och stärka den ekologiska slaktfjäderfäsektorns konkurrenskraft, samtidigt som </w:t>
      </w:r>
      <w:r w:rsidR="002E679C" w:rsidRPr="00024600">
        <w:t xml:space="preserve">nuvarande </w:t>
      </w:r>
      <w:r w:rsidR="00563582" w:rsidRPr="00024600">
        <w:t>krav på djurvälfärd fortsatt gäller</w:t>
      </w:r>
      <w:r w:rsidR="00871A41">
        <w:t xml:space="preserve"> oinskränkt</w:t>
      </w:r>
      <w:r w:rsidR="00563582" w:rsidRPr="00563582">
        <w:t>.</w:t>
      </w:r>
    </w:p>
    <w:p w14:paraId="766E98B8" w14:textId="317A9CA0" w:rsidR="000C5A70" w:rsidRPr="00EF100F" w:rsidRDefault="00E369E0">
      <w:pPr>
        <w:pStyle w:val="Punktlista"/>
        <w:numPr>
          <w:ilvl w:val="0"/>
          <w:numId w:val="0"/>
        </w:numPr>
        <w:rPr>
          <w:i/>
          <w:iCs/>
        </w:rPr>
      </w:pPr>
      <w:bookmarkStart w:id="10" w:name="_Hlk221009651"/>
      <w:r w:rsidRPr="0A44F260">
        <w:rPr>
          <w:i/>
          <w:iCs/>
        </w:rPr>
        <w:t xml:space="preserve">Övriga ändringar </w:t>
      </w:r>
      <w:bookmarkEnd w:id="10"/>
    </w:p>
    <w:p w14:paraId="44C5F5B5" w14:textId="1BA2F9AD" w:rsidR="000C5A70" w:rsidRDefault="00E25D3E" w:rsidP="00E369E0">
      <w:pPr>
        <w:pStyle w:val="Punktlista"/>
        <w:numPr>
          <w:ilvl w:val="0"/>
          <w:numId w:val="0"/>
        </w:numPr>
      </w:pPr>
      <w:r w:rsidRPr="00024600">
        <w:t xml:space="preserve">Utöver förslagen ovan finns även förslag som innebär </w:t>
      </w:r>
      <w:r w:rsidR="002E679C" w:rsidRPr="00024600">
        <w:t>ökad djurvälfärd</w:t>
      </w:r>
      <w:r w:rsidR="002E679C">
        <w:t xml:space="preserve"> genom att </w:t>
      </w:r>
      <w:r w:rsidR="002E679C" w:rsidRPr="00C15715">
        <w:t>krav på utevistelse för fjäderfä anpassas så att fåglar endast behöver ha tillgång till utomhusmiljö när de är tillräckligt befjädrade för att tåla utetemperaturer</w:t>
      </w:r>
      <w:r w:rsidR="002E679C">
        <w:t>. A</w:t>
      </w:r>
      <w:r>
        <w:t>ktörer</w:t>
      </w:r>
      <w:r w:rsidR="50D4BB6E">
        <w:t xml:space="preserve"> ska</w:t>
      </w:r>
      <w:r w:rsidRPr="74EB9315">
        <w:t xml:space="preserve"> </w:t>
      </w:r>
      <w:r w:rsidR="36A80227" w:rsidRPr="00E25D3E">
        <w:t>en</w:t>
      </w:r>
      <w:r w:rsidR="50D4BB6E">
        <w:t>ligt förslaget</w:t>
      </w:r>
      <w:r w:rsidR="74EB9315">
        <w:t xml:space="preserve"> </w:t>
      </w:r>
      <w:r w:rsidR="50D4BB6E">
        <w:t xml:space="preserve">få </w:t>
      </w:r>
      <w:r w:rsidRPr="00E25D3E">
        <w:t xml:space="preserve">använda </w:t>
      </w:r>
      <w:r w:rsidRPr="008509C0">
        <w:t xml:space="preserve">de produkter och ämnen som finns tillgängliga på </w:t>
      </w:r>
      <w:r w:rsidRPr="00E25D3E">
        <w:t>marknaden för</w:t>
      </w:r>
      <w:r w:rsidRPr="74EB9315">
        <w:rPr>
          <w:i/>
          <w:iCs/>
        </w:rPr>
        <w:t xml:space="preserve"> </w:t>
      </w:r>
      <w:r w:rsidRPr="00E25D3E">
        <w:t>rengöring och desinfektion i</w:t>
      </w:r>
      <w:r>
        <w:t xml:space="preserve"> förädling</w:t>
      </w:r>
      <w:r w:rsidR="007A6504">
        <w:t>s</w:t>
      </w:r>
      <w:r>
        <w:t>- och lagringsanläggningar</w:t>
      </w:r>
      <w:r w:rsidR="00F176C0">
        <w:t xml:space="preserve"> </w:t>
      </w:r>
      <w:r w:rsidR="00F176C0" w:rsidRPr="00F176C0">
        <w:t>och inte behöva förhålla sig till en begränsad lista</w:t>
      </w:r>
      <w:r w:rsidRPr="74EB9315">
        <w:t>.</w:t>
      </w:r>
      <w:r w:rsidR="008E2433" w:rsidRPr="74EB9315">
        <w:t xml:space="preserve"> </w:t>
      </w:r>
      <w:bookmarkStart w:id="11" w:name="_Hlk221009512"/>
      <w:r w:rsidR="00E369E0" w:rsidRPr="00E25D3E">
        <w:t xml:space="preserve">Förslaget innehåller även ändrade regler för </w:t>
      </w:r>
      <w:r w:rsidR="00E369E0" w:rsidRPr="00E369E0">
        <w:t>karenstid efter behandling av djur med veterinärmedicinska läkemedel</w:t>
      </w:r>
      <w:r w:rsidR="00FE4081">
        <w:t xml:space="preserve"> </w:t>
      </w:r>
      <w:r w:rsidR="00FE4081" w:rsidRPr="00FE4081">
        <w:t xml:space="preserve">där karenstiden enligt horisontella regler är </w:t>
      </w:r>
      <w:r w:rsidR="00FE4081">
        <w:t>noll</w:t>
      </w:r>
      <w:r w:rsidR="00FE4081" w:rsidRPr="00FE4081">
        <w:t xml:space="preserve"> dagar</w:t>
      </w:r>
      <w:bookmarkStart w:id="12" w:name="_Hlk221009551"/>
      <w:bookmarkEnd w:id="11"/>
      <w:r w:rsidR="00E369E0" w:rsidRPr="00E25D3E">
        <w:t>, sammansättning</w:t>
      </w:r>
      <w:r w:rsidR="00E369E0">
        <w:t xml:space="preserve"> av </w:t>
      </w:r>
      <w:r w:rsidR="00F176C0">
        <w:t xml:space="preserve">aktörsgrupper </w:t>
      </w:r>
      <w:r w:rsidR="00E369E0">
        <w:t xml:space="preserve">samt </w:t>
      </w:r>
      <w:bookmarkEnd w:id="12"/>
      <w:r w:rsidR="00E369E0" w:rsidRPr="00E369E0">
        <w:t>fastställande av en omställningsperiod och en minimiålder vid slakt för vaktlar avsedda för köttproduktion</w:t>
      </w:r>
      <w:r w:rsidR="00E369E0" w:rsidRPr="74EB9315">
        <w:t xml:space="preserve">. </w:t>
      </w:r>
      <w:r w:rsidR="00871A41">
        <w:t>Minimiåldern för vakt</w:t>
      </w:r>
      <w:r w:rsidR="00D61C54">
        <w:t>l</w:t>
      </w:r>
      <w:r w:rsidR="00871A41">
        <w:t xml:space="preserve">ar är en ny regel som syftar till att stimulera en mer extensiv fjäderfäproduktion för </w:t>
      </w:r>
      <w:r w:rsidR="00D61C54">
        <w:t>vaktlar</w:t>
      </w:r>
      <w:r w:rsidR="00871A41">
        <w:t>.</w:t>
      </w:r>
    </w:p>
    <w:bookmarkEnd w:id="9"/>
    <w:p w14:paraId="2EF5E660" w14:textId="77777777" w:rsidR="007D542F" w:rsidRDefault="009E4200" w:rsidP="0A44F260">
      <w:pPr>
        <w:pStyle w:val="Rubrik2"/>
      </w:pPr>
      <w:sdt>
        <w:sdtPr>
          <w:id w:val="-2087607690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2A93B9C8" w14:textId="5592B4E9" w:rsidR="007D542F" w:rsidRPr="00472EBA" w:rsidRDefault="7F4C4405" w:rsidP="00187237">
      <w:pPr>
        <w:pStyle w:val="Brdtext"/>
      </w:pPr>
      <w:r w:rsidRPr="009D5D53">
        <w:t>EU-förordningen om ekolo</w:t>
      </w:r>
      <w:r w:rsidR="133226BF" w:rsidRPr="009D5D53">
        <w:t>gisk</w:t>
      </w:r>
      <w:r w:rsidRPr="74EB9315">
        <w:t xml:space="preserve"> </w:t>
      </w:r>
      <w:r w:rsidR="009D5D53">
        <w:t xml:space="preserve">produktion </w:t>
      </w:r>
      <w:r w:rsidR="74EB9315">
        <w:t>samt</w:t>
      </w:r>
      <w:r w:rsidR="0A44F260">
        <w:t xml:space="preserve"> </w:t>
      </w:r>
      <w:proofErr w:type="spellStart"/>
      <w:r w:rsidR="0A44F260">
        <w:t>genomförandeakter</w:t>
      </w:r>
      <w:proofErr w:type="spellEnd"/>
      <w:r w:rsidR="0A44F260">
        <w:t xml:space="preserve"> och delegerade akter till de</w:t>
      </w:r>
      <w:r w:rsidR="0ADB7580">
        <w:t>n förordningen</w:t>
      </w:r>
      <w:r w:rsidR="0A44F260" w:rsidRPr="74EB9315">
        <w:t xml:space="preserve"> </w:t>
      </w:r>
      <w:r w:rsidR="00187237">
        <w:t xml:space="preserve">kompletteras </w:t>
      </w:r>
      <w:r w:rsidR="009D5D53" w:rsidRPr="009D5D53">
        <w:t xml:space="preserve">på nationell nivå </w:t>
      </w:r>
      <w:r w:rsidR="0ADB7580" w:rsidRPr="009D5D53">
        <w:t xml:space="preserve">av </w:t>
      </w:r>
      <w:r w:rsidR="009D5D53" w:rsidRPr="009D5D53">
        <w:t>ett antal lagar, förordningar och föreskrifter.</w:t>
      </w:r>
      <w:r w:rsidR="009D5D53" w:rsidRPr="74EB9315">
        <w:t xml:space="preserve"> </w:t>
      </w:r>
      <w:r w:rsidR="00187237">
        <w:t xml:space="preserve">Den preliminära bedömningen är att behovet av eventuella ändringar i den nationella regleringen </w:t>
      </w:r>
      <w:r w:rsidR="00F176C0">
        <w:t xml:space="preserve">är </w:t>
      </w:r>
      <w:r w:rsidR="00187237">
        <w:t>begränsat</w:t>
      </w:r>
      <w:r w:rsidR="3590152C" w:rsidRPr="74EB9315">
        <w:t xml:space="preserve">. </w:t>
      </w:r>
    </w:p>
    <w:p w14:paraId="004AFD62" w14:textId="77777777" w:rsidR="007D542F" w:rsidRDefault="009E4200" w:rsidP="0A44F260">
      <w:pPr>
        <w:pStyle w:val="Rubrik2"/>
      </w:pPr>
      <w:sdt>
        <w:sdtPr>
          <w:id w:val="-1431199353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57E75644" w14:textId="4A2F2524" w:rsidR="007D542F" w:rsidRDefault="0076205D" w:rsidP="007D542F">
      <w:pPr>
        <w:pStyle w:val="Brdtext"/>
      </w:pPr>
      <w:r>
        <w:t xml:space="preserve">Förslaget bedöms inte ha några budgetära konsekvenser. </w:t>
      </w:r>
    </w:p>
    <w:p w14:paraId="38AB6FA7" w14:textId="280B5BBA" w:rsidR="00815E1A" w:rsidRPr="00C978ED" w:rsidRDefault="00815E1A" w:rsidP="007D542F">
      <w:pPr>
        <w:pStyle w:val="Brdtext"/>
      </w:pPr>
      <w:r>
        <w:t xml:space="preserve">Enligt kommissionen </w:t>
      </w:r>
      <w:r w:rsidRPr="00CA5B3F">
        <w:t xml:space="preserve">väntas </w:t>
      </w:r>
      <w:r>
        <w:t>förslage</w:t>
      </w:r>
      <w:r w:rsidR="007E229A">
        <w:t>t</w:t>
      </w:r>
      <w:r>
        <w:t xml:space="preserve"> </w:t>
      </w:r>
      <w:r w:rsidRPr="00CA5B3F">
        <w:t xml:space="preserve">stärka den ekologiska sektorn i EU genom att förenkla regler, minska kostnader och </w:t>
      </w:r>
      <w:r w:rsidR="00774BDF">
        <w:t>under</w:t>
      </w:r>
      <w:r w:rsidRPr="00CA5B3F">
        <w:t>lätta den administrativa bördan</w:t>
      </w:r>
      <w:r>
        <w:t xml:space="preserve"> och </w:t>
      </w:r>
      <w:r w:rsidRPr="00CA5B3F">
        <w:t xml:space="preserve">de positiva effekterna uppnås </w:t>
      </w:r>
      <w:r w:rsidR="00774BDF">
        <w:t xml:space="preserve">samtidigt som </w:t>
      </w:r>
      <w:r w:rsidRPr="00CA5B3F">
        <w:t xml:space="preserve">EU:s höga ekologiska standarder </w:t>
      </w:r>
      <w:r w:rsidR="00774BDF">
        <w:t>bibehålls</w:t>
      </w:r>
      <w:r w:rsidRPr="0A44F260">
        <w:t xml:space="preserve">. </w:t>
      </w:r>
    </w:p>
    <w:sdt>
      <w:sdtPr>
        <w:id w:val="830331803"/>
        <w:lock w:val="contentLocked"/>
        <w:placeholder>
          <w:docPart w:val="447E482AC5AB4031B654796A5EF5D212"/>
        </w:placeholder>
        <w:group/>
      </w:sdtPr>
      <w:sdtEndPr/>
      <w:sdtContent>
        <w:p w14:paraId="60E55B59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bookmarkStart w:id="13" w:name="_Hlk220572984"/>
    <w:bookmarkStart w:id="14" w:name="_Hlk220915986"/>
    <w:bookmarkStart w:id="15" w:name="_Hlk220512542"/>
    <w:p w14:paraId="59EE5C18" w14:textId="77777777" w:rsidR="007D542F" w:rsidRDefault="009E4200" w:rsidP="0A44F260">
      <w:pPr>
        <w:pStyle w:val="Rubrik2"/>
      </w:pPr>
      <w:sdt>
        <w:sdtPr>
          <w:id w:val="-483085086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Preliminär svensk ståndpunkt</w:t>
          </w:r>
        </w:sdtContent>
      </w:sdt>
      <w:bookmarkEnd w:id="13"/>
    </w:p>
    <w:p w14:paraId="31FB5683" w14:textId="43AA54F6" w:rsidR="00E2702F" w:rsidRDefault="001F2EA1" w:rsidP="00A21C0E">
      <w:pPr>
        <w:pStyle w:val="Brdtext"/>
      </w:pPr>
      <w:r>
        <w:t xml:space="preserve">Regeringen ser </w:t>
      </w:r>
      <w:r w:rsidRPr="001F2EA1">
        <w:t>ekologisk produktion som en viktig del av den svenska livsmedelsproduktionen och</w:t>
      </w:r>
      <w:r>
        <w:t xml:space="preserve"> den </w:t>
      </w:r>
      <w:r w:rsidRPr="001F2EA1">
        <w:t xml:space="preserve">grundläggande utgångspunkten är att </w:t>
      </w:r>
      <w:r>
        <w:t xml:space="preserve">ändringar av </w:t>
      </w:r>
      <w:r w:rsidR="3F13F4E4">
        <w:t>EU</w:t>
      </w:r>
      <w:r w:rsidR="06E0CDF3">
        <w:t>-</w:t>
      </w:r>
      <w:r>
        <w:t xml:space="preserve">förordningen ska </w:t>
      </w:r>
      <w:r w:rsidRPr="001F2EA1">
        <w:t>leda till lönsamhet</w:t>
      </w:r>
      <w:r>
        <w:t xml:space="preserve"> och </w:t>
      </w:r>
      <w:r w:rsidRPr="001F2EA1">
        <w:t>konkurrenskraft</w:t>
      </w:r>
      <w:r>
        <w:t xml:space="preserve"> för relevanta aktörer. Regeringen </w:t>
      </w:r>
      <w:r w:rsidR="007A6504">
        <w:t>an</w:t>
      </w:r>
      <w:r>
        <w:t>ser att</w:t>
      </w:r>
      <w:r w:rsidRPr="001F2EA1">
        <w:t xml:space="preserve"> förenklade regelverk är avgörande för</w:t>
      </w:r>
      <w:r w:rsidR="00CA2F4E">
        <w:t xml:space="preserve"> att förbättra förutsättningar för den </w:t>
      </w:r>
      <w:r w:rsidRPr="001F2EA1">
        <w:t>ekologiska produktionen. Detta innebär också att motverka omotiverade administrativa och ekonomiska hinder för ekologiska producenter.</w:t>
      </w:r>
      <w:r w:rsidR="00E2702F" w:rsidRPr="06E0CDF3">
        <w:t xml:space="preserve"> </w:t>
      </w:r>
      <w:r w:rsidRPr="001F2EA1">
        <w:t>Regeringen betonar vikten av att efterfrågan på ekologiska produkter i första hand ska vara marknadsdriven</w:t>
      </w:r>
      <w:r w:rsidR="00774BDF" w:rsidRPr="06E0CDF3">
        <w:t>.</w:t>
      </w:r>
      <w:bookmarkStart w:id="16" w:name="_Hlk219131265"/>
    </w:p>
    <w:p w14:paraId="09A27474" w14:textId="2DD5FD12" w:rsidR="00DA3CCA" w:rsidRPr="00DA3CCA" w:rsidRDefault="00A21C0E" w:rsidP="00DA3CCA">
      <w:pPr>
        <w:pStyle w:val="Brdtext"/>
      </w:pPr>
      <w:bookmarkStart w:id="17" w:name="_Hlk220573057"/>
      <w:bookmarkStart w:id="18" w:name="_Hlk220917138"/>
      <w:r w:rsidRPr="002D6BBD">
        <w:t>Regeringen välkomnar kommissionens</w:t>
      </w:r>
      <w:r w:rsidR="00CA2F4E">
        <w:t xml:space="preserve"> förslag till</w:t>
      </w:r>
      <w:r w:rsidRPr="002D6BBD">
        <w:t xml:space="preserve"> ändringar av </w:t>
      </w:r>
      <w:r w:rsidR="55B40A93" w:rsidRPr="002D6BBD">
        <w:t>E</w:t>
      </w:r>
      <w:r w:rsidR="1FDC6C62">
        <w:t>U-</w:t>
      </w:r>
      <w:r w:rsidRPr="002D6BBD">
        <w:t>förordningen om ekologisk produktion och stödjer förenklingsambitionerna.</w:t>
      </w:r>
      <w:r w:rsidR="00DA3CCA">
        <w:t xml:space="preserve"> </w:t>
      </w:r>
      <w:r w:rsidR="00DA3CCA" w:rsidRPr="00DA3CCA">
        <w:t xml:space="preserve">Samtidigt är regeringen positiv till ytterligare förslag till mindre justeringar i lagstiftningen om detta leder till minskad administrativ börda för producenter och operatörer samtidigt som ambitionsnivån för ekologisk produktion bibehålls. Regeringen ser det som angeläget att förslaget träder i kraft innan årsskiftet. </w:t>
      </w:r>
      <w:bookmarkEnd w:id="17"/>
    </w:p>
    <w:bookmarkEnd w:id="18"/>
    <w:p w14:paraId="693BC74E" w14:textId="1E6ED396" w:rsidR="00A21C0E" w:rsidRPr="002D6BBD" w:rsidRDefault="00A21C0E" w:rsidP="00A21C0E">
      <w:pPr>
        <w:pStyle w:val="Brdtext"/>
      </w:pPr>
      <w:r w:rsidRPr="002D6BBD">
        <w:t xml:space="preserve">Regeringen </w:t>
      </w:r>
      <w:r w:rsidR="00C51DC2">
        <w:t>ser utrymme för ytterligare förenklingar inom de områden som omfattas av förslaget</w:t>
      </w:r>
      <w:r w:rsidRPr="002D6BBD">
        <w:t>. Bland annat gällande undantag från att inneha ett certifikat för aktörer som säljer oförpackade ekologiska produkter (förutom foder)</w:t>
      </w:r>
      <w:r w:rsidR="00DA3CCA">
        <w:t xml:space="preserve">. </w:t>
      </w:r>
      <w:r w:rsidR="00DA3CCA" w:rsidRPr="00FC0FDE">
        <w:t>För att undvika oproportionerliga administrativa bördor</w:t>
      </w:r>
      <w:r w:rsidR="00DA3CCA" w:rsidRPr="00C94091">
        <w:t xml:space="preserve"> </w:t>
      </w:r>
      <w:r w:rsidR="00DA3CCA">
        <w:t>anser</w:t>
      </w:r>
      <w:r w:rsidR="00DA3CCA" w:rsidRPr="00C94091">
        <w:t xml:space="preserve"> regeringen att den</w:t>
      </w:r>
      <w:r w:rsidR="00DA3CCA" w:rsidRPr="00FC0FDE">
        <w:t xml:space="preserve"> föreslagna gränsen för att inneha certifikat för aktörer bör höjas ytterligare</w:t>
      </w:r>
      <w:r w:rsidR="00DA3CCA">
        <w:t xml:space="preserve"> </w:t>
      </w:r>
      <w:r w:rsidR="00DA3CCA" w:rsidRPr="00FC0FDE">
        <w:t>eller tas bort</w:t>
      </w:r>
      <w:r w:rsidR="00DA3CCA" w:rsidRPr="0A44F260">
        <w:t xml:space="preserve">. </w:t>
      </w:r>
      <w:r w:rsidR="00DA3CCA">
        <w:t xml:space="preserve">Det gäller även </w:t>
      </w:r>
      <w:r w:rsidR="00774BDF">
        <w:t>förenkling av regler för f</w:t>
      </w:r>
      <w:r w:rsidR="00774BDF" w:rsidRPr="00774BDF">
        <w:t>jäderfähus per produktionsenhet för slaktfjäderfä</w:t>
      </w:r>
      <w:r w:rsidR="00774BDF" w:rsidRPr="1FDC6C62">
        <w:t>.</w:t>
      </w:r>
      <w:r w:rsidR="00DA3CCA">
        <w:t xml:space="preserve"> </w:t>
      </w:r>
      <w:bookmarkStart w:id="19" w:name="_Hlk221009798"/>
      <w:r w:rsidR="00DA3CCA" w:rsidRPr="00FC0FDE">
        <w:t xml:space="preserve">Regeringen anser att förslaget om en lättnad för begränsningar av ytan är ett steg i rätt riktning men anser att </w:t>
      </w:r>
      <w:r w:rsidR="00685328" w:rsidRPr="00FC0FDE">
        <w:t>begrä</w:t>
      </w:r>
      <w:r w:rsidR="00285CBF">
        <w:t>n</w:t>
      </w:r>
      <w:r w:rsidR="00685328" w:rsidRPr="00FC0FDE">
        <w:t>s</w:t>
      </w:r>
      <w:r w:rsidR="00685328">
        <w:t>n</w:t>
      </w:r>
      <w:r w:rsidR="00685328" w:rsidRPr="00FC0FDE">
        <w:t>ingen</w:t>
      </w:r>
      <w:r w:rsidR="00DA3CCA" w:rsidRPr="0A44F260">
        <w:t xml:space="preserve"> </w:t>
      </w:r>
      <w:r w:rsidR="00DA3CCA" w:rsidRPr="003B2462">
        <w:t>kan tas bort helt</w:t>
      </w:r>
      <w:r w:rsidR="00F176C0">
        <w:t>.</w:t>
      </w:r>
      <w:r w:rsidR="00DA3CCA" w:rsidRPr="003B2462">
        <w:t xml:space="preserve"> </w:t>
      </w:r>
      <w:r w:rsidR="00685328">
        <w:t>D</w:t>
      </w:r>
      <w:r w:rsidR="00DA3CCA" w:rsidRPr="00FC0FDE">
        <w:t xml:space="preserve">et finns </w:t>
      </w:r>
      <w:r w:rsidR="00685328" w:rsidRPr="00FC0FDE">
        <w:t xml:space="preserve">redan </w:t>
      </w:r>
      <w:r w:rsidR="00DA3CCA" w:rsidRPr="00FC0FDE">
        <w:t xml:space="preserve">regler </w:t>
      </w:r>
      <w:r w:rsidR="00685328" w:rsidRPr="00FC0FDE">
        <w:t>i</w:t>
      </w:r>
      <w:r w:rsidR="00685328">
        <w:t xml:space="preserve"> </w:t>
      </w:r>
      <w:r w:rsidR="00685328" w:rsidRPr="00FC0FDE">
        <w:t xml:space="preserve">sekundärlagstiftning </w:t>
      </w:r>
      <w:r w:rsidR="00DA3CCA" w:rsidRPr="00FC0FDE">
        <w:t>om högsta flockstorlek</w:t>
      </w:r>
      <w:r w:rsidR="00685328">
        <w:t>,</w:t>
      </w:r>
      <w:r w:rsidR="00DA3CCA" w:rsidRPr="00FC0FDE">
        <w:t xml:space="preserve"> beläggningsgrader </w:t>
      </w:r>
      <w:r w:rsidR="00685328">
        <w:t xml:space="preserve">och </w:t>
      </w:r>
      <w:r w:rsidR="00685328" w:rsidRPr="00685328">
        <w:t>krav på utevistelse med mera som är relevant för djurvälfärden</w:t>
      </w:r>
      <w:r w:rsidR="00DA3CCA" w:rsidRPr="0A44F260">
        <w:t xml:space="preserve">. </w:t>
      </w:r>
      <w:r w:rsidR="00685328" w:rsidRPr="00685328">
        <w:t xml:space="preserve">Djurvälfärden </w:t>
      </w:r>
      <w:r w:rsidR="00685328">
        <w:t>bibehålls</w:t>
      </w:r>
      <w:r w:rsidR="00685328" w:rsidRPr="00685328">
        <w:t xml:space="preserve"> således </w:t>
      </w:r>
      <w:r w:rsidR="00685328">
        <w:t xml:space="preserve">även </w:t>
      </w:r>
      <w:r w:rsidR="00685328" w:rsidRPr="00685328">
        <w:t xml:space="preserve">om det blir tillåtet att ha </w:t>
      </w:r>
      <w:r w:rsidR="00685328">
        <w:t>fler</w:t>
      </w:r>
      <w:r w:rsidR="00685328" w:rsidRPr="00685328">
        <w:t xml:space="preserve"> separat</w:t>
      </w:r>
      <w:r w:rsidR="00685328">
        <w:t>a</w:t>
      </w:r>
      <w:r w:rsidR="00685328" w:rsidRPr="00685328">
        <w:t xml:space="preserve"> fjäderfähus på samma gård (produktionsenhet).</w:t>
      </w:r>
      <w:bookmarkEnd w:id="19"/>
    </w:p>
    <w:bookmarkEnd w:id="14"/>
    <w:bookmarkEnd w:id="15"/>
    <w:bookmarkEnd w:id="16"/>
    <w:p w14:paraId="1A874C38" w14:textId="7C0506AA" w:rsidR="007D542F" w:rsidRDefault="009E4200" w:rsidP="0A44F260">
      <w:pPr>
        <w:pStyle w:val="Rubrik2"/>
      </w:pPr>
      <w:sdt>
        <w:sdtPr>
          <w:id w:val="1941718165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5383C5BA" w14:textId="482AF38A" w:rsidR="007D542F" w:rsidRPr="00472EBA" w:rsidRDefault="002F4620" w:rsidP="007D542F">
      <w:pPr>
        <w:pStyle w:val="Brdtext"/>
      </w:pPr>
      <w:r>
        <w:t xml:space="preserve">Medlemsstaternas ståndpunkter är ännu inte kända. </w:t>
      </w:r>
    </w:p>
    <w:p w14:paraId="0145520E" w14:textId="77777777" w:rsidR="007D542F" w:rsidRDefault="009E4200" w:rsidP="0A44F260">
      <w:pPr>
        <w:pStyle w:val="Rubrik2"/>
      </w:pPr>
      <w:sdt>
        <w:sdtPr>
          <w:id w:val="-1927257506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5B69A2A0" w14:textId="32CDD2B8" w:rsidR="007D542F" w:rsidRPr="00472EBA" w:rsidRDefault="00EE75AE" w:rsidP="007D542F">
      <w:pPr>
        <w:pStyle w:val="Brdtext"/>
      </w:pPr>
      <w:r>
        <w:t xml:space="preserve">Institutionernas ståndpunkter är ännu inte kända. </w:t>
      </w:r>
    </w:p>
    <w:p w14:paraId="7E90AF29" w14:textId="77777777" w:rsidR="007D542F" w:rsidRDefault="009E4200" w:rsidP="0A44F260">
      <w:pPr>
        <w:pStyle w:val="Rubrik2"/>
      </w:pPr>
      <w:sdt>
        <w:sdtPr>
          <w:id w:val="-497725553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51BF6BFB" w14:textId="69C37824" w:rsidR="0076205D" w:rsidRPr="00472EBA" w:rsidRDefault="0076205D" w:rsidP="007D542F">
      <w:pPr>
        <w:pStyle w:val="Brdtext"/>
      </w:pPr>
      <w:r>
        <w:t xml:space="preserve">Förslaget har inte sänts på remiss. Synpunkter från relevanta aktörer har hämtats in </w:t>
      </w:r>
      <w:r w:rsidR="00255D17">
        <w:t>genom möten med berörda aktörer</w:t>
      </w:r>
      <w:r>
        <w:t xml:space="preserve">. </w:t>
      </w:r>
    </w:p>
    <w:sdt>
      <w:sdtPr>
        <w:id w:val="511343921"/>
        <w:lock w:val="contentLocked"/>
        <w:placeholder>
          <w:docPart w:val="447E482AC5AB4031B654796A5EF5D212"/>
        </w:placeholder>
        <w:group/>
      </w:sdtPr>
      <w:sdtEndPr/>
      <w:sdtContent>
        <w:p w14:paraId="0A43E95A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6A5BC5CF" w14:textId="77777777" w:rsidR="007D542F" w:rsidRDefault="009E4200" w:rsidP="0A44F260">
      <w:pPr>
        <w:pStyle w:val="Rubrik2"/>
      </w:pPr>
      <w:sdt>
        <w:sdtPr>
          <w:id w:val="1163133293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5DC0852B" w14:textId="287FED54" w:rsidR="007D542F" w:rsidRPr="00472EBA" w:rsidRDefault="008509C0" w:rsidP="007D542F">
      <w:pPr>
        <w:pStyle w:val="Brdtext"/>
      </w:pPr>
      <w:r w:rsidRPr="008509C0">
        <w:t>Förslage</w:t>
      </w:r>
      <w:r>
        <w:t xml:space="preserve">t </w:t>
      </w:r>
      <w:r w:rsidRPr="008509C0">
        <w:t>baseras på artikel 43.2 i fördraget om Europeiska unionens funktionssätt. Förordnin</w:t>
      </w:r>
      <w:r>
        <w:t>gen</w:t>
      </w:r>
      <w:r w:rsidRPr="008509C0">
        <w:t xml:space="preserve"> antas av rådet och Europaparlamentet i enlighet med det ordinarie lagstiftningsförfarandet (artikel 249 i samma fördrag). Beslut fattas av rådet med kvalificerad majorite</w:t>
      </w:r>
      <w:r>
        <w:t xml:space="preserve">t. </w:t>
      </w:r>
    </w:p>
    <w:p w14:paraId="3DC19CD6" w14:textId="77777777" w:rsidR="007D542F" w:rsidRDefault="009E4200" w:rsidP="0A44F260">
      <w:pPr>
        <w:pStyle w:val="Rubrik2"/>
      </w:pPr>
      <w:sdt>
        <w:sdtPr>
          <w:id w:val="-463277102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35784B67" w14:textId="41E0CCE0" w:rsidR="0076205D" w:rsidRDefault="0076205D" w:rsidP="007D542F">
      <w:pPr>
        <w:pStyle w:val="Brdtext"/>
      </w:pPr>
      <w:r w:rsidRPr="0076205D">
        <w:t xml:space="preserve">Kommissionen bedömer att förslaget i sin helhet är förenligt med subsidiaritetsprincipen, då </w:t>
      </w:r>
      <w:r>
        <w:t xml:space="preserve">förslaget ändrar i bestämmelser i </w:t>
      </w:r>
      <w:r w:rsidR="00C93FAA">
        <w:t>EU-</w:t>
      </w:r>
      <w:r>
        <w:t>förordning</w:t>
      </w:r>
      <w:r w:rsidR="321EDA30">
        <w:t>en</w:t>
      </w:r>
      <w:r>
        <w:t xml:space="preserve"> </w:t>
      </w:r>
      <w:r w:rsidR="00C93FAA">
        <w:t xml:space="preserve">om ekologisk produktion </w:t>
      </w:r>
      <w:r>
        <w:t>som är antagen på EU-nivå. Målsättningen med förslaget s</w:t>
      </w:r>
      <w:r w:rsidRPr="0076205D">
        <w:t>kulle</w:t>
      </w:r>
      <w:r>
        <w:t xml:space="preserve"> inte </w:t>
      </w:r>
      <w:r w:rsidRPr="0076205D">
        <w:t xml:space="preserve">kunna uppnås i tillräcklig utsträckning på medlemsstatsnivå. Regeringen instämmer i kommissionens bedömning avseende subsidiaritetsprincipen. </w:t>
      </w:r>
    </w:p>
    <w:p w14:paraId="47AA8BE4" w14:textId="551BABD3" w:rsidR="007D542F" w:rsidRPr="00472EBA" w:rsidRDefault="001F40E7" w:rsidP="007D542F">
      <w:pPr>
        <w:pStyle w:val="Brdtext"/>
      </w:pPr>
      <w:r>
        <w:t>När det</w:t>
      </w:r>
      <w:r w:rsidR="0076205D" w:rsidRPr="0076205D">
        <w:t xml:space="preserve"> gäller proportionalitetsprincipen anser kommissionen att förslagen inte går längre än vad som är nödvändigt för att uppnå syftet med att förenkla och minska </w:t>
      </w:r>
      <w:r w:rsidR="0076205D">
        <w:t xml:space="preserve">den administrativa bördan för medlemsstaterna. </w:t>
      </w:r>
      <w:r w:rsidR="008509C0" w:rsidRPr="008509C0">
        <w:t>Regeringen delar kommissionens bedömning att förslaget är förenligt med proportionalitetsprinciperna.</w:t>
      </w:r>
    </w:p>
    <w:sdt>
      <w:sdtPr>
        <w:id w:val="211079442"/>
        <w:lock w:val="contentLocked"/>
        <w:placeholder>
          <w:docPart w:val="447E482AC5AB4031B654796A5EF5D212"/>
        </w:placeholder>
        <w:group/>
      </w:sdtPr>
      <w:sdtEndPr/>
      <w:sdtContent>
        <w:p w14:paraId="74C594F9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5AF10AEB" w14:textId="77777777" w:rsidR="007D542F" w:rsidRDefault="009E4200" w:rsidP="0A44F260">
      <w:pPr>
        <w:pStyle w:val="Rubrik2"/>
      </w:pPr>
      <w:sdt>
        <w:sdtPr>
          <w:id w:val="-1578510440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6C3CB9F4" w14:textId="02D07CF7" w:rsidR="007D542F" w:rsidRDefault="008509C0" w:rsidP="007D542F">
      <w:pPr>
        <w:pStyle w:val="Brdtext"/>
      </w:pPr>
      <w:r w:rsidRPr="008509C0">
        <w:t xml:space="preserve">Förslaget presenterades på </w:t>
      </w:r>
      <w:r w:rsidR="00255D17">
        <w:t>jordbruks- och fiskerådet</w:t>
      </w:r>
      <w:r w:rsidRPr="008509C0">
        <w:t xml:space="preserve"> den </w:t>
      </w:r>
      <w:r w:rsidR="00255D17">
        <w:t>26</w:t>
      </w:r>
      <w:r w:rsidR="00255D17" w:rsidRPr="008D09D7">
        <w:t xml:space="preserve"> </w:t>
      </w:r>
      <w:r w:rsidRPr="008D09D7">
        <w:t xml:space="preserve">januari </w:t>
      </w:r>
      <w:r w:rsidRPr="008509C0">
        <w:t xml:space="preserve">och kommer att </w:t>
      </w:r>
      <w:r w:rsidR="00255D17">
        <w:t>för</w:t>
      </w:r>
      <w:r w:rsidR="00255D17" w:rsidRPr="008509C0">
        <w:t xml:space="preserve">handlas </w:t>
      </w:r>
      <w:r w:rsidRPr="008509C0">
        <w:t xml:space="preserve">i rådsarbetsgrupp under </w:t>
      </w:r>
      <w:r>
        <w:t>våren</w:t>
      </w:r>
      <w:r w:rsidRPr="008509C0">
        <w:t xml:space="preserve">. </w:t>
      </w:r>
      <w:r w:rsidR="00255D17" w:rsidRPr="00E424FB">
        <w:t xml:space="preserve">För att undvika </w:t>
      </w:r>
      <w:r w:rsidR="00255D17" w:rsidRPr="00E424FB">
        <w:lastRenderedPageBreak/>
        <w:t>potentiella störningar i den internationella handeln, från vilken EU:s ekologiska sektor i hög grad drar nytta, behöver förordningen träda i kraft innan den 31</w:t>
      </w:r>
      <w:r w:rsidR="00D965EA">
        <w:t> </w:t>
      </w:r>
      <w:r w:rsidR="00255D17" w:rsidRPr="00E424FB">
        <w:t>december 2026</w:t>
      </w:r>
      <w:r w:rsidR="00D965EA">
        <w:t>.</w:t>
      </w:r>
    </w:p>
    <w:p w14:paraId="70B6A4A6" w14:textId="77777777" w:rsidR="007D542F" w:rsidRDefault="009E4200" w:rsidP="0A44F260">
      <w:pPr>
        <w:pStyle w:val="Rubrik2"/>
      </w:pPr>
      <w:sdt>
        <w:sdtPr>
          <w:id w:val="839665539"/>
          <w:lock w:val="contentLocked"/>
          <w:placeholder>
            <w:docPart w:val="447E482AC5AB4031B654796A5EF5D212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29D75A6F" w14:textId="27EF49BF" w:rsidR="007D542F" w:rsidRDefault="007D542F" w:rsidP="00A45A84">
      <w:pPr>
        <w:pStyle w:val="Brdtext"/>
      </w:pPr>
    </w:p>
    <w:sectPr w:rsidR="007D542F" w:rsidSect="00C53E6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51A5" w14:textId="77777777" w:rsidR="00E257EF" w:rsidRDefault="00E257EF" w:rsidP="00A87A54">
      <w:pPr>
        <w:spacing w:after="0" w:line="240" w:lineRule="auto"/>
      </w:pPr>
      <w:r>
        <w:separator/>
      </w:r>
    </w:p>
  </w:endnote>
  <w:endnote w:type="continuationSeparator" w:id="0">
    <w:p w14:paraId="111AF4EB" w14:textId="77777777" w:rsidR="00E257EF" w:rsidRDefault="00E257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9EDD" w14:textId="77777777" w:rsidR="00E70741" w:rsidRDefault="00E707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06F2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393C" w14:textId="77777777" w:rsidR="00E70741" w:rsidRDefault="00E707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5F6C" w14:textId="77777777" w:rsidR="00E257EF" w:rsidRDefault="00E257EF" w:rsidP="00A87A54">
      <w:pPr>
        <w:spacing w:after="0" w:line="240" w:lineRule="auto"/>
      </w:pPr>
      <w:r>
        <w:separator/>
      </w:r>
    </w:p>
  </w:footnote>
  <w:footnote w:type="continuationSeparator" w:id="0">
    <w:p w14:paraId="711C4FAE" w14:textId="77777777" w:rsidR="00E257EF" w:rsidRDefault="00E257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7BD9" w14:textId="77777777" w:rsidR="00E70741" w:rsidRDefault="00E707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45B6" w14:textId="11B730A7" w:rsidR="003C3720" w:rsidRDefault="009E4200" w:rsidP="00CD3BFC">
    <w:pPr>
      <w:pStyle w:val="Sidhuvud"/>
      <w:spacing w:before="240"/>
      <w:jc w:val="right"/>
    </w:pPr>
    <w:sdt>
      <w:sdtPr>
        <w:alias w:val="Ar"/>
        <w:tag w:val="Ar"/>
        <w:id w:val="375123316"/>
        <w:dataBinding w:prefixMappings="xmlns:ns0='http://rk.se/faktapm' " w:xpath="/ns0:faktaPM[1]/ns0:Ar[1]" w:storeItemID="{0B9A7431-9D19-4C2A-8E12-639802D7B40B}"/>
        <w:comboBox w:lastValue="2025/26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455844">
          <w:t>2025/26</w:t>
        </w:r>
      </w:sdtContent>
    </w:sdt>
    <w:r w:rsidR="0009572A" w:rsidRPr="0A44F260">
      <w:t>:</w:t>
    </w:r>
    <w:r w:rsidR="00002B4B">
      <w:t>FPM</w:t>
    </w:r>
    <w:sdt>
      <w:sdtPr>
        <w:alias w:val="FPMNummer"/>
        <w:tag w:val="ccRKShow_FPMNummer"/>
        <w:id w:val="-2000957076"/>
        <w:placeholder>
          <w:docPart w:val="673C04C3678E4BB786BBDAA0A961040C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455844">
          <w:t>69</w:t>
        </w:r>
      </w:sdtContent>
    </w:sdt>
  </w:p>
  <w:p w14:paraId="0C013754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AA77" w14:textId="77777777" w:rsidR="00E70741" w:rsidRDefault="00E707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14D864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4C22EF"/>
    <w:multiLevelType w:val="multilevel"/>
    <w:tmpl w:val="B98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0F0D1D8D"/>
    <w:multiLevelType w:val="multilevel"/>
    <w:tmpl w:val="DB1C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C9F12D9"/>
    <w:multiLevelType w:val="multilevel"/>
    <w:tmpl w:val="9C60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CF6BA1"/>
    <w:multiLevelType w:val="multilevel"/>
    <w:tmpl w:val="1B563932"/>
    <w:numStyleLink w:val="RKNumreradlista"/>
  </w:abstractNum>
  <w:abstractNum w:abstractNumId="23" w15:restartNumberingAfterBreak="0">
    <w:nsid w:val="2F604539"/>
    <w:multiLevelType w:val="multilevel"/>
    <w:tmpl w:val="1B563932"/>
    <w:numStyleLink w:val="RKNumreradlista"/>
  </w:abstractNum>
  <w:abstractNum w:abstractNumId="24" w15:restartNumberingAfterBreak="0">
    <w:nsid w:val="348522EF"/>
    <w:multiLevelType w:val="multilevel"/>
    <w:tmpl w:val="1B563932"/>
    <w:numStyleLink w:val="RKNumreradlista"/>
  </w:abstractNum>
  <w:abstractNum w:abstractNumId="2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D3D0E02"/>
    <w:multiLevelType w:val="multilevel"/>
    <w:tmpl w:val="1B563932"/>
    <w:numStyleLink w:val="RKNumreradlista"/>
  </w:abstractNum>
  <w:abstractNum w:abstractNumId="27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3"/>
  </w:num>
  <w:num w:numId="10">
    <w:abstractNumId w:val="19"/>
  </w:num>
  <w:num w:numId="11">
    <w:abstractNumId w:val="24"/>
  </w:num>
  <w:num w:numId="12">
    <w:abstractNumId w:val="40"/>
  </w:num>
  <w:num w:numId="13">
    <w:abstractNumId w:val="33"/>
  </w:num>
  <w:num w:numId="14">
    <w:abstractNumId w:val="15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2"/>
  </w:num>
  <w:num w:numId="22">
    <w:abstractNumId w:val="16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1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6-02-09"/>
    <w:docVar w:name="Ar" w:val="2025/26"/>
    <w:docVar w:name="Dep" w:val="Landsbygds- och infrastrukturdepartementet"/>
    <w:docVar w:name="GDB1" w:val="COM(2025) 780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Proposal for a REGULATION OF THE EUROPEAN PARLIAMENT AND OF THE COUNCIL amending Regulation (EU) 2018/848 as regards certain production, labelling and certification rules and certain rules on trade with third countries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COM(2025) 780"/>
    <w:docVar w:name="Nr" w:val="69"/>
    <w:docVar w:name="Rub" w:val="Ändring av förordning om ekologisk produktion och märkning av ekologiska produkter"/>
    <w:docVar w:name="UppDat" w:val="2026-02-09"/>
    <w:docVar w:name="Utsk" w:val="Miljö- och jordbruksutskottet"/>
  </w:docVars>
  <w:rsids>
    <w:rsidRoot w:val="00E70741"/>
    <w:rsid w:val="00000290"/>
    <w:rsid w:val="00000DCD"/>
    <w:rsid w:val="00001068"/>
    <w:rsid w:val="00002B4B"/>
    <w:rsid w:val="0000412C"/>
    <w:rsid w:val="00004D5C"/>
    <w:rsid w:val="00005F68"/>
    <w:rsid w:val="00006CA7"/>
    <w:rsid w:val="000128EB"/>
    <w:rsid w:val="00012B00"/>
    <w:rsid w:val="000133D0"/>
    <w:rsid w:val="00014EF6"/>
    <w:rsid w:val="00016730"/>
    <w:rsid w:val="00017197"/>
    <w:rsid w:val="0001725B"/>
    <w:rsid w:val="00017265"/>
    <w:rsid w:val="000203B0"/>
    <w:rsid w:val="000205ED"/>
    <w:rsid w:val="0002213F"/>
    <w:rsid w:val="000241FA"/>
    <w:rsid w:val="00024600"/>
    <w:rsid w:val="00024737"/>
    <w:rsid w:val="00025992"/>
    <w:rsid w:val="00026512"/>
    <w:rsid w:val="00026711"/>
    <w:rsid w:val="0002708E"/>
    <w:rsid w:val="0002763D"/>
    <w:rsid w:val="00030DEF"/>
    <w:rsid w:val="0003679E"/>
    <w:rsid w:val="00040A29"/>
    <w:rsid w:val="00041EDC"/>
    <w:rsid w:val="00042CE5"/>
    <w:rsid w:val="0004352E"/>
    <w:rsid w:val="00044C69"/>
    <w:rsid w:val="00045F49"/>
    <w:rsid w:val="0005000B"/>
    <w:rsid w:val="0005035E"/>
    <w:rsid w:val="00051341"/>
    <w:rsid w:val="0005264F"/>
    <w:rsid w:val="00053CAA"/>
    <w:rsid w:val="00055875"/>
    <w:rsid w:val="00057FE0"/>
    <w:rsid w:val="000620FD"/>
    <w:rsid w:val="000631D7"/>
    <w:rsid w:val="00063DCB"/>
    <w:rsid w:val="000647D2"/>
    <w:rsid w:val="000656A1"/>
    <w:rsid w:val="00066BC9"/>
    <w:rsid w:val="000675A3"/>
    <w:rsid w:val="0007033C"/>
    <w:rsid w:val="000707E9"/>
    <w:rsid w:val="00072C86"/>
    <w:rsid w:val="00072FFC"/>
    <w:rsid w:val="00073B75"/>
    <w:rsid w:val="000757FC"/>
    <w:rsid w:val="00075FF0"/>
    <w:rsid w:val="00076667"/>
    <w:rsid w:val="000769B8"/>
    <w:rsid w:val="00080631"/>
    <w:rsid w:val="00082374"/>
    <w:rsid w:val="00082D3E"/>
    <w:rsid w:val="000862E0"/>
    <w:rsid w:val="000873C3"/>
    <w:rsid w:val="00093408"/>
    <w:rsid w:val="00093BBF"/>
    <w:rsid w:val="0009435C"/>
    <w:rsid w:val="00094864"/>
    <w:rsid w:val="0009572A"/>
    <w:rsid w:val="00096DF5"/>
    <w:rsid w:val="000A13CA"/>
    <w:rsid w:val="000A456A"/>
    <w:rsid w:val="000A5E43"/>
    <w:rsid w:val="000B1113"/>
    <w:rsid w:val="000B56A9"/>
    <w:rsid w:val="000B5E2C"/>
    <w:rsid w:val="000C5A70"/>
    <w:rsid w:val="000C61D1"/>
    <w:rsid w:val="000D0007"/>
    <w:rsid w:val="000D31A9"/>
    <w:rsid w:val="000D370F"/>
    <w:rsid w:val="000D5449"/>
    <w:rsid w:val="000D7110"/>
    <w:rsid w:val="000D7D18"/>
    <w:rsid w:val="000E12D9"/>
    <w:rsid w:val="000E431B"/>
    <w:rsid w:val="000E59A9"/>
    <w:rsid w:val="000E638A"/>
    <w:rsid w:val="000E6472"/>
    <w:rsid w:val="000E64CB"/>
    <w:rsid w:val="000F00B8"/>
    <w:rsid w:val="000F1EA7"/>
    <w:rsid w:val="000F2032"/>
    <w:rsid w:val="000F2084"/>
    <w:rsid w:val="000F2A8A"/>
    <w:rsid w:val="000F3A92"/>
    <w:rsid w:val="000F3B12"/>
    <w:rsid w:val="000F6462"/>
    <w:rsid w:val="00101DE6"/>
    <w:rsid w:val="00104F9B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2F3"/>
    <w:rsid w:val="0012582E"/>
    <w:rsid w:val="00125B5E"/>
    <w:rsid w:val="00126408"/>
    <w:rsid w:val="00126E6B"/>
    <w:rsid w:val="00130EC3"/>
    <w:rsid w:val="001318F5"/>
    <w:rsid w:val="0013319D"/>
    <w:rsid w:val="001331B1"/>
    <w:rsid w:val="001334ED"/>
    <w:rsid w:val="00133CB0"/>
    <w:rsid w:val="00133D3D"/>
    <w:rsid w:val="00134837"/>
    <w:rsid w:val="00135111"/>
    <w:rsid w:val="00140488"/>
    <w:rsid w:val="001428E2"/>
    <w:rsid w:val="001431C6"/>
    <w:rsid w:val="00143E09"/>
    <w:rsid w:val="00145713"/>
    <w:rsid w:val="001558FC"/>
    <w:rsid w:val="001573AF"/>
    <w:rsid w:val="00160B48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6EEA"/>
    <w:rsid w:val="001774F8"/>
    <w:rsid w:val="0018096C"/>
    <w:rsid w:val="00180BE1"/>
    <w:rsid w:val="001813DF"/>
    <w:rsid w:val="001857B5"/>
    <w:rsid w:val="00187237"/>
    <w:rsid w:val="00187E1F"/>
    <w:rsid w:val="0019051C"/>
    <w:rsid w:val="0019127B"/>
    <w:rsid w:val="00192350"/>
    <w:rsid w:val="00192E34"/>
    <w:rsid w:val="0019308B"/>
    <w:rsid w:val="001941B9"/>
    <w:rsid w:val="00195806"/>
    <w:rsid w:val="00196C02"/>
    <w:rsid w:val="00197A8A"/>
    <w:rsid w:val="001A1B33"/>
    <w:rsid w:val="001A2A61"/>
    <w:rsid w:val="001B0B48"/>
    <w:rsid w:val="001B2B9B"/>
    <w:rsid w:val="001B4824"/>
    <w:rsid w:val="001C06A9"/>
    <w:rsid w:val="001C1C7D"/>
    <w:rsid w:val="001C2731"/>
    <w:rsid w:val="001C4566"/>
    <w:rsid w:val="001C4980"/>
    <w:rsid w:val="001C5DC9"/>
    <w:rsid w:val="001C62FC"/>
    <w:rsid w:val="001C6B85"/>
    <w:rsid w:val="001C71A9"/>
    <w:rsid w:val="001D12FC"/>
    <w:rsid w:val="001D3805"/>
    <w:rsid w:val="001D3851"/>
    <w:rsid w:val="001D512F"/>
    <w:rsid w:val="001D761A"/>
    <w:rsid w:val="001E0BD5"/>
    <w:rsid w:val="001E1A13"/>
    <w:rsid w:val="001E20CC"/>
    <w:rsid w:val="001E3C02"/>
    <w:rsid w:val="001E3D83"/>
    <w:rsid w:val="001E5DF7"/>
    <w:rsid w:val="001E6477"/>
    <w:rsid w:val="001E7079"/>
    <w:rsid w:val="001E72EE"/>
    <w:rsid w:val="001F0629"/>
    <w:rsid w:val="001F0736"/>
    <w:rsid w:val="001F18EC"/>
    <w:rsid w:val="001F2EA1"/>
    <w:rsid w:val="001F2F57"/>
    <w:rsid w:val="001F40E7"/>
    <w:rsid w:val="001F4302"/>
    <w:rsid w:val="001F50BE"/>
    <w:rsid w:val="001F525B"/>
    <w:rsid w:val="001F6BBE"/>
    <w:rsid w:val="00201498"/>
    <w:rsid w:val="00204079"/>
    <w:rsid w:val="00207CF0"/>
    <w:rsid w:val="002102FD"/>
    <w:rsid w:val="00210DAC"/>
    <w:rsid w:val="002116FE"/>
    <w:rsid w:val="00211B4E"/>
    <w:rsid w:val="00211E2A"/>
    <w:rsid w:val="00213204"/>
    <w:rsid w:val="00213258"/>
    <w:rsid w:val="00215F9D"/>
    <w:rsid w:val="002161F5"/>
    <w:rsid w:val="0021657C"/>
    <w:rsid w:val="0022187E"/>
    <w:rsid w:val="00222258"/>
    <w:rsid w:val="00223AD6"/>
    <w:rsid w:val="00225491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9CD"/>
    <w:rsid w:val="00253CC8"/>
    <w:rsid w:val="00255D17"/>
    <w:rsid w:val="00260D2D"/>
    <w:rsid w:val="00261975"/>
    <w:rsid w:val="00264503"/>
    <w:rsid w:val="00271D00"/>
    <w:rsid w:val="00274AA3"/>
    <w:rsid w:val="00275872"/>
    <w:rsid w:val="00281106"/>
    <w:rsid w:val="00282263"/>
    <w:rsid w:val="00282374"/>
    <w:rsid w:val="00282417"/>
    <w:rsid w:val="00282D27"/>
    <w:rsid w:val="00285CBF"/>
    <w:rsid w:val="00287F0D"/>
    <w:rsid w:val="00292420"/>
    <w:rsid w:val="002963B6"/>
    <w:rsid w:val="00296B7A"/>
    <w:rsid w:val="002974DC"/>
    <w:rsid w:val="002A0CB3"/>
    <w:rsid w:val="002A39EF"/>
    <w:rsid w:val="002A422F"/>
    <w:rsid w:val="002A6394"/>
    <w:rsid w:val="002A6820"/>
    <w:rsid w:val="002B00E5"/>
    <w:rsid w:val="002B1AA8"/>
    <w:rsid w:val="002B2D5B"/>
    <w:rsid w:val="002B6849"/>
    <w:rsid w:val="002B6E15"/>
    <w:rsid w:val="002B6E45"/>
    <w:rsid w:val="002C1D37"/>
    <w:rsid w:val="002C2A30"/>
    <w:rsid w:val="002C4348"/>
    <w:rsid w:val="002C468B"/>
    <w:rsid w:val="002C476F"/>
    <w:rsid w:val="002C5B48"/>
    <w:rsid w:val="002D014F"/>
    <w:rsid w:val="002D2647"/>
    <w:rsid w:val="002D4298"/>
    <w:rsid w:val="002D4829"/>
    <w:rsid w:val="002D6541"/>
    <w:rsid w:val="002D6BBD"/>
    <w:rsid w:val="002E150B"/>
    <w:rsid w:val="002E2C89"/>
    <w:rsid w:val="002E3609"/>
    <w:rsid w:val="002E4D3F"/>
    <w:rsid w:val="002E5668"/>
    <w:rsid w:val="002E61A5"/>
    <w:rsid w:val="002E679C"/>
    <w:rsid w:val="002F204A"/>
    <w:rsid w:val="002F3675"/>
    <w:rsid w:val="002F4620"/>
    <w:rsid w:val="002F59E0"/>
    <w:rsid w:val="002F66A6"/>
    <w:rsid w:val="002F7FAD"/>
    <w:rsid w:val="002F7FB8"/>
    <w:rsid w:val="00300342"/>
    <w:rsid w:val="0030414B"/>
    <w:rsid w:val="00304401"/>
    <w:rsid w:val="003050DB"/>
    <w:rsid w:val="00310561"/>
    <w:rsid w:val="00310F17"/>
    <w:rsid w:val="00311D8C"/>
    <w:rsid w:val="0031273D"/>
    <w:rsid w:val="003128E2"/>
    <w:rsid w:val="003153D9"/>
    <w:rsid w:val="003172B4"/>
    <w:rsid w:val="00320EA7"/>
    <w:rsid w:val="00321621"/>
    <w:rsid w:val="00323EF7"/>
    <w:rsid w:val="003240E1"/>
    <w:rsid w:val="003253C2"/>
    <w:rsid w:val="00325F89"/>
    <w:rsid w:val="003267F6"/>
    <w:rsid w:val="00326C03"/>
    <w:rsid w:val="00327474"/>
    <w:rsid w:val="003277B5"/>
    <w:rsid w:val="003338D7"/>
    <w:rsid w:val="003342B4"/>
    <w:rsid w:val="0033583E"/>
    <w:rsid w:val="00336940"/>
    <w:rsid w:val="00336CD1"/>
    <w:rsid w:val="00340D30"/>
    <w:rsid w:val="00340DE0"/>
    <w:rsid w:val="00341F47"/>
    <w:rsid w:val="0034210D"/>
    <w:rsid w:val="00342327"/>
    <w:rsid w:val="0034250B"/>
    <w:rsid w:val="00342EE1"/>
    <w:rsid w:val="00344234"/>
    <w:rsid w:val="003461DE"/>
    <w:rsid w:val="0034750A"/>
    <w:rsid w:val="00347C69"/>
    <w:rsid w:val="00347E11"/>
    <w:rsid w:val="003503DD"/>
    <w:rsid w:val="00350696"/>
    <w:rsid w:val="00350C92"/>
    <w:rsid w:val="0035152A"/>
    <w:rsid w:val="0035266C"/>
    <w:rsid w:val="003542C5"/>
    <w:rsid w:val="00360397"/>
    <w:rsid w:val="00364EFF"/>
    <w:rsid w:val="00365461"/>
    <w:rsid w:val="00367EDA"/>
    <w:rsid w:val="00370303"/>
    <w:rsid w:val="00370311"/>
    <w:rsid w:val="00374CFD"/>
    <w:rsid w:val="00380663"/>
    <w:rsid w:val="003807B5"/>
    <w:rsid w:val="00380AE4"/>
    <w:rsid w:val="003853E3"/>
    <w:rsid w:val="0038587E"/>
    <w:rsid w:val="00390335"/>
    <w:rsid w:val="00392ED4"/>
    <w:rsid w:val="00393680"/>
    <w:rsid w:val="003942FA"/>
    <w:rsid w:val="00394D4C"/>
    <w:rsid w:val="003953B3"/>
    <w:rsid w:val="00395D9F"/>
    <w:rsid w:val="00397242"/>
    <w:rsid w:val="003A1315"/>
    <w:rsid w:val="003A2E73"/>
    <w:rsid w:val="003A3071"/>
    <w:rsid w:val="003A3A54"/>
    <w:rsid w:val="003A466F"/>
    <w:rsid w:val="003A5969"/>
    <w:rsid w:val="003A5C58"/>
    <w:rsid w:val="003A64E0"/>
    <w:rsid w:val="003B0C81"/>
    <w:rsid w:val="003B201F"/>
    <w:rsid w:val="003B2462"/>
    <w:rsid w:val="003C36FA"/>
    <w:rsid w:val="003C372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278"/>
    <w:rsid w:val="003F299F"/>
    <w:rsid w:val="003F2F1D"/>
    <w:rsid w:val="003F59B4"/>
    <w:rsid w:val="003F6B53"/>
    <w:rsid w:val="003F6B92"/>
    <w:rsid w:val="004008FB"/>
    <w:rsid w:val="0040090E"/>
    <w:rsid w:val="0040228D"/>
    <w:rsid w:val="00402E3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C95"/>
    <w:rsid w:val="0042068E"/>
    <w:rsid w:val="00421C61"/>
    <w:rsid w:val="00422030"/>
    <w:rsid w:val="00422A7F"/>
    <w:rsid w:val="00422F30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844"/>
    <w:rsid w:val="00455E07"/>
    <w:rsid w:val="0045607E"/>
    <w:rsid w:val="00456DC3"/>
    <w:rsid w:val="004625D5"/>
    <w:rsid w:val="0046337E"/>
    <w:rsid w:val="004634C8"/>
    <w:rsid w:val="00463F14"/>
    <w:rsid w:val="00464CA1"/>
    <w:rsid w:val="004657B4"/>
    <w:rsid w:val="004660C8"/>
    <w:rsid w:val="00467DC2"/>
    <w:rsid w:val="00467DEF"/>
    <w:rsid w:val="00472EBA"/>
    <w:rsid w:val="004735B6"/>
    <w:rsid w:val="004735F0"/>
    <w:rsid w:val="004745D7"/>
    <w:rsid w:val="00474676"/>
    <w:rsid w:val="0047511B"/>
    <w:rsid w:val="0047537A"/>
    <w:rsid w:val="00475B99"/>
    <w:rsid w:val="00477628"/>
    <w:rsid w:val="00480A8A"/>
    <w:rsid w:val="00480EC3"/>
    <w:rsid w:val="0048317E"/>
    <w:rsid w:val="00484BFC"/>
    <w:rsid w:val="00485601"/>
    <w:rsid w:val="004865B8"/>
    <w:rsid w:val="00486C0D"/>
    <w:rsid w:val="00487B96"/>
    <w:rsid w:val="00490A33"/>
    <w:rsid w:val="004911D9"/>
    <w:rsid w:val="00491796"/>
    <w:rsid w:val="00493416"/>
    <w:rsid w:val="0049423C"/>
    <w:rsid w:val="004951AB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95E"/>
    <w:rsid w:val="004B7DFF"/>
    <w:rsid w:val="004C0C8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7F9"/>
    <w:rsid w:val="004E2A4B"/>
    <w:rsid w:val="004E4419"/>
    <w:rsid w:val="004E555B"/>
    <w:rsid w:val="004E6D22"/>
    <w:rsid w:val="004F0448"/>
    <w:rsid w:val="004F1EA0"/>
    <w:rsid w:val="004F363F"/>
    <w:rsid w:val="004F4021"/>
    <w:rsid w:val="004F5640"/>
    <w:rsid w:val="004F6525"/>
    <w:rsid w:val="004F6FE2"/>
    <w:rsid w:val="004F79F2"/>
    <w:rsid w:val="005011D9"/>
    <w:rsid w:val="0050238B"/>
    <w:rsid w:val="00505905"/>
    <w:rsid w:val="0050700D"/>
    <w:rsid w:val="00511A1B"/>
    <w:rsid w:val="00511A68"/>
    <w:rsid w:val="005121C0"/>
    <w:rsid w:val="00513E7D"/>
    <w:rsid w:val="00514A67"/>
    <w:rsid w:val="00515921"/>
    <w:rsid w:val="00516565"/>
    <w:rsid w:val="00517C6A"/>
    <w:rsid w:val="00520A46"/>
    <w:rsid w:val="00521192"/>
    <w:rsid w:val="0052127C"/>
    <w:rsid w:val="00526AEB"/>
    <w:rsid w:val="005302E0"/>
    <w:rsid w:val="00533709"/>
    <w:rsid w:val="00534647"/>
    <w:rsid w:val="00534E52"/>
    <w:rsid w:val="005365B6"/>
    <w:rsid w:val="00544738"/>
    <w:rsid w:val="005456E4"/>
    <w:rsid w:val="00547B89"/>
    <w:rsid w:val="00551027"/>
    <w:rsid w:val="005527F1"/>
    <w:rsid w:val="005568AF"/>
    <w:rsid w:val="00556AF5"/>
    <w:rsid w:val="005577F2"/>
    <w:rsid w:val="005606BC"/>
    <w:rsid w:val="00562D54"/>
    <w:rsid w:val="00563582"/>
    <w:rsid w:val="00563E73"/>
    <w:rsid w:val="0056426C"/>
    <w:rsid w:val="00565792"/>
    <w:rsid w:val="00567351"/>
    <w:rsid w:val="00567799"/>
    <w:rsid w:val="005710DE"/>
    <w:rsid w:val="00571A0B"/>
    <w:rsid w:val="00573DFD"/>
    <w:rsid w:val="005747D0"/>
    <w:rsid w:val="00577C16"/>
    <w:rsid w:val="005822DF"/>
    <w:rsid w:val="005827D5"/>
    <w:rsid w:val="00582918"/>
    <w:rsid w:val="005849E3"/>
    <w:rsid w:val="005850D7"/>
    <w:rsid w:val="0058522F"/>
    <w:rsid w:val="00585282"/>
    <w:rsid w:val="00586266"/>
    <w:rsid w:val="0058703B"/>
    <w:rsid w:val="00592A09"/>
    <w:rsid w:val="00594FC7"/>
    <w:rsid w:val="00595EDE"/>
    <w:rsid w:val="00596E2B"/>
    <w:rsid w:val="00597DE3"/>
    <w:rsid w:val="005A0CBA"/>
    <w:rsid w:val="005A2022"/>
    <w:rsid w:val="005A3272"/>
    <w:rsid w:val="005A4499"/>
    <w:rsid w:val="005A5193"/>
    <w:rsid w:val="005A5AC6"/>
    <w:rsid w:val="005A6034"/>
    <w:rsid w:val="005A7AC1"/>
    <w:rsid w:val="005B115A"/>
    <w:rsid w:val="005B3ADC"/>
    <w:rsid w:val="005B537F"/>
    <w:rsid w:val="005C120D"/>
    <w:rsid w:val="005C15B3"/>
    <w:rsid w:val="005C4AA6"/>
    <w:rsid w:val="005C6F80"/>
    <w:rsid w:val="005D07C2"/>
    <w:rsid w:val="005D6A47"/>
    <w:rsid w:val="005E2F29"/>
    <w:rsid w:val="005E400D"/>
    <w:rsid w:val="005E49D4"/>
    <w:rsid w:val="005E4E79"/>
    <w:rsid w:val="005E5CE7"/>
    <w:rsid w:val="005E790C"/>
    <w:rsid w:val="005F08C5"/>
    <w:rsid w:val="005F29B4"/>
    <w:rsid w:val="005F6EB0"/>
    <w:rsid w:val="00604782"/>
    <w:rsid w:val="00605718"/>
    <w:rsid w:val="00605C66"/>
    <w:rsid w:val="00606310"/>
    <w:rsid w:val="00607814"/>
    <w:rsid w:val="00610954"/>
    <w:rsid w:val="00610D87"/>
    <w:rsid w:val="00610E88"/>
    <w:rsid w:val="00613827"/>
    <w:rsid w:val="006153B7"/>
    <w:rsid w:val="006175D7"/>
    <w:rsid w:val="006208E5"/>
    <w:rsid w:val="00622BAB"/>
    <w:rsid w:val="006273E4"/>
    <w:rsid w:val="00631F82"/>
    <w:rsid w:val="006323C5"/>
    <w:rsid w:val="006338D8"/>
    <w:rsid w:val="00633B59"/>
    <w:rsid w:val="00634EF4"/>
    <w:rsid w:val="006357D0"/>
    <w:rsid w:val="006358C8"/>
    <w:rsid w:val="0064133A"/>
    <w:rsid w:val="006416D1"/>
    <w:rsid w:val="00642B59"/>
    <w:rsid w:val="00645038"/>
    <w:rsid w:val="00647FD7"/>
    <w:rsid w:val="00650080"/>
    <w:rsid w:val="00651F17"/>
    <w:rsid w:val="0065382D"/>
    <w:rsid w:val="00654B4D"/>
    <w:rsid w:val="0065559D"/>
    <w:rsid w:val="00655789"/>
    <w:rsid w:val="00655A40"/>
    <w:rsid w:val="00657D11"/>
    <w:rsid w:val="00660D84"/>
    <w:rsid w:val="00660EBF"/>
    <w:rsid w:val="0066133A"/>
    <w:rsid w:val="00663196"/>
    <w:rsid w:val="0066378C"/>
    <w:rsid w:val="0066661D"/>
    <w:rsid w:val="006700F0"/>
    <w:rsid w:val="006706EA"/>
    <w:rsid w:val="00670A48"/>
    <w:rsid w:val="00672F6F"/>
    <w:rsid w:val="00674C2F"/>
    <w:rsid w:val="00674C8B"/>
    <w:rsid w:val="006844A2"/>
    <w:rsid w:val="00685328"/>
    <w:rsid w:val="0068534B"/>
    <w:rsid w:val="00685C94"/>
    <w:rsid w:val="00691AEE"/>
    <w:rsid w:val="00691D71"/>
    <w:rsid w:val="00694E2F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C02"/>
    <w:rsid w:val="006D2998"/>
    <w:rsid w:val="006D3188"/>
    <w:rsid w:val="006D5159"/>
    <w:rsid w:val="006D6779"/>
    <w:rsid w:val="006D7F15"/>
    <w:rsid w:val="006E08FC"/>
    <w:rsid w:val="006E1B38"/>
    <w:rsid w:val="006E444B"/>
    <w:rsid w:val="006F2588"/>
    <w:rsid w:val="007043CD"/>
    <w:rsid w:val="0070625C"/>
    <w:rsid w:val="00710A6C"/>
    <w:rsid w:val="00710D98"/>
    <w:rsid w:val="00711CE9"/>
    <w:rsid w:val="00712266"/>
    <w:rsid w:val="00712593"/>
    <w:rsid w:val="00712D82"/>
    <w:rsid w:val="00716B08"/>
    <w:rsid w:val="00716E22"/>
    <w:rsid w:val="007171AB"/>
    <w:rsid w:val="007211E0"/>
    <w:rsid w:val="007213D0"/>
    <w:rsid w:val="007219C0"/>
    <w:rsid w:val="00721D8B"/>
    <w:rsid w:val="0072347F"/>
    <w:rsid w:val="00731C75"/>
    <w:rsid w:val="00732599"/>
    <w:rsid w:val="00732E09"/>
    <w:rsid w:val="00743E09"/>
    <w:rsid w:val="00744FCC"/>
    <w:rsid w:val="00747B9C"/>
    <w:rsid w:val="00750C93"/>
    <w:rsid w:val="00751B91"/>
    <w:rsid w:val="00754947"/>
    <w:rsid w:val="00754E24"/>
    <w:rsid w:val="00757B3B"/>
    <w:rsid w:val="00757FD0"/>
    <w:rsid w:val="007618C5"/>
    <w:rsid w:val="0076205D"/>
    <w:rsid w:val="00764FA6"/>
    <w:rsid w:val="00765294"/>
    <w:rsid w:val="00771DFA"/>
    <w:rsid w:val="007720D9"/>
    <w:rsid w:val="00773075"/>
    <w:rsid w:val="00773F36"/>
    <w:rsid w:val="00774BDF"/>
    <w:rsid w:val="00775BF6"/>
    <w:rsid w:val="00776254"/>
    <w:rsid w:val="007769FC"/>
    <w:rsid w:val="00776C04"/>
    <w:rsid w:val="00777C9B"/>
    <w:rsid w:val="00777CFF"/>
    <w:rsid w:val="007815BC"/>
    <w:rsid w:val="00782B3F"/>
    <w:rsid w:val="00782E3C"/>
    <w:rsid w:val="00783344"/>
    <w:rsid w:val="00785292"/>
    <w:rsid w:val="007900CC"/>
    <w:rsid w:val="0079641B"/>
    <w:rsid w:val="00797A90"/>
    <w:rsid w:val="007A1579"/>
    <w:rsid w:val="007A1856"/>
    <w:rsid w:val="007A1887"/>
    <w:rsid w:val="007A629C"/>
    <w:rsid w:val="007A6348"/>
    <w:rsid w:val="007A6504"/>
    <w:rsid w:val="007B023C"/>
    <w:rsid w:val="007B03CC"/>
    <w:rsid w:val="007B2F08"/>
    <w:rsid w:val="007C44FF"/>
    <w:rsid w:val="007C6456"/>
    <w:rsid w:val="007C7BDB"/>
    <w:rsid w:val="007D2DCB"/>
    <w:rsid w:val="007D2FF5"/>
    <w:rsid w:val="007D4BCF"/>
    <w:rsid w:val="007D542F"/>
    <w:rsid w:val="007D73AB"/>
    <w:rsid w:val="007D790E"/>
    <w:rsid w:val="007E229A"/>
    <w:rsid w:val="007E2712"/>
    <w:rsid w:val="007E3563"/>
    <w:rsid w:val="007E4645"/>
    <w:rsid w:val="007E4A9C"/>
    <w:rsid w:val="007E5516"/>
    <w:rsid w:val="007E7EE2"/>
    <w:rsid w:val="007F06CA"/>
    <w:rsid w:val="007F0DD0"/>
    <w:rsid w:val="007F4C33"/>
    <w:rsid w:val="007F61D0"/>
    <w:rsid w:val="00800DD8"/>
    <w:rsid w:val="0080228F"/>
    <w:rsid w:val="00802E2B"/>
    <w:rsid w:val="00804C1B"/>
    <w:rsid w:val="0080595A"/>
    <w:rsid w:val="0080608A"/>
    <w:rsid w:val="00810D22"/>
    <w:rsid w:val="00811329"/>
    <w:rsid w:val="008150A6"/>
    <w:rsid w:val="00815A8F"/>
    <w:rsid w:val="00815E1A"/>
    <w:rsid w:val="008162F6"/>
    <w:rsid w:val="00816EF3"/>
    <w:rsid w:val="00817098"/>
    <w:rsid w:val="008178E6"/>
    <w:rsid w:val="00821540"/>
    <w:rsid w:val="0082249C"/>
    <w:rsid w:val="008237FB"/>
    <w:rsid w:val="00824CCE"/>
    <w:rsid w:val="00830B7B"/>
    <w:rsid w:val="00832661"/>
    <w:rsid w:val="008349AA"/>
    <w:rsid w:val="008375D5"/>
    <w:rsid w:val="00841486"/>
    <w:rsid w:val="00841DBF"/>
    <w:rsid w:val="00842BC9"/>
    <w:rsid w:val="008431AF"/>
    <w:rsid w:val="0084476E"/>
    <w:rsid w:val="00845137"/>
    <w:rsid w:val="00845B9F"/>
    <w:rsid w:val="008504F6"/>
    <w:rsid w:val="00850870"/>
    <w:rsid w:val="008509C0"/>
    <w:rsid w:val="0085240E"/>
    <w:rsid w:val="00852484"/>
    <w:rsid w:val="008573B9"/>
    <w:rsid w:val="0085782D"/>
    <w:rsid w:val="00861E3D"/>
    <w:rsid w:val="00863BB7"/>
    <w:rsid w:val="00871A41"/>
    <w:rsid w:val="008730FD"/>
    <w:rsid w:val="00873DA1"/>
    <w:rsid w:val="00875DDD"/>
    <w:rsid w:val="00881BC6"/>
    <w:rsid w:val="00884056"/>
    <w:rsid w:val="008848F6"/>
    <w:rsid w:val="008860CC"/>
    <w:rsid w:val="00886EEE"/>
    <w:rsid w:val="00887F86"/>
    <w:rsid w:val="008902DF"/>
    <w:rsid w:val="00890876"/>
    <w:rsid w:val="00891929"/>
    <w:rsid w:val="00893029"/>
    <w:rsid w:val="0089514A"/>
    <w:rsid w:val="00895C2A"/>
    <w:rsid w:val="008A03E9"/>
    <w:rsid w:val="008A0A0D"/>
    <w:rsid w:val="008A31AF"/>
    <w:rsid w:val="008A32D9"/>
    <w:rsid w:val="008A3961"/>
    <w:rsid w:val="008A4CEA"/>
    <w:rsid w:val="008A5224"/>
    <w:rsid w:val="008A68D0"/>
    <w:rsid w:val="008A7506"/>
    <w:rsid w:val="008A7D14"/>
    <w:rsid w:val="008B1603"/>
    <w:rsid w:val="008B1643"/>
    <w:rsid w:val="008B20ED"/>
    <w:rsid w:val="008B4D1C"/>
    <w:rsid w:val="008B6135"/>
    <w:rsid w:val="008B7BEB"/>
    <w:rsid w:val="008C02B8"/>
    <w:rsid w:val="008C4538"/>
    <w:rsid w:val="008C562B"/>
    <w:rsid w:val="008C6717"/>
    <w:rsid w:val="008C7BEA"/>
    <w:rsid w:val="008D0305"/>
    <w:rsid w:val="008D09D7"/>
    <w:rsid w:val="008D0A21"/>
    <w:rsid w:val="008D2D6B"/>
    <w:rsid w:val="008D3090"/>
    <w:rsid w:val="008D4306"/>
    <w:rsid w:val="008D4508"/>
    <w:rsid w:val="008D4DC4"/>
    <w:rsid w:val="008D5BCA"/>
    <w:rsid w:val="008D5E79"/>
    <w:rsid w:val="008D7413"/>
    <w:rsid w:val="008D7CAF"/>
    <w:rsid w:val="008E02EE"/>
    <w:rsid w:val="008E2433"/>
    <w:rsid w:val="008E610D"/>
    <w:rsid w:val="008E65A8"/>
    <w:rsid w:val="008E77D6"/>
    <w:rsid w:val="008F427A"/>
    <w:rsid w:val="008F75F5"/>
    <w:rsid w:val="009036E7"/>
    <w:rsid w:val="00903CD8"/>
    <w:rsid w:val="0090605F"/>
    <w:rsid w:val="00907069"/>
    <w:rsid w:val="0091053B"/>
    <w:rsid w:val="00912158"/>
    <w:rsid w:val="00912945"/>
    <w:rsid w:val="00912CBD"/>
    <w:rsid w:val="009144EE"/>
    <w:rsid w:val="00915D4C"/>
    <w:rsid w:val="0092135B"/>
    <w:rsid w:val="009279B2"/>
    <w:rsid w:val="009303FC"/>
    <w:rsid w:val="009311D4"/>
    <w:rsid w:val="00933057"/>
    <w:rsid w:val="00935814"/>
    <w:rsid w:val="0094291F"/>
    <w:rsid w:val="0094502D"/>
    <w:rsid w:val="00946561"/>
    <w:rsid w:val="00946B39"/>
    <w:rsid w:val="00947013"/>
    <w:rsid w:val="0095062C"/>
    <w:rsid w:val="009546CB"/>
    <w:rsid w:val="00956EA9"/>
    <w:rsid w:val="00966E40"/>
    <w:rsid w:val="00971BC4"/>
    <w:rsid w:val="00973084"/>
    <w:rsid w:val="00973422"/>
    <w:rsid w:val="00973CBD"/>
    <w:rsid w:val="00974423"/>
    <w:rsid w:val="00974520"/>
    <w:rsid w:val="00974B59"/>
    <w:rsid w:val="00975341"/>
    <w:rsid w:val="0097653D"/>
    <w:rsid w:val="00977A0D"/>
    <w:rsid w:val="00977B21"/>
    <w:rsid w:val="0098189C"/>
    <w:rsid w:val="00984EA2"/>
    <w:rsid w:val="00986CC3"/>
    <w:rsid w:val="0099068E"/>
    <w:rsid w:val="009920AA"/>
    <w:rsid w:val="00992943"/>
    <w:rsid w:val="009931B3"/>
    <w:rsid w:val="00995A3F"/>
    <w:rsid w:val="00996279"/>
    <w:rsid w:val="009965F7"/>
    <w:rsid w:val="009A0866"/>
    <w:rsid w:val="009A0A39"/>
    <w:rsid w:val="009A4D0A"/>
    <w:rsid w:val="009A6156"/>
    <w:rsid w:val="009A759C"/>
    <w:rsid w:val="009B2B2B"/>
    <w:rsid w:val="009B2F70"/>
    <w:rsid w:val="009B4594"/>
    <w:rsid w:val="009B4DEC"/>
    <w:rsid w:val="009B65C2"/>
    <w:rsid w:val="009C2459"/>
    <w:rsid w:val="009C255A"/>
    <w:rsid w:val="009C2B46"/>
    <w:rsid w:val="009C2D59"/>
    <w:rsid w:val="009C2FC3"/>
    <w:rsid w:val="009C4448"/>
    <w:rsid w:val="009C610D"/>
    <w:rsid w:val="009C6D10"/>
    <w:rsid w:val="009C7C08"/>
    <w:rsid w:val="009D10E5"/>
    <w:rsid w:val="009D2A20"/>
    <w:rsid w:val="009D2DC4"/>
    <w:rsid w:val="009D43F3"/>
    <w:rsid w:val="009D4E9F"/>
    <w:rsid w:val="009D5D40"/>
    <w:rsid w:val="009D5D53"/>
    <w:rsid w:val="009D6B1B"/>
    <w:rsid w:val="009E0B80"/>
    <w:rsid w:val="009E107B"/>
    <w:rsid w:val="009E18D6"/>
    <w:rsid w:val="009E4200"/>
    <w:rsid w:val="009E4DCA"/>
    <w:rsid w:val="009E53C8"/>
    <w:rsid w:val="009E5B02"/>
    <w:rsid w:val="009E7B92"/>
    <w:rsid w:val="009E7F45"/>
    <w:rsid w:val="009F19C0"/>
    <w:rsid w:val="009F2CDD"/>
    <w:rsid w:val="009F505F"/>
    <w:rsid w:val="009F6602"/>
    <w:rsid w:val="00A00AE4"/>
    <w:rsid w:val="00A00D24"/>
    <w:rsid w:val="00A0129C"/>
    <w:rsid w:val="00A01F5C"/>
    <w:rsid w:val="00A112B6"/>
    <w:rsid w:val="00A12A69"/>
    <w:rsid w:val="00A2019A"/>
    <w:rsid w:val="00A21091"/>
    <w:rsid w:val="00A2127F"/>
    <w:rsid w:val="00A21C0E"/>
    <w:rsid w:val="00A222BA"/>
    <w:rsid w:val="00A23493"/>
    <w:rsid w:val="00A2416A"/>
    <w:rsid w:val="00A30E06"/>
    <w:rsid w:val="00A31EC8"/>
    <w:rsid w:val="00A32536"/>
    <w:rsid w:val="00A3270B"/>
    <w:rsid w:val="00A333A9"/>
    <w:rsid w:val="00A379E4"/>
    <w:rsid w:val="00A41458"/>
    <w:rsid w:val="00A42F07"/>
    <w:rsid w:val="00A43B02"/>
    <w:rsid w:val="00A44946"/>
    <w:rsid w:val="00A45A8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380"/>
    <w:rsid w:val="00A833B9"/>
    <w:rsid w:val="00A838D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F47"/>
    <w:rsid w:val="00AB71DD"/>
    <w:rsid w:val="00AC15C5"/>
    <w:rsid w:val="00AC1FC4"/>
    <w:rsid w:val="00AC59D3"/>
    <w:rsid w:val="00AC70C2"/>
    <w:rsid w:val="00AD0E75"/>
    <w:rsid w:val="00AE25AC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3AD"/>
    <w:rsid w:val="00B00702"/>
    <w:rsid w:val="00B0110B"/>
    <w:rsid w:val="00B0219C"/>
    <w:rsid w:val="00B0234E"/>
    <w:rsid w:val="00B06751"/>
    <w:rsid w:val="00B06B65"/>
    <w:rsid w:val="00B07931"/>
    <w:rsid w:val="00B13241"/>
    <w:rsid w:val="00B13699"/>
    <w:rsid w:val="00B136A7"/>
    <w:rsid w:val="00B149E2"/>
    <w:rsid w:val="00B14E3B"/>
    <w:rsid w:val="00B2131A"/>
    <w:rsid w:val="00B2169D"/>
    <w:rsid w:val="00B21CBB"/>
    <w:rsid w:val="00B252F4"/>
    <w:rsid w:val="00B2606D"/>
    <w:rsid w:val="00B263C0"/>
    <w:rsid w:val="00B26E4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8E0"/>
    <w:rsid w:val="00B556E8"/>
    <w:rsid w:val="00B557BE"/>
    <w:rsid w:val="00B557DE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500"/>
    <w:rsid w:val="00B84E2D"/>
    <w:rsid w:val="00B85D95"/>
    <w:rsid w:val="00B8746A"/>
    <w:rsid w:val="00B91641"/>
    <w:rsid w:val="00B9277F"/>
    <w:rsid w:val="00B927C9"/>
    <w:rsid w:val="00B952B7"/>
    <w:rsid w:val="00B968DF"/>
    <w:rsid w:val="00B96EFA"/>
    <w:rsid w:val="00B97C66"/>
    <w:rsid w:val="00B97CCF"/>
    <w:rsid w:val="00BA1FDE"/>
    <w:rsid w:val="00BA3F43"/>
    <w:rsid w:val="00BA5541"/>
    <w:rsid w:val="00BA61AC"/>
    <w:rsid w:val="00BB03E5"/>
    <w:rsid w:val="00BB1697"/>
    <w:rsid w:val="00BB17B0"/>
    <w:rsid w:val="00BB28BF"/>
    <w:rsid w:val="00BB2F42"/>
    <w:rsid w:val="00BB4AC0"/>
    <w:rsid w:val="00BB5683"/>
    <w:rsid w:val="00BB5EB6"/>
    <w:rsid w:val="00BB65C1"/>
    <w:rsid w:val="00BC112B"/>
    <w:rsid w:val="00BC17DF"/>
    <w:rsid w:val="00BC1D70"/>
    <w:rsid w:val="00BC24DF"/>
    <w:rsid w:val="00BC3F7E"/>
    <w:rsid w:val="00BC5011"/>
    <w:rsid w:val="00BC51F8"/>
    <w:rsid w:val="00BC6832"/>
    <w:rsid w:val="00BD0826"/>
    <w:rsid w:val="00BD15AB"/>
    <w:rsid w:val="00BD181D"/>
    <w:rsid w:val="00BD3AC5"/>
    <w:rsid w:val="00BD4D7E"/>
    <w:rsid w:val="00BE0567"/>
    <w:rsid w:val="00BE18F0"/>
    <w:rsid w:val="00BE1BAF"/>
    <w:rsid w:val="00BE302F"/>
    <w:rsid w:val="00BE3210"/>
    <w:rsid w:val="00BE350E"/>
    <w:rsid w:val="00BE3E56"/>
    <w:rsid w:val="00BE435A"/>
    <w:rsid w:val="00BE4BF7"/>
    <w:rsid w:val="00BE56A7"/>
    <w:rsid w:val="00BE62F6"/>
    <w:rsid w:val="00BE638E"/>
    <w:rsid w:val="00BF27B2"/>
    <w:rsid w:val="00BF4F06"/>
    <w:rsid w:val="00BF534E"/>
    <w:rsid w:val="00BF5717"/>
    <w:rsid w:val="00BF5C91"/>
    <w:rsid w:val="00BF66D2"/>
    <w:rsid w:val="00C01348"/>
    <w:rsid w:val="00C0144B"/>
    <w:rsid w:val="00C01585"/>
    <w:rsid w:val="00C01832"/>
    <w:rsid w:val="00C0764A"/>
    <w:rsid w:val="00C1410E"/>
    <w:rsid w:val="00C141C6"/>
    <w:rsid w:val="00C15663"/>
    <w:rsid w:val="00C156CA"/>
    <w:rsid w:val="00C16508"/>
    <w:rsid w:val="00C16F5A"/>
    <w:rsid w:val="00C2071A"/>
    <w:rsid w:val="00C20A65"/>
    <w:rsid w:val="00C20ACB"/>
    <w:rsid w:val="00C23703"/>
    <w:rsid w:val="00C26068"/>
    <w:rsid w:val="00C262CB"/>
    <w:rsid w:val="00C26DF9"/>
    <w:rsid w:val="00C271A8"/>
    <w:rsid w:val="00C3050C"/>
    <w:rsid w:val="00C31F15"/>
    <w:rsid w:val="00C32067"/>
    <w:rsid w:val="00C346AD"/>
    <w:rsid w:val="00C36E3A"/>
    <w:rsid w:val="00C37A77"/>
    <w:rsid w:val="00C41141"/>
    <w:rsid w:val="00C449AD"/>
    <w:rsid w:val="00C44E30"/>
    <w:rsid w:val="00C461E6"/>
    <w:rsid w:val="00C47A75"/>
    <w:rsid w:val="00C50045"/>
    <w:rsid w:val="00C50771"/>
    <w:rsid w:val="00C508BE"/>
    <w:rsid w:val="00C51DC2"/>
    <w:rsid w:val="00C53E69"/>
    <w:rsid w:val="00C55FE8"/>
    <w:rsid w:val="00C633A8"/>
    <w:rsid w:val="00C63EC4"/>
    <w:rsid w:val="00C64CD9"/>
    <w:rsid w:val="00C66E3B"/>
    <w:rsid w:val="00C670F8"/>
    <w:rsid w:val="00C6780B"/>
    <w:rsid w:val="00C73A90"/>
    <w:rsid w:val="00C76D49"/>
    <w:rsid w:val="00C80AD4"/>
    <w:rsid w:val="00C80B5E"/>
    <w:rsid w:val="00C81FD8"/>
    <w:rsid w:val="00C82055"/>
    <w:rsid w:val="00C85FE1"/>
    <w:rsid w:val="00C8630A"/>
    <w:rsid w:val="00C9061B"/>
    <w:rsid w:val="00C91C1A"/>
    <w:rsid w:val="00C93EBA"/>
    <w:rsid w:val="00C93FAA"/>
    <w:rsid w:val="00C94091"/>
    <w:rsid w:val="00C978ED"/>
    <w:rsid w:val="00C97A19"/>
    <w:rsid w:val="00C97EF0"/>
    <w:rsid w:val="00CA0BD8"/>
    <w:rsid w:val="00CA2F4E"/>
    <w:rsid w:val="00CA2FD7"/>
    <w:rsid w:val="00CA3D68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E5A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BFC"/>
    <w:rsid w:val="00CD4565"/>
    <w:rsid w:val="00CD6169"/>
    <w:rsid w:val="00CD6D76"/>
    <w:rsid w:val="00CE1C01"/>
    <w:rsid w:val="00CE20BC"/>
    <w:rsid w:val="00CE26C6"/>
    <w:rsid w:val="00CE39E1"/>
    <w:rsid w:val="00CF16D8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2C9"/>
    <w:rsid w:val="00D20DA7"/>
    <w:rsid w:val="00D22F5A"/>
    <w:rsid w:val="00D249A5"/>
    <w:rsid w:val="00D275B7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021"/>
    <w:rsid w:val="00D4141B"/>
    <w:rsid w:val="00D4145D"/>
    <w:rsid w:val="00D425CC"/>
    <w:rsid w:val="00D4460B"/>
    <w:rsid w:val="00D458F0"/>
    <w:rsid w:val="00D50668"/>
    <w:rsid w:val="00D50B3B"/>
    <w:rsid w:val="00D51C1C"/>
    <w:rsid w:val="00D51FCC"/>
    <w:rsid w:val="00D5467F"/>
    <w:rsid w:val="00D55837"/>
    <w:rsid w:val="00D56354"/>
    <w:rsid w:val="00D56A9F"/>
    <w:rsid w:val="00D57BA2"/>
    <w:rsid w:val="00D60F51"/>
    <w:rsid w:val="00D60FAC"/>
    <w:rsid w:val="00D61C54"/>
    <w:rsid w:val="00D65E43"/>
    <w:rsid w:val="00D6730A"/>
    <w:rsid w:val="00D674A6"/>
    <w:rsid w:val="00D67C54"/>
    <w:rsid w:val="00D708F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17D"/>
    <w:rsid w:val="00D921FD"/>
    <w:rsid w:val="00D93714"/>
    <w:rsid w:val="00D94034"/>
    <w:rsid w:val="00D95424"/>
    <w:rsid w:val="00D965EA"/>
    <w:rsid w:val="00D96717"/>
    <w:rsid w:val="00DA3CCA"/>
    <w:rsid w:val="00DA4084"/>
    <w:rsid w:val="00DA56ED"/>
    <w:rsid w:val="00DA5A54"/>
    <w:rsid w:val="00DA5C0D"/>
    <w:rsid w:val="00DB423C"/>
    <w:rsid w:val="00DB4E26"/>
    <w:rsid w:val="00DB714B"/>
    <w:rsid w:val="00DC1025"/>
    <w:rsid w:val="00DC10F6"/>
    <w:rsid w:val="00DC115D"/>
    <w:rsid w:val="00DC1EB8"/>
    <w:rsid w:val="00DC374B"/>
    <w:rsid w:val="00DC3E45"/>
    <w:rsid w:val="00DC4598"/>
    <w:rsid w:val="00DC7FD2"/>
    <w:rsid w:val="00DD0722"/>
    <w:rsid w:val="00DD0B3D"/>
    <w:rsid w:val="00DD212F"/>
    <w:rsid w:val="00DD798F"/>
    <w:rsid w:val="00DE18F5"/>
    <w:rsid w:val="00DE73D2"/>
    <w:rsid w:val="00DF3862"/>
    <w:rsid w:val="00DF3F97"/>
    <w:rsid w:val="00DF5BFB"/>
    <w:rsid w:val="00DF5CD6"/>
    <w:rsid w:val="00E022DA"/>
    <w:rsid w:val="00E032A1"/>
    <w:rsid w:val="00E03BCB"/>
    <w:rsid w:val="00E05A7C"/>
    <w:rsid w:val="00E124DC"/>
    <w:rsid w:val="00E12EB5"/>
    <w:rsid w:val="00E15A41"/>
    <w:rsid w:val="00E16825"/>
    <w:rsid w:val="00E22549"/>
    <w:rsid w:val="00E22D68"/>
    <w:rsid w:val="00E247D9"/>
    <w:rsid w:val="00E257EF"/>
    <w:rsid w:val="00E258D8"/>
    <w:rsid w:val="00E25D3E"/>
    <w:rsid w:val="00E26DDF"/>
    <w:rsid w:val="00E2702F"/>
    <w:rsid w:val="00E270E5"/>
    <w:rsid w:val="00E30167"/>
    <w:rsid w:val="00E32C2B"/>
    <w:rsid w:val="00E33493"/>
    <w:rsid w:val="00E369E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741"/>
    <w:rsid w:val="00E70856"/>
    <w:rsid w:val="00E727DE"/>
    <w:rsid w:val="00E74A30"/>
    <w:rsid w:val="00E77778"/>
    <w:rsid w:val="00E77B7E"/>
    <w:rsid w:val="00E77BA8"/>
    <w:rsid w:val="00E80114"/>
    <w:rsid w:val="00E8139F"/>
    <w:rsid w:val="00E82DF1"/>
    <w:rsid w:val="00E84754"/>
    <w:rsid w:val="00E90CAA"/>
    <w:rsid w:val="00E93339"/>
    <w:rsid w:val="00E96532"/>
    <w:rsid w:val="00E9735E"/>
    <w:rsid w:val="00E973A0"/>
    <w:rsid w:val="00EA1688"/>
    <w:rsid w:val="00EA1AFC"/>
    <w:rsid w:val="00EA2317"/>
    <w:rsid w:val="00EA3A7D"/>
    <w:rsid w:val="00EA4C83"/>
    <w:rsid w:val="00EB0A37"/>
    <w:rsid w:val="00EB763D"/>
    <w:rsid w:val="00EB7EC2"/>
    <w:rsid w:val="00EB7FE4"/>
    <w:rsid w:val="00EC0A92"/>
    <w:rsid w:val="00EC1DA0"/>
    <w:rsid w:val="00EC24E6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5AE"/>
    <w:rsid w:val="00EF100F"/>
    <w:rsid w:val="00EF1601"/>
    <w:rsid w:val="00EF21FE"/>
    <w:rsid w:val="00EF2A7F"/>
    <w:rsid w:val="00EF2D58"/>
    <w:rsid w:val="00EF37C2"/>
    <w:rsid w:val="00EF4803"/>
    <w:rsid w:val="00EF5127"/>
    <w:rsid w:val="00F00956"/>
    <w:rsid w:val="00F02290"/>
    <w:rsid w:val="00F03EAC"/>
    <w:rsid w:val="00F04B7C"/>
    <w:rsid w:val="00F077C9"/>
    <w:rsid w:val="00F078B5"/>
    <w:rsid w:val="00F14024"/>
    <w:rsid w:val="00F1409E"/>
    <w:rsid w:val="00F14FA3"/>
    <w:rsid w:val="00F15DB1"/>
    <w:rsid w:val="00F176C0"/>
    <w:rsid w:val="00F23BE1"/>
    <w:rsid w:val="00F24297"/>
    <w:rsid w:val="00F2564A"/>
    <w:rsid w:val="00F25761"/>
    <w:rsid w:val="00F259D7"/>
    <w:rsid w:val="00F32482"/>
    <w:rsid w:val="00F32D05"/>
    <w:rsid w:val="00F34BFC"/>
    <w:rsid w:val="00F35263"/>
    <w:rsid w:val="00F35E34"/>
    <w:rsid w:val="00F37B67"/>
    <w:rsid w:val="00F403BF"/>
    <w:rsid w:val="00F4342F"/>
    <w:rsid w:val="00F45227"/>
    <w:rsid w:val="00F5045C"/>
    <w:rsid w:val="00F520C7"/>
    <w:rsid w:val="00F53AEA"/>
    <w:rsid w:val="00F547AF"/>
    <w:rsid w:val="00F55AC7"/>
    <w:rsid w:val="00F55FC9"/>
    <w:rsid w:val="00F563CD"/>
    <w:rsid w:val="00F5663B"/>
    <w:rsid w:val="00F5674D"/>
    <w:rsid w:val="00F56BE4"/>
    <w:rsid w:val="00F6392C"/>
    <w:rsid w:val="00F64256"/>
    <w:rsid w:val="00F66093"/>
    <w:rsid w:val="00F66518"/>
    <w:rsid w:val="00F66657"/>
    <w:rsid w:val="00F6751E"/>
    <w:rsid w:val="00F70848"/>
    <w:rsid w:val="00F73A60"/>
    <w:rsid w:val="00F73E6E"/>
    <w:rsid w:val="00F8015D"/>
    <w:rsid w:val="00F829C7"/>
    <w:rsid w:val="00F834AA"/>
    <w:rsid w:val="00F848D6"/>
    <w:rsid w:val="00F859AE"/>
    <w:rsid w:val="00F9071F"/>
    <w:rsid w:val="00F922B2"/>
    <w:rsid w:val="00F943C8"/>
    <w:rsid w:val="00F96B28"/>
    <w:rsid w:val="00FA1564"/>
    <w:rsid w:val="00FA41B4"/>
    <w:rsid w:val="00FA5DDD"/>
    <w:rsid w:val="00FA6255"/>
    <w:rsid w:val="00FA723B"/>
    <w:rsid w:val="00FA7644"/>
    <w:rsid w:val="00FB0647"/>
    <w:rsid w:val="00FB1FA3"/>
    <w:rsid w:val="00FB43A8"/>
    <w:rsid w:val="00FB4D12"/>
    <w:rsid w:val="00FB5279"/>
    <w:rsid w:val="00FB62AE"/>
    <w:rsid w:val="00FC069A"/>
    <w:rsid w:val="00FC08A9"/>
    <w:rsid w:val="00FC0B45"/>
    <w:rsid w:val="00FC0BA0"/>
    <w:rsid w:val="00FC0FDE"/>
    <w:rsid w:val="00FC7600"/>
    <w:rsid w:val="00FD0385"/>
    <w:rsid w:val="00FD0B7B"/>
    <w:rsid w:val="00FD1A46"/>
    <w:rsid w:val="00FD4C08"/>
    <w:rsid w:val="00FD6002"/>
    <w:rsid w:val="00FE1DCC"/>
    <w:rsid w:val="00FE1DD4"/>
    <w:rsid w:val="00FE2B19"/>
    <w:rsid w:val="00FE2F49"/>
    <w:rsid w:val="00FE4081"/>
    <w:rsid w:val="00FF0538"/>
    <w:rsid w:val="00FF56F8"/>
    <w:rsid w:val="00FF5B88"/>
    <w:rsid w:val="00FF6BA9"/>
    <w:rsid w:val="0433751E"/>
    <w:rsid w:val="047148D0"/>
    <w:rsid w:val="06E0CDF3"/>
    <w:rsid w:val="089BC596"/>
    <w:rsid w:val="09EA49B9"/>
    <w:rsid w:val="0A44F260"/>
    <w:rsid w:val="0ADB7580"/>
    <w:rsid w:val="0C077C7F"/>
    <w:rsid w:val="0D03AD4A"/>
    <w:rsid w:val="12386F7F"/>
    <w:rsid w:val="133226BF"/>
    <w:rsid w:val="177187D2"/>
    <w:rsid w:val="1A4CDA48"/>
    <w:rsid w:val="1B67D941"/>
    <w:rsid w:val="1FDC6C62"/>
    <w:rsid w:val="21B75C0B"/>
    <w:rsid w:val="2A906136"/>
    <w:rsid w:val="3083ABDF"/>
    <w:rsid w:val="321EDA30"/>
    <w:rsid w:val="3590152C"/>
    <w:rsid w:val="36A80227"/>
    <w:rsid w:val="39161059"/>
    <w:rsid w:val="391C541D"/>
    <w:rsid w:val="3AACD35C"/>
    <w:rsid w:val="3E90FEE8"/>
    <w:rsid w:val="3F13F4E4"/>
    <w:rsid w:val="463BBFF7"/>
    <w:rsid w:val="47C8D007"/>
    <w:rsid w:val="4D262E0D"/>
    <w:rsid w:val="50D4BB6E"/>
    <w:rsid w:val="52F5817F"/>
    <w:rsid w:val="55B40A93"/>
    <w:rsid w:val="60C16E86"/>
    <w:rsid w:val="6909252D"/>
    <w:rsid w:val="6F15B4D9"/>
    <w:rsid w:val="74EB9315"/>
    <w:rsid w:val="7C6336FA"/>
    <w:rsid w:val="7F4C4405"/>
    <w:rsid w:val="7F66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4AD4D"/>
  <w15:docId w15:val="{6284B352-940D-43C2-A6DF-92AAB128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335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02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7E482AC5AB4031B654796A5EF5D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5376D-3763-40B3-BAD3-88454F4313E7}"/>
      </w:docPartPr>
      <w:docPartBody>
        <w:p w:rsidR="007438BD" w:rsidRDefault="007438BD">
          <w:pPr>
            <w:pStyle w:val="447E482AC5AB4031B654796A5EF5D212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3C04C3678E4BB786BBDAA0A9610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DAB9D-B7B5-4139-93C9-6CD6D013E08A}"/>
      </w:docPartPr>
      <w:docPartBody>
        <w:p w:rsidR="007438BD" w:rsidRDefault="007438BD">
          <w:pPr>
            <w:pStyle w:val="673C04C3678E4BB786BBDAA0A961040C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2718AFB08B084D06B89EA2FD99D00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EAFC8-239D-4E46-AFB0-882ABD3F7FB1}"/>
      </w:docPartPr>
      <w:docPartBody>
        <w:p w:rsidR="007438BD" w:rsidRDefault="007438BD">
          <w:pPr>
            <w:pStyle w:val="2718AFB08B084D06B89EA2FD99D001C7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DB8401FF81874453ACF845C75C879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F58D9-635C-4998-B990-6BBE344C9026}"/>
      </w:docPartPr>
      <w:docPartBody>
        <w:p w:rsidR="007438BD" w:rsidRDefault="007438BD">
          <w:pPr>
            <w:pStyle w:val="DB8401FF81874453ACF845C75C879148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7E3E932446044A48454B7817BEF5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50157-CF84-4E6E-A593-61C084B96881}"/>
      </w:docPartPr>
      <w:docPartBody>
        <w:p w:rsidR="007438BD" w:rsidRDefault="007438BD">
          <w:pPr>
            <w:pStyle w:val="D7E3E932446044A48454B7817BEF5A65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79F15C56FCE6439E982D9D209663A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BC085-1E0A-41FD-88D5-A5773A847A49}"/>
      </w:docPartPr>
      <w:docPartBody>
        <w:p w:rsidR="007438BD" w:rsidRDefault="007438BD">
          <w:pPr>
            <w:pStyle w:val="79F15C56FCE6439E982D9D209663A4BE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2F213DBFC5F446F398CAD2CE8256D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D7B24-24D7-4530-94C9-7672331BB305}"/>
      </w:docPartPr>
      <w:docPartBody>
        <w:p w:rsidR="007438BD" w:rsidRDefault="007438BD">
          <w:pPr>
            <w:pStyle w:val="2F213DBFC5F446F398CAD2CE8256DC96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77C7F52020734E1880122F12AC540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F252E-D9C4-4BD5-8D46-8C64FE18CEB8}"/>
      </w:docPartPr>
      <w:docPartBody>
        <w:p w:rsidR="00000000" w:rsidRDefault="009E3E4B">
          <w:r w:rsidRPr="00095993">
            <w:rPr>
              <w:rStyle w:val="Platshllartext"/>
            </w:rPr>
            <w:t xml:space="preserve"> </w:t>
          </w:r>
        </w:p>
      </w:docPartBody>
    </w:docPart>
    <w:docPart>
      <w:docPartPr>
        <w:name w:val="AA87E0B377744732A82F1A22C0799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F7B9A-E22B-40DD-AFCC-F2FC9F0785D1}"/>
      </w:docPartPr>
      <w:docPartBody>
        <w:p w:rsidR="00000000" w:rsidRDefault="009E3E4B">
          <w:r w:rsidRPr="00095993">
            <w:rPr>
              <w:rStyle w:val="Platshllartext"/>
            </w:rPr>
            <w:t xml:space="preserve"> </w:t>
          </w:r>
        </w:p>
      </w:docPartBody>
    </w:docPart>
    <w:docPart>
      <w:docPartPr>
        <w:name w:val="3EE3225C6B594BF984714932DEF09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58E55-F7F4-4740-9905-E97C735FED7F}"/>
      </w:docPartPr>
      <w:docPartBody>
        <w:p w:rsidR="00000000" w:rsidRDefault="009E3E4B">
          <w:r w:rsidRPr="00095993">
            <w:rPr>
              <w:rStyle w:val="Platshllartext"/>
            </w:rPr>
            <w:t xml:space="preserve"> </w:t>
          </w:r>
        </w:p>
      </w:docPartBody>
    </w:docPart>
    <w:docPart>
      <w:docPartPr>
        <w:name w:val="3225D0BA476A466EA35C2CE1C1621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4C2FB-45FC-4B00-A8A2-2FAD64358E4C}"/>
      </w:docPartPr>
      <w:docPartBody>
        <w:p w:rsidR="00000000" w:rsidRDefault="009E3E4B">
          <w:r w:rsidRPr="00095993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BD"/>
    <w:rsid w:val="000D0007"/>
    <w:rsid w:val="00110DDA"/>
    <w:rsid w:val="001558FC"/>
    <w:rsid w:val="001A0A35"/>
    <w:rsid w:val="001C62FC"/>
    <w:rsid w:val="00282374"/>
    <w:rsid w:val="002B2D5B"/>
    <w:rsid w:val="003267F6"/>
    <w:rsid w:val="003461DE"/>
    <w:rsid w:val="00374CFD"/>
    <w:rsid w:val="003A64E0"/>
    <w:rsid w:val="00484BFC"/>
    <w:rsid w:val="004E27F9"/>
    <w:rsid w:val="00577C16"/>
    <w:rsid w:val="00594FC7"/>
    <w:rsid w:val="007043CD"/>
    <w:rsid w:val="007438BD"/>
    <w:rsid w:val="007D2DCB"/>
    <w:rsid w:val="008F75F5"/>
    <w:rsid w:val="0094291F"/>
    <w:rsid w:val="009C7C08"/>
    <w:rsid w:val="009E0B80"/>
    <w:rsid w:val="009E3E4B"/>
    <w:rsid w:val="00A41458"/>
    <w:rsid w:val="00B557DE"/>
    <w:rsid w:val="00B5751F"/>
    <w:rsid w:val="00B61189"/>
    <w:rsid w:val="00B91641"/>
    <w:rsid w:val="00BC24DF"/>
    <w:rsid w:val="00BD318B"/>
    <w:rsid w:val="00C47A75"/>
    <w:rsid w:val="00E9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E3E4B"/>
    <w:rPr>
      <w:noProof w:val="0"/>
      <w:color w:val="808080"/>
    </w:rPr>
  </w:style>
  <w:style w:type="paragraph" w:customStyle="1" w:styleId="447E482AC5AB4031B654796A5EF5D212">
    <w:name w:val="447E482AC5AB4031B654796A5EF5D212"/>
  </w:style>
  <w:style w:type="paragraph" w:customStyle="1" w:styleId="7AFE2D765E3341C18340AAF1E922F4AC">
    <w:name w:val="7AFE2D765E3341C18340AAF1E922F4AC"/>
  </w:style>
  <w:style w:type="paragraph" w:customStyle="1" w:styleId="673C04C3678E4BB786BBDAA0A961040C">
    <w:name w:val="673C04C3678E4BB786BBDAA0A961040C"/>
  </w:style>
  <w:style w:type="paragraph" w:customStyle="1" w:styleId="C3C09A068B5C4E1FAF8000C731835930">
    <w:name w:val="C3C09A068B5C4E1FAF8000C731835930"/>
  </w:style>
  <w:style w:type="paragraph" w:customStyle="1" w:styleId="2718AFB08B084D06B89EA2FD99D001C7">
    <w:name w:val="2718AFB08B084D06B89EA2FD99D001C7"/>
  </w:style>
  <w:style w:type="paragraph" w:customStyle="1" w:styleId="DB8401FF81874453ACF845C75C879148">
    <w:name w:val="DB8401FF81874453ACF845C75C879148"/>
  </w:style>
  <w:style w:type="paragraph" w:customStyle="1" w:styleId="D7E3E932446044A48454B7817BEF5A65">
    <w:name w:val="D7E3E932446044A48454B7817BEF5A65"/>
  </w:style>
  <w:style w:type="paragraph" w:customStyle="1" w:styleId="79F15C56FCE6439E982D9D209663A4BE">
    <w:name w:val="79F15C56FCE6439E982D9D209663A4BE"/>
  </w:style>
  <w:style w:type="paragraph" w:customStyle="1" w:styleId="16DBC3547FCF4AADA546246992C7059D">
    <w:name w:val="16DBC3547FCF4AADA546246992C7059D"/>
  </w:style>
  <w:style w:type="paragraph" w:customStyle="1" w:styleId="2F213DBFC5F446F398CAD2CE8256DC96">
    <w:name w:val="2F213DBFC5F446F398CAD2CE8256D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7" ma:contentTypeDescription="Skapa nytt dokument med möjlighet att välja RK-mall" ma:contentTypeScope="" ma:versionID="4225a28dd6be5c1dd4c465310e99cb2f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aktaPM xmlns="http://rk.se/faktapm">
  <Titel>Ändring av förordning om ekologisk produktion och märkning av ekologiska produkter</Titel>
  <Ar>2025/26</Ar>
  <Nr>69</Nr>
  <UppDat>2026-02-09</UppDat>
  <Rub>Ändring av förordning om ekologisk produktion och märkning av ekologiska produkter</Rub>
  <Dep>Landsbygds- och infrastrukturdepartementet</Dep>
  <Utsk>Miljö- och jordbruksutskottet</Utsk>
  <AnkDat>2026-02-09</AnkDat>
  <Egenskap1/>
  <Egenskap2/>
  <Egenskap3/>
  <DepLista>
    <Item>
      <itemnr/>
      <Departementsnamn>Landsbygds- och infrastrukturdepartementet</Departementsnamn>
    </Item>
  </DepLista>
  <DokLista>
    <DokItem>
      <Beteckning>COM(2025) 780</Beteckning>
      <Celexnummer>52025PC0780</Celexnummer>
      <DokTitel>Proposal for a REGULATION OF THE EUROPEAN PARLIAMENT AND OF THE COUNCIL amending Regulation (EU) 2018/848 as regards certain production, labelling and certification rules and certain rules on trade with third countries </DokTitel>
    </DokItem>
  </DokLista>
  <GDB1>COM(2025) 780</GDB1>
  <GDT1>Proposal for a REGULATION OF THE EUROPEAN PARLIAMENT AND OF THE COUNCIL amending Regulation (EU) 2018/848 as regards certain production, labelling and certification rules and certain rules on trade with third countries </GDT1>
  <GDTWeb>COM(2025) 780</GDTWeb>
  <Typ>FPM</Typ>
  <Dokumenttyp>FaktaPM</Dokumenttyp>
  <Epostadress>ma0502aa</Epostadress>
</faktaPM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IconOverlay xmlns="http://schemas.microsoft.com/sharepoint/v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2024-08-29</HeaderDate>
    <Office/>
    <Dnr>LI2024/</Dnr>
    <ParagrafNr/>
    <DocumentTitle/>
    <VisitingAddress/>
    <Extra1/>
    <Extra2/>
    <Extra3/>
    <Number/>
    <Recipient/>
    <SenderText> </SenderText>
    <DocNumber/>
    <Doclanguage>1053</Doclanguage>
    <Appendix/>
    <LogotypeName/>
  </BaseInfo>
</DocumentInfo>
</file>

<file path=customXml/itemProps1.xml><?xml version="1.0" encoding="utf-8"?>
<ds:datastoreItem xmlns:ds="http://schemas.openxmlformats.org/officeDocument/2006/customXml" ds:itemID="{D7F2003F-CC20-4868-9535-31640306497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22115CF-1AE8-4DCD-A89E-E77A1A7FE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A6017-8940-4665-8FF3-6EC58554F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5.xml><?xml version="1.0" encoding="utf-8"?>
<ds:datastoreItem xmlns:ds="http://schemas.openxmlformats.org/officeDocument/2006/customXml" ds:itemID="{A9381533-DDA6-43B0-A9E0-19DA2536F86F}">
  <ds:schemaRefs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9c9941df-7074-4a92-bf99-225d24d78d61"/>
    <ds:schemaRef ds:uri="8b66ae41-1ec6-402e-b662-35d1932ca064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A0D0C30-0F9B-4172-B80B-D9C511ADFAF8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86C3A456-FB00-4C17-965E-98A7C9CC3DD0}">
  <ds:schemaRefs>
    <ds:schemaRef ds:uri="http://schemas.microsoft.com/sharepoint/events"/>
  </ds:schemaRefs>
</ds:datastoreItem>
</file>

<file path=customXml/itemProps9.xml><?xml version="1.0" encoding="utf-8"?>
<ds:datastoreItem xmlns:ds="http://schemas.openxmlformats.org/officeDocument/2006/customXml" ds:itemID="{C67745AA-9EF1-43E0-876F-A665318986CF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FaktaPM.dotm</Template>
  <TotalTime>0</TotalTime>
  <Pages>7</Pages>
  <Words>1483</Words>
  <Characters>9669</Characters>
  <Application>Microsoft Office Word</Application>
  <DocSecurity>0</DocSecurity>
  <Lines>181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FPM_202526__69</dc:title>
  <dc:subject/>
  <dc:creator>Arvid Habermann</dc:creator>
  <cp:keywords/>
  <dc:description/>
  <cp:lastModifiedBy>Maria Sundin</cp:lastModifiedBy>
  <cp:revision>2</cp:revision>
  <cp:lastPrinted>2026-02-02T13:56:00Z</cp:lastPrinted>
  <dcterms:created xsi:type="dcterms:W3CDTF">2026-02-09T18:03:00Z</dcterms:created>
  <dcterms:modified xsi:type="dcterms:W3CDTF">2026-02-09T18:03:00Z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ActivityCategory">
    <vt:lpwstr/>
  </property>
  <property fmtid="{D5CDD505-2E9C-101B-9397-08002B2CF9AE}" pid="6" name="Organisation">
    <vt:lpwstr/>
  </property>
  <property fmtid="{D5CDD505-2E9C-101B-9397-08002B2CF9AE}" pid="7" name="_dlc_DocIdItemGuid">
    <vt:lpwstr>9c667070-db5b-4300-8f30-883e1484f86d</vt:lpwstr>
  </property>
  <property fmtid="{D5CDD505-2E9C-101B-9397-08002B2CF9AE}" pid="8" name="GDB1">
    <vt:lpwstr>COM(2025) 780</vt:lpwstr>
  </property>
  <property fmtid="{D5CDD505-2E9C-101B-9397-08002B2CF9AE}" pid="9" name="GDB2">
    <vt:lpwstr> </vt:lpwstr>
  </property>
  <property fmtid="{D5CDD505-2E9C-101B-9397-08002B2CF9AE}" pid="10" name="GDB3">
    <vt:lpwstr> </vt:lpwstr>
  </property>
  <property fmtid="{D5CDD505-2E9C-101B-9397-08002B2CF9AE}" pid="11" name="GDB4">
    <vt:lpwstr> </vt:lpwstr>
  </property>
  <property fmtid="{D5CDD505-2E9C-101B-9397-08002B2CF9AE}" pid="12" name="GDB5">
    <vt:lpwstr> </vt:lpwstr>
  </property>
  <property fmtid="{D5CDD505-2E9C-101B-9397-08002B2CF9AE}" pid="13" name="GDB6">
    <vt:lpwstr> </vt:lpwstr>
  </property>
  <property fmtid="{D5CDD505-2E9C-101B-9397-08002B2CF9AE}" pid="14" name="GDB7">
    <vt:lpwstr> </vt:lpwstr>
  </property>
  <property fmtid="{D5CDD505-2E9C-101B-9397-08002B2CF9AE}" pid="15" name="GDB8">
    <vt:lpwstr> </vt:lpwstr>
  </property>
  <property fmtid="{D5CDD505-2E9C-101B-9397-08002B2CF9AE}" pid="16" name="GDB9">
    <vt:lpwstr> </vt:lpwstr>
  </property>
  <property fmtid="{D5CDD505-2E9C-101B-9397-08002B2CF9AE}" pid="17" name="GDB10">
    <vt:lpwstr> </vt:lpwstr>
  </property>
  <property fmtid="{D5CDD505-2E9C-101B-9397-08002B2CF9AE}" pid="18" name="GDB11">
    <vt:lpwstr> </vt:lpwstr>
  </property>
  <property fmtid="{D5CDD505-2E9C-101B-9397-08002B2CF9AE}" pid="19" name="GDB12">
    <vt:lpwstr> </vt:lpwstr>
  </property>
  <property fmtid="{D5CDD505-2E9C-101B-9397-08002B2CF9AE}" pid="20" name="GDB13">
    <vt:lpwstr> </vt:lpwstr>
  </property>
  <property fmtid="{D5CDD505-2E9C-101B-9397-08002B2CF9AE}" pid="21" name="Rub">
    <vt:lpwstr>Ändring av förordning om ekologisk produktion och märkning av ekologiska produkter</vt:lpwstr>
  </property>
  <property fmtid="{D5CDD505-2E9C-101B-9397-08002B2CF9AE}" pid="22" name="Ar">
    <vt:lpwstr>2025/26</vt:lpwstr>
  </property>
  <property fmtid="{D5CDD505-2E9C-101B-9397-08002B2CF9AE}" pid="23" name="Nr">
    <vt:lpwstr>69</vt:lpwstr>
  </property>
  <property fmtid="{D5CDD505-2E9C-101B-9397-08002B2CF9AE}" pid="24" name="UppDat">
    <vt:lpwstr>2026-02-09</vt:lpwstr>
  </property>
  <property fmtid="{D5CDD505-2E9C-101B-9397-08002B2CF9AE}" pid="25" name="Dep">
    <vt:lpwstr>Landsbygds- och infrastrukturdepartementet</vt:lpwstr>
  </property>
  <property fmtid="{D5CDD505-2E9C-101B-9397-08002B2CF9AE}" pid="26" name="GDT1">
    <vt:lpwstr>Proposal for a REGULATION OF THE EUROPEAN PARLIAMENT AND OF THE COUNCIL amending Regulation (EU) 2018/848 as regards certain production, labelling and certification rules and certain rules on trade with third countries </vt:lpwstr>
  </property>
  <property fmtid="{D5CDD505-2E9C-101B-9397-08002B2CF9AE}" pid="27" name="GDT2">
    <vt:lpwstr> </vt:lpwstr>
  </property>
  <property fmtid="{D5CDD505-2E9C-101B-9397-08002B2CF9AE}" pid="28" name="GDT3">
    <vt:lpwstr> </vt:lpwstr>
  </property>
  <property fmtid="{D5CDD505-2E9C-101B-9397-08002B2CF9AE}" pid="29" name="GDT4">
    <vt:lpwstr> </vt:lpwstr>
  </property>
  <property fmtid="{D5CDD505-2E9C-101B-9397-08002B2CF9AE}" pid="30" name="GDT5">
    <vt:lpwstr> </vt:lpwstr>
  </property>
  <property fmtid="{D5CDD505-2E9C-101B-9397-08002B2CF9AE}" pid="31" name="GDT6">
    <vt:lpwstr> </vt:lpwstr>
  </property>
  <property fmtid="{D5CDD505-2E9C-101B-9397-08002B2CF9AE}" pid="32" name="GDT7">
    <vt:lpwstr> </vt:lpwstr>
  </property>
  <property fmtid="{D5CDD505-2E9C-101B-9397-08002B2CF9AE}" pid="33" name="GDT8">
    <vt:lpwstr> </vt:lpwstr>
  </property>
  <property fmtid="{D5CDD505-2E9C-101B-9397-08002B2CF9AE}" pid="34" name="GDT9">
    <vt:lpwstr> </vt:lpwstr>
  </property>
  <property fmtid="{D5CDD505-2E9C-101B-9397-08002B2CF9AE}" pid="35" name="GDT10">
    <vt:lpwstr> </vt:lpwstr>
  </property>
  <property fmtid="{D5CDD505-2E9C-101B-9397-08002B2CF9AE}" pid="36" name="GDT11">
    <vt:lpwstr> </vt:lpwstr>
  </property>
  <property fmtid="{D5CDD505-2E9C-101B-9397-08002B2CF9AE}" pid="37" name="GDT12">
    <vt:lpwstr> </vt:lpwstr>
  </property>
  <property fmtid="{D5CDD505-2E9C-101B-9397-08002B2CF9AE}" pid="38" name="GDT13">
    <vt:lpwstr> </vt:lpwstr>
  </property>
  <property fmtid="{D5CDD505-2E9C-101B-9397-08002B2CF9AE}" pid="39" name="Typ">
    <vt:lpwstr>FPM</vt:lpwstr>
  </property>
  <property fmtid="{D5CDD505-2E9C-101B-9397-08002B2CF9AE}" pid="40" name="AnkDat">
    <vt:lpwstr>2026-02-09</vt:lpwstr>
  </property>
  <property fmtid="{D5CDD505-2E9C-101B-9397-08002B2CF9AE}" pid="41" name="Utsk">
    <vt:lpwstr>Miljö- och jordbruksutskottet</vt:lpwstr>
  </property>
  <property fmtid="{D5CDD505-2E9C-101B-9397-08002B2CF9AE}" pid="42" name="Dokumenttyp">
    <vt:lpwstr>FaktaPM</vt:lpwstr>
  </property>
  <property fmtid="{D5CDD505-2E9C-101B-9397-08002B2CF9AE}" pid="43" name="Epostadress">
    <vt:lpwstr>ma0502aa</vt:lpwstr>
  </property>
</Properties>
</file>