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A3AD241B074EDB88A43EA07AF8CF35"/>
        </w:placeholder>
        <w15:appearance w15:val="hidden"/>
        <w:text/>
      </w:sdtPr>
      <w:sdtEndPr/>
      <w:sdtContent>
        <w:p w:rsidRPr="009B062B" w:rsidR="00AF30DD" w:rsidP="002D2448" w:rsidRDefault="00AF30DD" w14:paraId="0FB895A1" w14:textId="77777777">
          <w:pPr>
            <w:pStyle w:val="RubrikFrslagTIllRiksdagsbeslut"/>
            <w:spacing w:before="480"/>
          </w:pPr>
          <w:r w:rsidRPr="009B062B">
            <w:t>Förslag till riksdagsbeslut</w:t>
          </w:r>
        </w:p>
      </w:sdtContent>
    </w:sdt>
    <w:sdt>
      <w:sdtPr>
        <w:alias w:val="Yrkande 1"/>
        <w:tag w:val="5fcff70f-ed0c-49f7-9fc6-d331d1d12c7e"/>
        <w:id w:val="-1513519888"/>
        <w:lock w:val="sdtLocked"/>
      </w:sdtPr>
      <w:sdtEndPr/>
      <w:sdtContent>
        <w:p w:rsidR="00EB5F54" w:rsidRDefault="009D23A5" w14:paraId="60024A32" w14:textId="03D3516B">
          <w:pPr>
            <w:pStyle w:val="Frslagstext"/>
            <w:numPr>
              <w:ilvl w:val="0"/>
              <w:numId w:val="0"/>
            </w:numPr>
          </w:pPr>
          <w:r>
            <w:t>Riksdagen ställer sig bakom det som anförs i motionen om att unga förbrytare som angripit blåljuspersonal bör kunna dömas till samhällstjänst i deras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29D1BCC21C48D9B561FBDB41A0F11A"/>
        </w:placeholder>
        <w15:appearance w15:val="hidden"/>
        <w:text/>
      </w:sdtPr>
      <w:sdtEndPr/>
      <w:sdtContent>
        <w:p w:rsidRPr="009B062B" w:rsidR="006D79C9" w:rsidP="002D2448" w:rsidRDefault="006D79C9" w14:paraId="38A17017" w14:textId="77777777">
          <w:pPr>
            <w:pStyle w:val="Rubrik1"/>
            <w:spacing w:before="600"/>
          </w:pPr>
          <w:r>
            <w:t>Motivering</w:t>
          </w:r>
        </w:p>
      </w:sdtContent>
    </w:sdt>
    <w:p w:rsidRPr="002D2448" w:rsidR="00BC1CEC" w:rsidP="002D2448" w:rsidRDefault="00BC1CEC" w14:paraId="245605F0" w14:textId="77777777">
      <w:pPr>
        <w:pStyle w:val="Normalutanindragellerluft"/>
      </w:pPr>
      <w:r w:rsidRPr="002D2448">
        <w:t>Sverige ska vara ett tryggt och säkert land att leva i. För alla. Tyvärr ser vi nu ett nytt utanförskap växa fram i delar av landet med en ökad otrygghet och sociala problem som följd. Det är en utveckling som måste brytas. Det är oacceptabelt att tryggheten inte kommer alla till del.</w:t>
      </w:r>
    </w:p>
    <w:p w:rsidRPr="00BC1CEC" w:rsidR="00BC1CEC" w:rsidP="00BC1CEC" w:rsidRDefault="00BC1CEC" w14:paraId="132E8B07" w14:textId="77777777">
      <w:r w:rsidRPr="00BC1CEC">
        <w:t>I vissa delar av Sverige är situationen ohållbar. Attackerna mot blåljuspersonal har tyvärr blivit allt vanligare under bara det senaste året. Det kan tyckas vara enskilda händelser – men den som kastar sten på en polisbil eller skär upp däcken på en ambulans attackerar hela rättssamhället.</w:t>
      </w:r>
    </w:p>
    <w:p w:rsidRPr="00BC1CEC" w:rsidR="00BC1CEC" w:rsidP="00BC1CEC" w:rsidRDefault="00BC1CEC" w14:paraId="7B983FEA" w14:textId="24179DA5">
      <w:r w:rsidRPr="00BC1CEC">
        <w:t>För många av dessa attacker finns redan kännbara straff. Det är inte otänkbart att de kan komma att behöva skärpas ytterligare. Men för en särskild grupp, unga under 18 år, är straffen inte ändamålsenliga. En skarp tillrättavisning är inte tillräckli</w:t>
      </w:r>
      <w:r w:rsidR="002D2448">
        <w:t>gt för unga människor som</w:t>
      </w:r>
      <w:r w:rsidRPr="00BC1CEC">
        <w:t xml:space="preserve"> attacker</w:t>
      </w:r>
      <w:r w:rsidR="002D2448">
        <w:t>at mot</w:t>
      </w:r>
      <w:r w:rsidRPr="00BC1CEC">
        <w:t xml:space="preserve"> blåljuspersonal.</w:t>
      </w:r>
    </w:p>
    <w:p w:rsidRPr="00BC1CEC" w:rsidR="00BC1CEC" w:rsidP="00BC1CEC" w:rsidRDefault="00BC1CEC" w14:paraId="1AD8F2F0" w14:textId="77777777">
      <w:r w:rsidRPr="00BC1CEC">
        <w:t>En lösning för att på ett verkningsfullt sätt komma tillrätta med unga förbrytare som angripit blåljuspersonal är att de ska kunna dömas till samhällstjänst i den verksamhet de attackerat. Så kan en grundmurad förståelse för dessa viktiga samhällsfunktioner byggas, även för den som tidigare på ett orimligt sätt sett dem som motståndare.</w:t>
      </w:r>
    </w:p>
    <w:p w:rsidRPr="00BC1CEC" w:rsidR="00BC1CEC" w:rsidP="00BC1CEC" w:rsidRDefault="00BC1CEC" w14:paraId="0FECAFA4" w14:textId="19B0D85E">
      <w:r w:rsidRPr="00BC1CEC">
        <w:t xml:space="preserve">Med anledning av </w:t>
      </w:r>
      <w:r w:rsidR="002D2448">
        <w:t xml:space="preserve">det </w:t>
      </w:r>
      <w:r w:rsidRPr="00BC1CEC">
        <w:t>ovanstående yrkar jag att riksdagen ställer sig bakom det som anförts i motionen om att unga förbrytare, mellan 15 och 17 å</w:t>
      </w:r>
      <w:r w:rsidR="002D2448">
        <w:t>r, som angripit blåljuspersonal</w:t>
      </w:r>
      <w:r w:rsidRPr="00BC1CEC">
        <w:t xml:space="preserve"> ska kunna dömas till samhällstjänst i dessa verksamheter. Detta bör regeringen se över på lämpligt sätt – genom utredning eller andra lösningar.</w:t>
      </w:r>
    </w:p>
    <w:sdt>
      <w:sdtPr>
        <w:rPr>
          <w:i/>
          <w:noProof/>
        </w:rPr>
        <w:alias w:val="CC_Underskrifter"/>
        <w:tag w:val="CC_Underskrifter"/>
        <w:id w:val="583496634"/>
        <w:lock w:val="sdtContentLocked"/>
        <w:placeholder>
          <w:docPart w:val="06ECD7588778460D90D962924FCABBF9"/>
        </w:placeholder>
        <w15:appearance w15:val="hidden"/>
      </w:sdtPr>
      <w:sdtEndPr>
        <w:rPr>
          <w:i w:val="0"/>
          <w:noProof w:val="0"/>
        </w:rPr>
      </w:sdtEndPr>
      <w:sdtContent>
        <w:p w:rsidR="004801AC" w:rsidP="00F91C18" w:rsidRDefault="002D2448" w14:paraId="3C37E49A" w14:textId="3D526C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E705D9" w:rsidP="002D2448" w:rsidRDefault="00E705D9" w14:paraId="0A940C03" w14:textId="77777777">
      <w:pPr>
        <w:spacing w:line="80" w:lineRule="atLeast"/>
      </w:pPr>
    </w:p>
    <w:sectPr w:rsidR="00E705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CE68D" w14:textId="77777777" w:rsidR="008E1A50" w:rsidRDefault="008E1A50" w:rsidP="000C1CAD">
      <w:pPr>
        <w:spacing w:line="240" w:lineRule="auto"/>
      </w:pPr>
      <w:r>
        <w:separator/>
      </w:r>
    </w:p>
  </w:endnote>
  <w:endnote w:type="continuationSeparator" w:id="0">
    <w:p w14:paraId="3CE1F65A" w14:textId="77777777" w:rsidR="008E1A50" w:rsidRDefault="008E1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DDF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BB2D" w14:textId="7154F0B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4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50D2C" w14:textId="77777777" w:rsidR="008E1A50" w:rsidRDefault="008E1A50" w:rsidP="000C1CAD">
      <w:pPr>
        <w:spacing w:line="240" w:lineRule="auto"/>
      </w:pPr>
      <w:r>
        <w:separator/>
      </w:r>
    </w:p>
  </w:footnote>
  <w:footnote w:type="continuationSeparator" w:id="0">
    <w:p w14:paraId="49910B87" w14:textId="77777777" w:rsidR="008E1A50" w:rsidRDefault="008E1A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92DC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6925C" wp14:anchorId="36BEE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2448" w14:paraId="6F59A83D" w14:textId="77777777">
                          <w:pPr>
                            <w:jc w:val="right"/>
                          </w:pPr>
                          <w:sdt>
                            <w:sdtPr>
                              <w:alias w:val="CC_Noformat_Partikod"/>
                              <w:tag w:val="CC_Noformat_Partikod"/>
                              <w:id w:val="-53464382"/>
                              <w:placeholder>
                                <w:docPart w:val="BC0C9A8499EE442C9ACFF4490DD02C5A"/>
                              </w:placeholder>
                              <w:text/>
                            </w:sdtPr>
                            <w:sdtEndPr/>
                            <w:sdtContent>
                              <w:r w:rsidR="00BC1CEC">
                                <w:t>M</w:t>
                              </w:r>
                            </w:sdtContent>
                          </w:sdt>
                          <w:sdt>
                            <w:sdtPr>
                              <w:alias w:val="CC_Noformat_Partinummer"/>
                              <w:tag w:val="CC_Noformat_Partinummer"/>
                              <w:id w:val="-1709555926"/>
                              <w:placeholder>
                                <w:docPart w:val="F7FD091F25C840C788596B6CDDC9BF42"/>
                              </w:placeholder>
                              <w:text/>
                            </w:sdtPr>
                            <w:sdtEndPr/>
                            <w:sdtContent>
                              <w:r w:rsidR="00FA20A2">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BEEF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2448" w14:paraId="6F59A83D" w14:textId="77777777">
                    <w:pPr>
                      <w:jc w:val="right"/>
                    </w:pPr>
                    <w:sdt>
                      <w:sdtPr>
                        <w:alias w:val="CC_Noformat_Partikod"/>
                        <w:tag w:val="CC_Noformat_Partikod"/>
                        <w:id w:val="-53464382"/>
                        <w:placeholder>
                          <w:docPart w:val="BC0C9A8499EE442C9ACFF4490DD02C5A"/>
                        </w:placeholder>
                        <w:text/>
                      </w:sdtPr>
                      <w:sdtEndPr/>
                      <w:sdtContent>
                        <w:r w:rsidR="00BC1CEC">
                          <w:t>M</w:t>
                        </w:r>
                      </w:sdtContent>
                    </w:sdt>
                    <w:sdt>
                      <w:sdtPr>
                        <w:alias w:val="CC_Noformat_Partinummer"/>
                        <w:tag w:val="CC_Noformat_Partinummer"/>
                        <w:id w:val="-1709555926"/>
                        <w:placeholder>
                          <w:docPart w:val="F7FD091F25C840C788596B6CDDC9BF42"/>
                        </w:placeholder>
                        <w:text/>
                      </w:sdtPr>
                      <w:sdtEndPr/>
                      <w:sdtContent>
                        <w:r w:rsidR="00FA20A2">
                          <w:t>1041</w:t>
                        </w:r>
                      </w:sdtContent>
                    </w:sdt>
                  </w:p>
                </w:txbxContent>
              </v:textbox>
              <w10:wrap anchorx="page"/>
            </v:shape>
          </w:pict>
        </mc:Fallback>
      </mc:AlternateContent>
    </w:r>
  </w:p>
  <w:p w:rsidRPr="00293C4F" w:rsidR="004F35FE" w:rsidP="00776B74" w:rsidRDefault="004F35FE" w14:paraId="4B235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2448" w14:paraId="7784B520" w14:textId="77777777">
    <w:pPr>
      <w:jc w:val="right"/>
    </w:pPr>
    <w:sdt>
      <w:sdtPr>
        <w:alias w:val="CC_Noformat_Partikod"/>
        <w:tag w:val="CC_Noformat_Partikod"/>
        <w:id w:val="559911109"/>
        <w:placeholder>
          <w:docPart w:val="F7FD091F25C840C788596B6CDDC9BF42"/>
        </w:placeholder>
        <w:text/>
      </w:sdtPr>
      <w:sdtEndPr/>
      <w:sdtContent>
        <w:r w:rsidR="00BC1CEC">
          <w:t>M</w:t>
        </w:r>
      </w:sdtContent>
    </w:sdt>
    <w:sdt>
      <w:sdtPr>
        <w:alias w:val="CC_Noformat_Partinummer"/>
        <w:tag w:val="CC_Noformat_Partinummer"/>
        <w:id w:val="1197820850"/>
        <w:text/>
      </w:sdtPr>
      <w:sdtEndPr/>
      <w:sdtContent>
        <w:r w:rsidR="00FA20A2">
          <w:t>1041</w:t>
        </w:r>
      </w:sdtContent>
    </w:sdt>
  </w:p>
  <w:p w:rsidR="004F35FE" w:rsidP="00776B74" w:rsidRDefault="004F35FE" w14:paraId="392588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2448" w14:paraId="44B70C0A" w14:textId="77777777">
    <w:pPr>
      <w:jc w:val="right"/>
    </w:pPr>
    <w:sdt>
      <w:sdtPr>
        <w:alias w:val="CC_Noformat_Partikod"/>
        <w:tag w:val="CC_Noformat_Partikod"/>
        <w:id w:val="1471015553"/>
        <w:text/>
      </w:sdtPr>
      <w:sdtEndPr/>
      <w:sdtContent>
        <w:r w:rsidR="00BC1CEC">
          <w:t>M</w:t>
        </w:r>
      </w:sdtContent>
    </w:sdt>
    <w:sdt>
      <w:sdtPr>
        <w:alias w:val="CC_Noformat_Partinummer"/>
        <w:tag w:val="CC_Noformat_Partinummer"/>
        <w:id w:val="-2014525982"/>
        <w:text/>
      </w:sdtPr>
      <w:sdtEndPr/>
      <w:sdtContent>
        <w:r w:rsidR="00FA20A2">
          <w:t>1041</w:t>
        </w:r>
      </w:sdtContent>
    </w:sdt>
  </w:p>
  <w:p w:rsidR="004F35FE" w:rsidP="00A314CF" w:rsidRDefault="002D2448" w14:paraId="3D55BF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2448" w14:paraId="1DAC62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2448" w14:paraId="795672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:1184</w:t>
        </w:r>
      </w:sdtContent>
    </w:sdt>
  </w:p>
  <w:p w:rsidR="004F35FE" w:rsidP="00E03A3D" w:rsidRDefault="002D2448" w14:paraId="047E8AF3"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BC1CEC" w14:paraId="05A53E8F" w14:textId="77777777">
        <w:pPr>
          <w:pStyle w:val="FSHRub2"/>
        </w:pPr>
        <w:r>
          <w:t xml:space="preserve">Attacker mot blåljuspersonal </w:t>
        </w:r>
      </w:p>
    </w:sdtContent>
  </w:sdt>
  <w:sdt>
    <w:sdtPr>
      <w:alias w:val="CC_Boilerplate_3"/>
      <w:tag w:val="CC_Boilerplate_3"/>
      <w:id w:val="1606463544"/>
      <w:lock w:val="sdtContentLocked"/>
      <w15:appearance w15:val="hidden"/>
      <w:text w:multiLine="1"/>
    </w:sdtPr>
    <w:sdtEndPr/>
    <w:sdtContent>
      <w:p w:rsidR="004F35FE" w:rsidP="00283E0F" w:rsidRDefault="004F35FE" w14:paraId="2F5DA2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868"/>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A67"/>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448"/>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CAF"/>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07"/>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C3B"/>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E90"/>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A50"/>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3A5"/>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303"/>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BC2"/>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1CEC"/>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A32"/>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5D9"/>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5F54"/>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8"/>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0A2"/>
    <w:rsid w:val="00FA2425"/>
    <w:rsid w:val="00FA30BF"/>
    <w:rsid w:val="00FA3932"/>
    <w:rsid w:val="00FA4F46"/>
    <w:rsid w:val="00FA5447"/>
    <w:rsid w:val="00FA7004"/>
    <w:rsid w:val="00FB0CFB"/>
    <w:rsid w:val="00FB2526"/>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4EC390"/>
  <w15:chartTrackingRefBased/>
  <w15:docId w15:val="{8F64DFAC-04F4-4B52-A272-5690E4F8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A3AD241B074EDB88A43EA07AF8CF35"/>
        <w:category>
          <w:name w:val="Allmänt"/>
          <w:gallery w:val="placeholder"/>
        </w:category>
        <w:types>
          <w:type w:val="bbPlcHdr"/>
        </w:types>
        <w:behaviors>
          <w:behavior w:val="content"/>
        </w:behaviors>
        <w:guid w:val="{DD928522-424F-4A51-8C6C-6E9D97FB74D3}"/>
      </w:docPartPr>
      <w:docPartBody>
        <w:p w:rsidR="005B4D6E" w:rsidRDefault="000C12DC">
          <w:pPr>
            <w:pStyle w:val="A4A3AD241B074EDB88A43EA07AF8CF35"/>
          </w:pPr>
          <w:r w:rsidRPr="005A0A93">
            <w:rPr>
              <w:rStyle w:val="Platshllartext"/>
            </w:rPr>
            <w:t>Förslag till riksdagsbeslut</w:t>
          </w:r>
        </w:p>
      </w:docPartBody>
    </w:docPart>
    <w:docPart>
      <w:docPartPr>
        <w:name w:val="4F29D1BCC21C48D9B561FBDB41A0F11A"/>
        <w:category>
          <w:name w:val="Allmänt"/>
          <w:gallery w:val="placeholder"/>
        </w:category>
        <w:types>
          <w:type w:val="bbPlcHdr"/>
        </w:types>
        <w:behaviors>
          <w:behavior w:val="content"/>
        </w:behaviors>
        <w:guid w:val="{FED4FF8E-F726-4FCC-A681-1206BF57D43C}"/>
      </w:docPartPr>
      <w:docPartBody>
        <w:p w:rsidR="005B4D6E" w:rsidRDefault="000C12DC">
          <w:pPr>
            <w:pStyle w:val="4F29D1BCC21C48D9B561FBDB41A0F11A"/>
          </w:pPr>
          <w:r w:rsidRPr="005A0A93">
            <w:rPr>
              <w:rStyle w:val="Platshllartext"/>
            </w:rPr>
            <w:t>Motivering</w:t>
          </w:r>
        </w:p>
      </w:docPartBody>
    </w:docPart>
    <w:docPart>
      <w:docPartPr>
        <w:name w:val="06ECD7588778460D90D962924FCABBF9"/>
        <w:category>
          <w:name w:val="Allmänt"/>
          <w:gallery w:val="placeholder"/>
        </w:category>
        <w:types>
          <w:type w:val="bbPlcHdr"/>
        </w:types>
        <w:behaviors>
          <w:behavior w:val="content"/>
        </w:behaviors>
        <w:guid w:val="{0020F5AC-F921-44A1-A4A5-72E75AD9C91D}"/>
      </w:docPartPr>
      <w:docPartBody>
        <w:p w:rsidR="005B4D6E" w:rsidRDefault="000C12DC">
          <w:pPr>
            <w:pStyle w:val="06ECD7588778460D90D962924FCABBF9"/>
          </w:pPr>
          <w:r w:rsidRPr="00490DAC">
            <w:rPr>
              <w:rStyle w:val="Platshllartext"/>
            </w:rPr>
            <w:t>Skriv ej här, motionärer infogas via panel!</w:t>
          </w:r>
        </w:p>
      </w:docPartBody>
    </w:docPart>
    <w:docPart>
      <w:docPartPr>
        <w:name w:val="BC0C9A8499EE442C9ACFF4490DD02C5A"/>
        <w:category>
          <w:name w:val="Allmänt"/>
          <w:gallery w:val="placeholder"/>
        </w:category>
        <w:types>
          <w:type w:val="bbPlcHdr"/>
        </w:types>
        <w:behaviors>
          <w:behavior w:val="content"/>
        </w:behaviors>
        <w:guid w:val="{81EBE56E-4868-4E45-B57D-1348A64080D8}"/>
      </w:docPartPr>
      <w:docPartBody>
        <w:p w:rsidR="005B4D6E" w:rsidRDefault="000C12DC">
          <w:pPr>
            <w:pStyle w:val="BC0C9A8499EE442C9ACFF4490DD02C5A"/>
          </w:pPr>
          <w:r>
            <w:rPr>
              <w:rStyle w:val="Platshllartext"/>
            </w:rPr>
            <w:t xml:space="preserve"> </w:t>
          </w:r>
        </w:p>
      </w:docPartBody>
    </w:docPart>
    <w:docPart>
      <w:docPartPr>
        <w:name w:val="F7FD091F25C840C788596B6CDDC9BF42"/>
        <w:category>
          <w:name w:val="Allmänt"/>
          <w:gallery w:val="placeholder"/>
        </w:category>
        <w:types>
          <w:type w:val="bbPlcHdr"/>
        </w:types>
        <w:behaviors>
          <w:behavior w:val="content"/>
        </w:behaviors>
        <w:guid w:val="{5ED77372-6304-49C0-8E58-D20AF9FBA0C7}"/>
      </w:docPartPr>
      <w:docPartBody>
        <w:p w:rsidR="005B4D6E" w:rsidRDefault="000C12DC">
          <w:pPr>
            <w:pStyle w:val="F7FD091F25C840C788596B6CDDC9BF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DC"/>
    <w:rsid w:val="000C12DC"/>
    <w:rsid w:val="00316F44"/>
    <w:rsid w:val="005B4D6E"/>
    <w:rsid w:val="00896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A3AD241B074EDB88A43EA07AF8CF35">
    <w:name w:val="A4A3AD241B074EDB88A43EA07AF8CF35"/>
  </w:style>
  <w:style w:type="paragraph" w:customStyle="1" w:styleId="E80A6F4F0AE54FB08AB9CF84946C6F5E">
    <w:name w:val="E80A6F4F0AE54FB08AB9CF84946C6F5E"/>
  </w:style>
  <w:style w:type="paragraph" w:customStyle="1" w:styleId="E211959FDFD24ED79DEA9424F6434083">
    <w:name w:val="E211959FDFD24ED79DEA9424F6434083"/>
  </w:style>
  <w:style w:type="paragraph" w:customStyle="1" w:styleId="4F29D1BCC21C48D9B561FBDB41A0F11A">
    <w:name w:val="4F29D1BCC21C48D9B561FBDB41A0F11A"/>
  </w:style>
  <w:style w:type="paragraph" w:customStyle="1" w:styleId="06ECD7588778460D90D962924FCABBF9">
    <w:name w:val="06ECD7588778460D90D962924FCABBF9"/>
  </w:style>
  <w:style w:type="paragraph" w:customStyle="1" w:styleId="BC0C9A8499EE442C9ACFF4490DD02C5A">
    <w:name w:val="BC0C9A8499EE442C9ACFF4490DD02C5A"/>
  </w:style>
  <w:style w:type="paragraph" w:customStyle="1" w:styleId="F7FD091F25C840C788596B6CDDC9BF42">
    <w:name w:val="F7FD091F25C840C788596B6CDDC9B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34E56-4177-45AA-8F1A-82CBB55DAAF9}"/>
</file>

<file path=customXml/itemProps2.xml><?xml version="1.0" encoding="utf-8"?>
<ds:datastoreItem xmlns:ds="http://schemas.openxmlformats.org/officeDocument/2006/customXml" ds:itemID="{FFE8784D-FF26-46F3-966F-F8F3C992E2E1}"/>
</file>

<file path=customXml/itemProps3.xml><?xml version="1.0" encoding="utf-8"?>
<ds:datastoreItem xmlns:ds="http://schemas.openxmlformats.org/officeDocument/2006/customXml" ds:itemID="{33EC73CD-0F62-4241-80D0-92306376AC74}"/>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1547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M1041 Attacker mot blåljuspersonal</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