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1B93" w:rsidRDefault="00165B80" w14:paraId="083E81DC" w14:textId="77777777">
      <w:pPr>
        <w:pStyle w:val="RubrikFrslagTIllRiksdagsbeslut"/>
      </w:pPr>
      <w:sdt>
        <w:sdtPr>
          <w:alias w:val="CC_Boilerplate_4"/>
          <w:tag w:val="CC_Boilerplate_4"/>
          <w:id w:val="-1644581176"/>
          <w:lock w:val="sdtContentLocked"/>
          <w:placeholder>
            <w:docPart w:val="7346920D3A5943F59F86FF3C35B4C4C3"/>
          </w:placeholder>
          <w:text/>
        </w:sdtPr>
        <w:sdtEndPr/>
        <w:sdtContent>
          <w:r w:rsidRPr="009B062B" w:rsidR="00AF30DD">
            <w:t>Förslag till riksdagsbeslut</w:t>
          </w:r>
        </w:sdtContent>
      </w:sdt>
      <w:bookmarkEnd w:id="0"/>
      <w:bookmarkEnd w:id="1"/>
    </w:p>
    <w:sdt>
      <w:sdtPr>
        <w:alias w:val="Yrkande 1"/>
        <w:tag w:val="d95eceb7-28ca-43ac-87e5-36765e949fe1"/>
        <w:id w:val="131680816"/>
        <w:lock w:val="sdtLocked"/>
      </w:sdtPr>
      <w:sdtEndPr/>
      <w:sdtContent>
        <w:p w:rsidR="00D6422D" w:rsidRDefault="004A2836" w14:paraId="0C04EC46" w14:textId="77777777">
          <w:pPr>
            <w:pStyle w:val="Frslagstext"/>
            <w:numPr>
              <w:ilvl w:val="0"/>
              <w:numId w:val="0"/>
            </w:numPr>
          </w:pPr>
          <w:r>
            <w:t>Riksdagen ställer sig bakom det som anförs i motionen om att göra funktionsrättskonventionen till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DE11D43AF24201A1519292C5FF92F2"/>
        </w:placeholder>
        <w:text/>
      </w:sdtPr>
      <w:sdtEndPr/>
      <w:sdtContent>
        <w:p w:rsidRPr="009B062B" w:rsidR="006D79C9" w:rsidP="00333E95" w:rsidRDefault="006D79C9" w14:paraId="21D82689" w14:textId="77777777">
          <w:pPr>
            <w:pStyle w:val="Rubrik1"/>
          </w:pPr>
          <w:r>
            <w:t>Motivering</w:t>
          </w:r>
        </w:p>
      </w:sdtContent>
    </w:sdt>
    <w:bookmarkEnd w:displacedByCustomXml="prev" w:id="3"/>
    <w:bookmarkEnd w:displacedByCustomXml="prev" w:id="4"/>
    <w:p w:rsidR="00066CE9" w:rsidP="00066CE9" w:rsidRDefault="00066CE9" w14:paraId="4F543934" w14:textId="0A102D89">
      <w:pPr>
        <w:pStyle w:val="Normalutanindragellerluft"/>
      </w:pPr>
      <w:r>
        <w:t>År 2006 antog FN konventionen om rättigheter för personer med funktionsvariation. FN har förtydligat att och hur de mänskliga rättigheterna gäller för personer med funktions</w:t>
      </w:r>
      <w:r w:rsidR="001754AB">
        <w:softHyphen/>
      </w:r>
      <w:r>
        <w:t>variation i en särskild konvention. Sverige godkände konventionen i december 2008 och den trädde i kraft i början av år 2009. Konventionen innehåller inga nya rättigheter, utan förtydligar vad som krävs för att personer med funktionsvariation fullt ut ska få sina rättigheter uppfyllda som alla andra.</w:t>
      </w:r>
    </w:p>
    <w:p w:rsidR="00066CE9" w:rsidP="00066CE9" w:rsidRDefault="00066CE9" w14:paraId="0360C824" w14:textId="77777777">
      <w:r>
        <w:t>Denna konvention har ett centralt budskap, vilket helt enkelt är att alla människor ska ha samma mänskliga rättigheter. Alla personer med funktionsvariation ska ha rätt till det personella stöd, däribland personlig assistans, som krävs för att leva ett fullt delaktigt och inkluderat liv i samhället, helt fritt från isolering. Att genomföra en konvention handlar om att göra det som står i teorin i det praktiska livet. Detta är ett arbete som behöver ingå i allt annat arbete med mänskliga rättigheter och tillsammans med andra rättighetsfrågor.</w:t>
      </w:r>
    </w:p>
    <w:p w:rsidR="00066CE9" w:rsidP="00066CE9" w:rsidRDefault="00066CE9" w14:paraId="122E390B" w14:textId="77777777">
      <w:r>
        <w:t>Det är fortfarande stora skillnader i samhället gällande levnadsvillkor för människor med funktionsvariation jämfört med den övriga befolkningen. Rätten till ett oberoende liv är en social rättighet och alla människor har lika värde och rättigheter – utan funktionsrättskonventionen är det inte så.</w:t>
      </w:r>
    </w:p>
    <w:sdt>
      <w:sdtPr>
        <w:rPr>
          <w:i/>
          <w:noProof/>
        </w:rPr>
        <w:alias w:val="CC_Underskrifter"/>
        <w:tag w:val="CC_Underskrifter"/>
        <w:id w:val="583496634"/>
        <w:lock w:val="sdtContentLocked"/>
        <w:placeholder>
          <w:docPart w:val="539A77F579DB4E729951988597F5AEEE"/>
        </w:placeholder>
      </w:sdtPr>
      <w:sdtEndPr>
        <w:rPr>
          <w:i w:val="0"/>
          <w:noProof w:val="0"/>
        </w:rPr>
      </w:sdtEndPr>
      <w:sdtContent>
        <w:p w:rsidR="00041B93" w:rsidP="00041B93" w:rsidRDefault="00041B93" w14:paraId="34F672A7" w14:textId="77777777"/>
        <w:p w:rsidRPr="008E0FE2" w:rsidR="004801AC" w:rsidP="00041B93" w:rsidRDefault="00165B80" w14:paraId="38DBDCC8" w14:textId="0C116CF9"/>
      </w:sdtContent>
    </w:sdt>
    <w:tbl>
      <w:tblPr>
        <w:tblW w:w="5000" w:type="pct"/>
        <w:tblLook w:val="04A0" w:firstRow="1" w:lastRow="0" w:firstColumn="1" w:lastColumn="0" w:noHBand="0" w:noVBand="1"/>
        <w:tblCaption w:val="underskrifter"/>
      </w:tblPr>
      <w:tblGrid>
        <w:gridCol w:w="4252"/>
        <w:gridCol w:w="4252"/>
      </w:tblGrid>
      <w:tr w:rsidR="00D6422D" w14:paraId="67FCFBC7" w14:textId="77777777">
        <w:trPr>
          <w:cantSplit/>
        </w:trPr>
        <w:tc>
          <w:tcPr>
            <w:tcW w:w="50" w:type="pct"/>
            <w:vAlign w:val="bottom"/>
          </w:tcPr>
          <w:p w:rsidR="00D6422D" w:rsidRDefault="004A2836" w14:paraId="3223D4F9" w14:textId="77777777">
            <w:pPr>
              <w:pStyle w:val="Underskrifter"/>
              <w:spacing w:after="0"/>
            </w:pPr>
            <w:r>
              <w:t>Magnus Manhammar (S)</w:t>
            </w:r>
          </w:p>
        </w:tc>
        <w:tc>
          <w:tcPr>
            <w:tcW w:w="50" w:type="pct"/>
            <w:vAlign w:val="bottom"/>
          </w:tcPr>
          <w:p w:rsidR="00D6422D" w:rsidRDefault="00D6422D" w14:paraId="23AE1233" w14:textId="77777777">
            <w:pPr>
              <w:pStyle w:val="Underskrifter"/>
              <w:spacing w:after="0"/>
            </w:pPr>
          </w:p>
        </w:tc>
      </w:tr>
    </w:tbl>
    <w:p w:rsidR="0029310F" w:rsidRDefault="0029310F" w14:paraId="08679CBE" w14:textId="77777777"/>
    <w:sectPr w:rsidR="002931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3EFF" w14:textId="77777777" w:rsidR="00066CE9" w:rsidRDefault="00066CE9" w:rsidP="000C1CAD">
      <w:pPr>
        <w:spacing w:line="240" w:lineRule="auto"/>
      </w:pPr>
      <w:r>
        <w:separator/>
      </w:r>
    </w:p>
  </w:endnote>
  <w:endnote w:type="continuationSeparator" w:id="0">
    <w:p w14:paraId="1A4F22EC" w14:textId="77777777" w:rsidR="00066CE9" w:rsidRDefault="00066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3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A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8E04" w14:textId="0632D06F" w:rsidR="00262EA3" w:rsidRPr="00041B93" w:rsidRDefault="00262EA3" w:rsidP="0004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B96A" w14:textId="77777777" w:rsidR="00066CE9" w:rsidRDefault="00066CE9" w:rsidP="000C1CAD">
      <w:pPr>
        <w:spacing w:line="240" w:lineRule="auto"/>
      </w:pPr>
      <w:r>
        <w:separator/>
      </w:r>
    </w:p>
  </w:footnote>
  <w:footnote w:type="continuationSeparator" w:id="0">
    <w:p w14:paraId="19202403" w14:textId="77777777" w:rsidR="00066CE9" w:rsidRDefault="00066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EF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F13BD" wp14:editId="3F0509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80186" w14:textId="03581CB6" w:rsidR="00262EA3" w:rsidRDefault="00165B80" w:rsidP="008103B5">
                          <w:pPr>
                            <w:jc w:val="right"/>
                          </w:pPr>
                          <w:sdt>
                            <w:sdtPr>
                              <w:alias w:val="CC_Noformat_Partikod"/>
                              <w:tag w:val="CC_Noformat_Partikod"/>
                              <w:id w:val="-53464382"/>
                              <w:text/>
                            </w:sdtPr>
                            <w:sdtEndPr/>
                            <w:sdtContent>
                              <w:r w:rsidR="00066CE9">
                                <w:t>S</w:t>
                              </w:r>
                            </w:sdtContent>
                          </w:sdt>
                          <w:sdt>
                            <w:sdtPr>
                              <w:alias w:val="CC_Noformat_Partinummer"/>
                              <w:tag w:val="CC_Noformat_Partinummer"/>
                              <w:id w:val="-1709555926"/>
                              <w:text/>
                            </w:sdtPr>
                            <w:sdtEndPr/>
                            <w:sdtContent>
                              <w:r w:rsidR="00066CE9">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F13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80186" w14:textId="03581CB6" w:rsidR="00262EA3" w:rsidRDefault="00165B80" w:rsidP="008103B5">
                    <w:pPr>
                      <w:jc w:val="right"/>
                    </w:pPr>
                    <w:sdt>
                      <w:sdtPr>
                        <w:alias w:val="CC_Noformat_Partikod"/>
                        <w:tag w:val="CC_Noformat_Partikod"/>
                        <w:id w:val="-53464382"/>
                        <w:text/>
                      </w:sdtPr>
                      <w:sdtEndPr/>
                      <w:sdtContent>
                        <w:r w:rsidR="00066CE9">
                          <w:t>S</w:t>
                        </w:r>
                      </w:sdtContent>
                    </w:sdt>
                    <w:sdt>
                      <w:sdtPr>
                        <w:alias w:val="CC_Noformat_Partinummer"/>
                        <w:tag w:val="CC_Noformat_Partinummer"/>
                        <w:id w:val="-1709555926"/>
                        <w:text/>
                      </w:sdtPr>
                      <w:sdtEndPr/>
                      <w:sdtContent>
                        <w:r w:rsidR="00066CE9">
                          <w:t>99</w:t>
                        </w:r>
                      </w:sdtContent>
                    </w:sdt>
                  </w:p>
                </w:txbxContent>
              </v:textbox>
              <w10:wrap anchorx="page"/>
            </v:shape>
          </w:pict>
        </mc:Fallback>
      </mc:AlternateContent>
    </w:r>
  </w:p>
  <w:p w14:paraId="65D25F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8C12" w14:textId="77777777" w:rsidR="00262EA3" w:rsidRDefault="00262EA3" w:rsidP="008563AC">
    <w:pPr>
      <w:jc w:val="right"/>
    </w:pPr>
  </w:p>
  <w:p w14:paraId="0BA85C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F23E" w14:textId="77777777" w:rsidR="00262EA3" w:rsidRDefault="00165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42F8C3" wp14:editId="074E1B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280020" w14:textId="7ACEEEFD" w:rsidR="00262EA3" w:rsidRDefault="00165B80" w:rsidP="00A314CF">
    <w:pPr>
      <w:pStyle w:val="FSHNormal"/>
      <w:spacing w:before="40"/>
    </w:pPr>
    <w:sdt>
      <w:sdtPr>
        <w:alias w:val="CC_Noformat_Motionstyp"/>
        <w:tag w:val="CC_Noformat_Motionstyp"/>
        <w:id w:val="1162973129"/>
        <w:lock w:val="sdtContentLocked"/>
        <w15:appearance w15:val="hidden"/>
        <w:text/>
      </w:sdtPr>
      <w:sdtEndPr/>
      <w:sdtContent>
        <w:r w:rsidR="00041B93">
          <w:t>Enskild motion</w:t>
        </w:r>
      </w:sdtContent>
    </w:sdt>
    <w:r w:rsidR="00821B36">
      <w:t xml:space="preserve"> </w:t>
    </w:r>
    <w:sdt>
      <w:sdtPr>
        <w:alias w:val="CC_Noformat_Partikod"/>
        <w:tag w:val="CC_Noformat_Partikod"/>
        <w:id w:val="1471015553"/>
        <w:text/>
      </w:sdtPr>
      <w:sdtEndPr/>
      <w:sdtContent>
        <w:r w:rsidR="00066CE9">
          <w:t>S</w:t>
        </w:r>
      </w:sdtContent>
    </w:sdt>
    <w:sdt>
      <w:sdtPr>
        <w:alias w:val="CC_Noformat_Partinummer"/>
        <w:tag w:val="CC_Noformat_Partinummer"/>
        <w:id w:val="-2014525982"/>
        <w:text/>
      </w:sdtPr>
      <w:sdtEndPr/>
      <w:sdtContent>
        <w:r w:rsidR="00066CE9">
          <w:t>99</w:t>
        </w:r>
      </w:sdtContent>
    </w:sdt>
  </w:p>
  <w:p w14:paraId="6C99B007" w14:textId="77777777" w:rsidR="00262EA3" w:rsidRPr="008227B3" w:rsidRDefault="00165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2E5AA" w14:textId="01125D63" w:rsidR="00262EA3" w:rsidRPr="008227B3" w:rsidRDefault="00165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B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B93">
          <w:t>:903</w:t>
        </w:r>
      </w:sdtContent>
    </w:sdt>
  </w:p>
  <w:p w14:paraId="0D31A4F8" w14:textId="73FE3860" w:rsidR="00262EA3" w:rsidRDefault="00165B80" w:rsidP="00E03A3D">
    <w:pPr>
      <w:pStyle w:val="Motionr"/>
    </w:pPr>
    <w:sdt>
      <w:sdtPr>
        <w:alias w:val="CC_Noformat_Avtext"/>
        <w:tag w:val="CC_Noformat_Avtext"/>
        <w:id w:val="-2020768203"/>
        <w:lock w:val="sdtContentLocked"/>
        <w15:appearance w15:val="hidden"/>
        <w:text/>
      </w:sdtPr>
      <w:sdtEndPr/>
      <w:sdtContent>
        <w:r w:rsidR="00041B93">
          <w:t>av Magnus Manhammar (S)</w:t>
        </w:r>
      </w:sdtContent>
    </w:sdt>
  </w:p>
  <w:sdt>
    <w:sdtPr>
      <w:alias w:val="CC_Noformat_Rubtext"/>
      <w:tag w:val="CC_Noformat_Rubtext"/>
      <w:id w:val="-218060500"/>
      <w:lock w:val="sdtLocked"/>
      <w:text/>
    </w:sdtPr>
    <w:sdtEndPr/>
    <w:sdtContent>
      <w:p w14:paraId="44927B63" w14:textId="2F143042" w:rsidR="00262EA3" w:rsidRDefault="00066CE9" w:rsidP="00283E0F">
        <w:pPr>
          <w:pStyle w:val="FSHRub2"/>
        </w:pPr>
        <w:r>
          <w:t>Funktionsrättskonventionen</w:t>
        </w:r>
      </w:p>
    </w:sdtContent>
  </w:sdt>
  <w:sdt>
    <w:sdtPr>
      <w:alias w:val="CC_Boilerplate_3"/>
      <w:tag w:val="CC_Boilerplate_3"/>
      <w:id w:val="1606463544"/>
      <w:lock w:val="sdtContentLocked"/>
      <w15:appearance w15:val="hidden"/>
      <w:text w:multiLine="1"/>
    </w:sdtPr>
    <w:sdtEndPr/>
    <w:sdtContent>
      <w:p w14:paraId="42944E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C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93"/>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E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8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A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10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0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2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B695C"/>
  <w15:chartTrackingRefBased/>
  <w15:docId w15:val="{E13627BE-A53B-473D-BCEE-E2BDAEEC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8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6920D3A5943F59F86FF3C35B4C4C3"/>
        <w:category>
          <w:name w:val="Allmänt"/>
          <w:gallery w:val="placeholder"/>
        </w:category>
        <w:types>
          <w:type w:val="bbPlcHdr"/>
        </w:types>
        <w:behaviors>
          <w:behavior w:val="content"/>
        </w:behaviors>
        <w:guid w:val="{70086A55-2694-4366-A791-4487CAC032BF}"/>
      </w:docPartPr>
      <w:docPartBody>
        <w:p w:rsidR="00565B12" w:rsidRDefault="00565B12">
          <w:pPr>
            <w:pStyle w:val="7346920D3A5943F59F86FF3C35B4C4C3"/>
          </w:pPr>
          <w:r w:rsidRPr="005A0A93">
            <w:rPr>
              <w:rStyle w:val="Platshllartext"/>
            </w:rPr>
            <w:t>Förslag till riksdagsbeslut</w:t>
          </w:r>
        </w:p>
      </w:docPartBody>
    </w:docPart>
    <w:docPart>
      <w:docPartPr>
        <w:name w:val="BCDE11D43AF24201A1519292C5FF92F2"/>
        <w:category>
          <w:name w:val="Allmänt"/>
          <w:gallery w:val="placeholder"/>
        </w:category>
        <w:types>
          <w:type w:val="bbPlcHdr"/>
        </w:types>
        <w:behaviors>
          <w:behavior w:val="content"/>
        </w:behaviors>
        <w:guid w:val="{511140AA-1B4B-4FC4-B06E-07D39299AEAC}"/>
      </w:docPartPr>
      <w:docPartBody>
        <w:p w:rsidR="00565B12" w:rsidRDefault="00565B12">
          <w:pPr>
            <w:pStyle w:val="BCDE11D43AF24201A1519292C5FF92F2"/>
          </w:pPr>
          <w:r w:rsidRPr="005A0A93">
            <w:rPr>
              <w:rStyle w:val="Platshllartext"/>
            </w:rPr>
            <w:t>Motivering</w:t>
          </w:r>
        </w:p>
      </w:docPartBody>
    </w:docPart>
    <w:docPart>
      <w:docPartPr>
        <w:name w:val="539A77F579DB4E729951988597F5AEEE"/>
        <w:category>
          <w:name w:val="Allmänt"/>
          <w:gallery w:val="placeholder"/>
        </w:category>
        <w:types>
          <w:type w:val="bbPlcHdr"/>
        </w:types>
        <w:behaviors>
          <w:behavior w:val="content"/>
        </w:behaviors>
        <w:guid w:val="{F01AA989-AB68-468A-8B23-93063D1D71E3}"/>
      </w:docPartPr>
      <w:docPartBody>
        <w:p w:rsidR="00875A0B" w:rsidRDefault="00875A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12"/>
    <w:rsid w:val="00565B12"/>
    <w:rsid w:val="00875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6920D3A5943F59F86FF3C35B4C4C3">
    <w:name w:val="7346920D3A5943F59F86FF3C35B4C4C3"/>
  </w:style>
  <w:style w:type="paragraph" w:customStyle="1" w:styleId="BCDE11D43AF24201A1519292C5FF92F2">
    <w:name w:val="BCDE11D43AF24201A1519292C5FF9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ADA9B-F3FC-4513-8A98-A69EC95E95DD}"/>
</file>

<file path=customXml/itemProps2.xml><?xml version="1.0" encoding="utf-8"?>
<ds:datastoreItem xmlns:ds="http://schemas.openxmlformats.org/officeDocument/2006/customXml" ds:itemID="{B56F8959-DBCF-497C-A9BD-BBAF9BFAD090}"/>
</file>

<file path=customXml/itemProps3.xml><?xml version="1.0" encoding="utf-8"?>
<ds:datastoreItem xmlns:ds="http://schemas.openxmlformats.org/officeDocument/2006/customXml" ds:itemID="{4B3C1CE5-DF81-4356-8CE1-FE42CDA09869}"/>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1312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