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74D" w:rsidRPr="000A574D" w:rsidRDefault="000A574D">
      <w:pPr>
        <w:pStyle w:val="Frslagsrubrik"/>
      </w:pPr>
      <w:r w:rsidRPr="000A574D">
        <w:t>Förslag till riksdagsbeslut</w:t>
      </w:r>
    </w:p>
    <w:p w:rsidR="000A574D" w:rsidRPr="000A574D" w:rsidRDefault="000A574D">
      <w:pPr>
        <w:pStyle w:val="Hemstlatt"/>
      </w:pPr>
      <w:r w:rsidRPr="000A574D">
        <w:t>Riksdagen tillkännager för regeringen som sin mening vad som anförs i motionen om teknikneutral lagstif</w:t>
      </w:r>
      <w:r w:rsidRPr="000A574D">
        <w:t>t</w:t>
      </w:r>
      <w:r w:rsidRPr="000A574D">
        <w:t>ning.</w:t>
      </w:r>
    </w:p>
    <w:p w:rsidR="000A574D" w:rsidRPr="000A574D" w:rsidRDefault="000A574D">
      <w:pPr>
        <w:pStyle w:val="Rubrik1"/>
      </w:pPr>
      <w:r w:rsidRPr="000A574D">
        <w:t>Motivering</w:t>
      </w:r>
    </w:p>
    <w:p w:rsidR="000A574D" w:rsidRPr="000A574D" w:rsidRDefault="000A574D">
      <w:r w:rsidRPr="000A574D">
        <w:t>Med den tekniska utvecklingen är dagens medier mer levande än för bara några år sedan. Detta gäller speciellt tv, radio och tidningar på Internet. Redan nu går det att tala om en konvergens av marknader, alltså att de medietyper som vi traditionellt har delat in i fack, som radio, tv och tidningar, nu flätas samman.</w:t>
      </w:r>
    </w:p>
    <w:p w:rsidR="000A574D" w:rsidRPr="000A574D" w:rsidRDefault="000A574D">
      <w:pPr>
        <w:pStyle w:val="Normaltindrag"/>
      </w:pPr>
      <w:r w:rsidRPr="000A574D">
        <w:t>Det är angeläget att vi dels anammar de möjligheter som den tekniska u</w:t>
      </w:r>
      <w:r w:rsidRPr="000A574D">
        <w:t>t</w:t>
      </w:r>
      <w:r w:rsidRPr="000A574D">
        <w:t>vecklingen medför, dels samtidigt har ett synsätt som bygger på långsiktighet och teknikneutralitet. För att säkra det fria ordet och fria medier är det viktigt att så många som möjligt på så många sätt som möjligt kan ha både tillgång till och göra sig hörda genom olika tjänster, tekniker och medieformer. Dä</w:t>
      </w:r>
      <w:r w:rsidRPr="000A574D">
        <w:t>r</w:t>
      </w:r>
      <w:r w:rsidRPr="000A574D">
        <w:t>emot kan det finnas behov av regleringar för att hävda konsumenternas intre</w:t>
      </w:r>
      <w:r w:rsidRPr="000A574D">
        <w:t>s</w:t>
      </w:r>
      <w:r w:rsidRPr="000A574D">
        <w:t>sen, främja medborgarnas frihet och främja en god konkurrens. Med den sammanlänkning som nu sker – tidningar erbjuder webb-t</w:t>
      </w:r>
      <w:r w:rsidRPr="000A574D">
        <w:t>v, vi kan lyssna på radion via webben, vi kan se tv-program på Internet antingen direkt eller i efterhand etc. – finns det behov av en mer enhetlig medielagstiftning som anpassas till nya digitala förutsättningar. Detta samtidigt som det fria ordet och teknikneutralitet alltid sätts i centrum.</w:t>
      </w:r>
    </w:p>
    <w:p w:rsidR="000A574D" w:rsidRPr="000A574D" w:rsidRDefault="000A574D">
      <w:pPr>
        <w:pStyle w:val="Normaltindrag"/>
      </w:pPr>
      <w:r w:rsidRPr="000A574D">
        <w:t>Det bör göras en översyn av möjligheten till en mer sammanbunden och teknikneutral lagstiftning på medieområdet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74D">
        <w:trPr>
          <w:cantSplit/>
        </w:trPr>
        <w:tc>
          <w:tcPr>
            <w:tcW w:w="3046" w:type="dxa"/>
          </w:tcPr>
          <w:p w:rsidR="000A574D" w:rsidRPr="000A574D" w:rsidRDefault="000A574D">
            <w:pPr>
              <w:pStyle w:val="UnderskriftDatum"/>
              <w:spacing w:before="240"/>
            </w:pPr>
            <w:r w:rsidRPr="000A574D">
              <w:t>Stockholm den 15 oktober 2010</w:t>
            </w:r>
          </w:p>
        </w:tc>
        <w:tc>
          <w:tcPr>
            <w:tcW w:w="3047" w:type="dxa"/>
          </w:tcPr>
          <w:p w:rsidR="000A574D" w:rsidRPr="000A574D" w:rsidRDefault="000A574D">
            <w:pPr>
              <w:pStyle w:val="Underskrifter"/>
              <w:spacing w:before="240"/>
            </w:pPr>
          </w:p>
        </w:tc>
      </w:tr>
      <w:tr w:rsidR="00000000" w:rsidRPr="000A574D">
        <w:trPr>
          <w:cantSplit/>
        </w:trPr>
        <w:tc>
          <w:tcPr>
            <w:tcW w:w="3046" w:type="dxa"/>
          </w:tcPr>
          <w:p w:rsidR="000A574D" w:rsidRPr="000A574D" w:rsidRDefault="000A574D">
            <w:pPr>
              <w:pStyle w:val="Underskrifter"/>
            </w:pPr>
            <w:r w:rsidRPr="000A574D">
              <w:t>Eliza Roszkowska Öberg (M)</w:t>
            </w:r>
          </w:p>
        </w:tc>
        <w:tc>
          <w:tcPr>
            <w:tcW w:w="3046" w:type="dxa"/>
          </w:tcPr>
          <w:p w:rsidR="000A574D" w:rsidRPr="000A574D" w:rsidRDefault="000A574D">
            <w:pPr>
              <w:pStyle w:val="Underskrifter"/>
            </w:pPr>
          </w:p>
        </w:tc>
      </w:tr>
    </w:tbl>
    <w:p w:rsidR="000A574D" w:rsidRPr="000A574D" w:rsidRDefault="000A574D">
      <w:pPr>
        <w:pStyle w:val="Normaltindrag"/>
      </w:pPr>
    </w:p>
    <w:sectPr w:rsidR="00000000" w:rsidRPr="000A57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74D" w:rsidRPr="000A574D" w:rsidRDefault="000A574D">
      <w:r w:rsidRPr="000A574D">
        <w:separator/>
      </w:r>
    </w:p>
  </w:endnote>
  <w:endnote w:type="continuationSeparator" w:id="0">
    <w:p w:rsidR="000A574D" w:rsidRPr="000A574D" w:rsidRDefault="000A574D">
      <w:r w:rsidRPr="000A57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4D" w:rsidRPr="000A574D" w:rsidRDefault="000A574D">
    <w:pPr>
      <w:pStyle w:val="Sidfot"/>
    </w:pPr>
    <w:r w:rsidRPr="000A57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226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74D" w:rsidRDefault="000A57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74D" w:rsidRDefault="000A57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4D" w:rsidRPr="000A574D" w:rsidRDefault="000A574D">
    <w:pPr>
      <w:pStyle w:val="Sidfot"/>
    </w:pPr>
    <w:r w:rsidRPr="000A57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523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74D" w:rsidRDefault="000A57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74D" w:rsidRDefault="000A57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4D" w:rsidRPr="000A574D" w:rsidRDefault="000A574D">
    <w:pPr>
      <w:pStyle w:val="Sidfot"/>
    </w:pPr>
    <w:r w:rsidRPr="000A57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631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74D" w:rsidRDefault="000A5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74D" w:rsidRDefault="000A5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74D" w:rsidRPr="000A574D" w:rsidRDefault="000A574D">
      <w:r w:rsidRPr="000A574D">
        <w:separator/>
      </w:r>
    </w:p>
  </w:footnote>
  <w:footnote w:type="continuationSeparator" w:id="0">
    <w:p w:rsidR="000A574D" w:rsidRPr="000A574D" w:rsidRDefault="000A574D">
      <w:r w:rsidRPr="000A57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4D" w:rsidRPr="000A574D" w:rsidRDefault="000A574D">
    <w:pPr>
      <w:pStyle w:val="Sidhuvud"/>
    </w:pPr>
    <w:r w:rsidRPr="000A57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4287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74D" w:rsidRDefault="000A57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74D" w:rsidRDefault="000A57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4D" w:rsidRPr="000A574D" w:rsidRDefault="000A574D">
    <w:pPr>
      <w:pStyle w:val="Sidhuvud"/>
    </w:pPr>
    <w:r w:rsidRPr="000A57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0767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74D" w:rsidRDefault="000A57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74D" w:rsidRDefault="000A57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4D" w:rsidRPr="000A574D" w:rsidRDefault="000A574D">
    <w:pPr>
      <w:pStyle w:val="FSHNormal"/>
      <w:tabs>
        <w:tab w:val="right" w:pos="5840"/>
      </w:tabs>
    </w:pPr>
    <w:r w:rsidRPr="000A574D">
      <w:br/>
    </w:r>
    <w:r w:rsidRPr="000A574D">
      <w:fldChar w:fldCharType="begin" w:fldLock="1"/>
    </w:r>
    <w:r w:rsidRPr="000A574D">
      <w:instrText xml:space="preserve"> DOCPROPERTY</w:instrText>
    </w:r>
    <w:r w:rsidRPr="000A574D">
      <w:rPr>
        <w:sz w:val="18"/>
      </w:rPr>
      <w:instrText xml:space="preserve"> "YearUser" *\charformat </w:instrText>
    </w:r>
    <w:r w:rsidRPr="000A574D">
      <w:fldChar w:fldCharType="separate"/>
    </w:r>
    <w:r w:rsidRPr="000A574D">
      <w:t>2010/11</w:t>
    </w:r>
    <w:r w:rsidRPr="000A574D">
      <w:fldChar w:fldCharType="end"/>
    </w:r>
    <w:r w:rsidRPr="000A574D">
      <w:t xml:space="preserve"> </w:t>
    </w:r>
    <w:r w:rsidRPr="000A574D">
      <w:tab/>
      <w:t xml:space="preserve">mnr: </w:t>
    </w:r>
    <w:r w:rsidRPr="000A574D">
      <w:fldChar w:fldCharType="begin" w:fldLock="1"/>
    </w:r>
    <w:r w:rsidRPr="000A574D">
      <w:instrText xml:space="preserve"> DOCPROPERTY</w:instrText>
    </w:r>
    <w:r w:rsidRPr="000A574D">
      <w:rPr>
        <w:sz w:val="18"/>
      </w:rPr>
      <w:instrText xml:space="preserve"> "Motionsnummer" *\charformat </w:instrText>
    </w:r>
    <w:r w:rsidRPr="000A574D">
      <w:fldChar w:fldCharType="separate"/>
    </w:r>
    <w:r w:rsidRPr="000A574D">
      <w:t>K321</w:t>
    </w:r>
    <w:r w:rsidRPr="000A574D">
      <w:fldChar w:fldCharType="end"/>
    </w:r>
    <w:r w:rsidRPr="000A574D">
      <w:br/>
    </w:r>
    <w:r w:rsidRPr="000A574D">
      <w:fldChar w:fldCharType="begin" w:fldLock="1"/>
    </w:r>
    <w:r w:rsidRPr="000A574D">
      <w:instrText xml:space="preserve"> DOCPROPERTY</w:instrText>
    </w:r>
    <w:r w:rsidRPr="000A574D">
      <w:rPr>
        <w:sz w:val="18"/>
      </w:rPr>
      <w:instrText xml:space="preserve"> "Samling" *\charformat </w:instrText>
    </w:r>
    <w:r w:rsidRPr="000A574D">
      <w:fldChar w:fldCharType="end"/>
    </w:r>
    <w:r w:rsidRPr="000A574D">
      <w:tab/>
      <w:t xml:space="preserve">pnr: </w:t>
    </w:r>
    <w:r w:rsidRPr="000A574D">
      <w:fldChar w:fldCharType="begin" w:fldLock="1"/>
    </w:r>
    <w:r w:rsidRPr="000A574D">
      <w:instrText xml:space="preserve"> DOCPROPERTY</w:instrText>
    </w:r>
    <w:r w:rsidRPr="000A574D">
      <w:rPr>
        <w:sz w:val="18"/>
      </w:rPr>
      <w:instrText xml:space="preserve"> "Partinummer" *\charformat </w:instrText>
    </w:r>
    <w:r w:rsidRPr="000A574D">
      <w:fldChar w:fldCharType="separate"/>
    </w:r>
    <w:r w:rsidRPr="000A574D">
      <w:t>M1082</w:t>
    </w:r>
    <w:r w:rsidRPr="000A574D">
      <w:fldChar w:fldCharType="end"/>
    </w:r>
  </w:p>
  <w:p w:rsidR="000A574D" w:rsidRPr="000A574D" w:rsidRDefault="000A574D">
    <w:pPr>
      <w:pStyle w:val="FSHRub1"/>
    </w:pPr>
    <w:r w:rsidRPr="000A574D">
      <w:t>Motion till riksdagen</w:t>
    </w:r>
    <w:r w:rsidRPr="000A574D">
      <w:br/>
    </w:r>
    <w:r w:rsidRPr="000A574D">
      <w:fldChar w:fldCharType="begin" w:fldLock="1"/>
    </w:r>
    <w:r w:rsidRPr="000A574D">
      <w:instrText xml:space="preserve"> DOCPROPERTY "YearUser" *\charformat </w:instrText>
    </w:r>
    <w:r w:rsidRPr="000A574D">
      <w:fldChar w:fldCharType="separate"/>
    </w:r>
    <w:r w:rsidRPr="000A574D">
      <w:t>2010/11</w:t>
    </w:r>
    <w:r w:rsidRPr="000A574D">
      <w:fldChar w:fldCharType="end"/>
    </w:r>
    <w:r w:rsidRPr="000A574D">
      <w:t>:</w:t>
    </w:r>
    <w:r w:rsidRPr="000A574D">
      <w:fldChar w:fldCharType="begin" w:fldLock="1"/>
    </w:r>
    <w:r w:rsidRPr="000A574D">
      <w:instrText xml:space="preserve"> DOCPROPERTY "Motionsnummer" *\charformat </w:instrText>
    </w:r>
    <w:r w:rsidRPr="000A574D">
      <w:fldChar w:fldCharType="separate"/>
    </w:r>
    <w:r w:rsidRPr="000A574D">
      <w:t>K321</w:t>
    </w:r>
    <w:r w:rsidRPr="000A574D">
      <w:fldChar w:fldCharType="end"/>
    </w:r>
  </w:p>
  <w:p w:rsidR="000A574D" w:rsidRPr="000A574D" w:rsidRDefault="000A574D">
    <w:pPr>
      <w:pStyle w:val="FSHNormalS5"/>
    </w:pPr>
    <w:r w:rsidRPr="000A574D">
      <w:fldChar w:fldCharType="begin" w:fldLock="1"/>
    </w:r>
    <w:r w:rsidRPr="000A574D">
      <w:instrText xml:space="preserve"> DOCPROPERTY "MotionarText" *\charformat </w:instrText>
    </w:r>
    <w:r w:rsidRPr="000A574D">
      <w:fldChar w:fldCharType="separate"/>
    </w:r>
    <w:r w:rsidRPr="000A574D">
      <w:t>av Eliza Roszkowska Öberg (M)</w:t>
    </w:r>
    <w:r w:rsidRPr="000A574D">
      <w:fldChar w:fldCharType="end"/>
    </w:r>
    <w:r w:rsidRPr="000A574D">
      <w:br/>
    </w:r>
    <w:r w:rsidRPr="000A574D">
      <w:fldChar w:fldCharType="begin" w:fldLock="1"/>
    </w:r>
    <w:r w:rsidRPr="000A574D">
      <w:instrText xml:space="preserve"> DOCPROPERTY "SvarFrasKort" *\charformat </w:instrText>
    </w:r>
    <w:r w:rsidRPr="000A574D">
      <w:fldChar w:fldCharType="end"/>
    </w:r>
  </w:p>
  <w:p w:rsidR="000A574D" w:rsidRPr="000A574D" w:rsidRDefault="000A574D">
    <w:pPr>
      <w:pStyle w:val="FSHTitel"/>
    </w:pPr>
    <w:r w:rsidRPr="000A574D">
      <w:fldChar w:fldCharType="begin" w:fldLock="1"/>
    </w:r>
    <w:r w:rsidRPr="000A574D">
      <w:instrText xml:space="preserve"> DOCPROPERTY</w:instrText>
    </w:r>
    <w:r w:rsidRPr="000A574D">
      <w:rPr>
        <w:sz w:val="18"/>
      </w:rPr>
      <w:instrText xml:space="preserve"> "RubrikSvar" *\charformat </w:instrText>
    </w:r>
    <w:r w:rsidRPr="000A574D">
      <w:fldChar w:fldCharType="separate"/>
    </w:r>
    <w:r w:rsidRPr="000A574D">
      <w:t>Teknikneutral lagstiftning</w:t>
    </w:r>
    <w:r w:rsidRPr="000A574D">
      <w:fldChar w:fldCharType="end"/>
    </w:r>
  </w:p>
  <w:p w:rsidR="000A574D" w:rsidRPr="000A574D" w:rsidRDefault="000A574D">
    <w:pPr>
      <w:pStyle w:val="Normal00"/>
    </w:pPr>
  </w:p>
  <w:p w:rsidR="000A574D" w:rsidRPr="000A574D" w:rsidRDefault="000A57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7316366">
    <w:abstractNumId w:val="3"/>
  </w:num>
  <w:num w:numId="2" w16cid:durableId="2086218764">
    <w:abstractNumId w:val="2"/>
  </w:num>
  <w:num w:numId="3" w16cid:durableId="1917323002">
    <w:abstractNumId w:val="1"/>
  </w:num>
  <w:num w:numId="4" w16cid:durableId="1708333686">
    <w:abstractNumId w:val="0"/>
  </w:num>
  <w:num w:numId="5" w16cid:durableId="1773359801">
    <w:abstractNumId w:val="7"/>
  </w:num>
  <w:num w:numId="6" w16cid:durableId="1366254997">
    <w:abstractNumId w:val="6"/>
  </w:num>
  <w:num w:numId="7" w16cid:durableId="1623806091">
    <w:abstractNumId w:val="5"/>
  </w:num>
  <w:num w:numId="8" w16cid:durableId="427120616">
    <w:abstractNumId w:val="4"/>
  </w:num>
  <w:num w:numId="9" w16cid:durableId="661277177">
    <w:abstractNumId w:val="8"/>
  </w:num>
  <w:num w:numId="10" w16cid:durableId="156843596">
    <w:abstractNumId w:val="9"/>
  </w:num>
  <w:num w:numId="11" w16cid:durableId="498152385">
    <w:abstractNumId w:val="10"/>
  </w:num>
  <w:num w:numId="12" w16cid:durableId="727848903">
    <w:abstractNumId w:val="13"/>
  </w:num>
  <w:num w:numId="13" w16cid:durableId="1595089803">
    <w:abstractNumId w:val="15"/>
  </w:num>
  <w:num w:numId="14" w16cid:durableId="833299706">
    <w:abstractNumId w:val="16"/>
  </w:num>
  <w:num w:numId="15" w16cid:durableId="898055971">
    <w:abstractNumId w:val="11"/>
  </w:num>
  <w:num w:numId="16" w16cid:durableId="1516267674">
    <w:abstractNumId w:val="18"/>
  </w:num>
  <w:num w:numId="17" w16cid:durableId="826090802">
    <w:abstractNumId w:val="17"/>
  </w:num>
  <w:num w:numId="18" w16cid:durableId="910505983">
    <w:abstractNumId w:val="14"/>
  </w:num>
  <w:num w:numId="19" w16cid:durableId="1958027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687A52"/>
    <w:rsid w:val="000A574D"/>
    <w:rsid w:val="00687A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F2374CA-04C2-484A-9F0F-AFE3019F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1292</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m1082</vt:lpstr>
    </vt:vector>
  </TitlesOfParts>
  <Company>Riksdagen</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m1082</dc:title>
  <dc:subject>m1082</dc:subject>
  <dc:creator>Riksdagen</dc:creator>
  <cp:keywords>Riksdagen</cp:keywords>
  <dc:description>Versal/gemen i partibeteckning. Gemen i tryck för 0910, versal för 1011 och nyare</dc:description>
  <cp:lastModifiedBy>Lars Brink</cp:lastModifiedBy>
  <cp:revision>2</cp:revision>
  <cp:lastPrinted>2010-12-05T10:08:00Z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Teknikneutral 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Teknikneutral 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20102011000000000109000010820069</vt:lpwstr>
  </property>
  <property fmtid="{D5CDD505-2E9C-101B-9397-08002B2CF9AE}" pid="47" name="datum">
    <vt:lpwstr>101015</vt:lpwstr>
  </property>
  <property fmtid="{D5CDD505-2E9C-101B-9397-08002B2CF9AE}" pid="48" name="avsändar-e-post">
    <vt:lpwstr>anna.m.eriksson@riksdagen.se</vt:lpwstr>
  </property>
  <property fmtid="{D5CDD505-2E9C-101B-9397-08002B2CF9AE}" pid="49" name="id">
    <vt:lpwstr>20102011000000000109000010820069</vt:lpwstr>
  </property>
  <property fmtid="{D5CDD505-2E9C-101B-9397-08002B2CF9AE}" pid="50" name="nummer">
    <vt:lpwstr>321</vt:lpwstr>
  </property>
  <property fmtid="{D5CDD505-2E9C-101B-9397-08002B2CF9AE}" pid="51" name="utskottsbeteckning">
    <vt:lpwstr>K</vt:lpwstr>
  </property>
  <property fmtid="{D5CDD505-2E9C-101B-9397-08002B2CF9AE}" pid="52" name="GlobalUID">
    <vt:lpwstr>{077A4BD9-AEF6-4BB2-87FC-338F548B13D5}</vt:lpwstr>
  </property>
  <property fmtid="{D5CDD505-2E9C-101B-9397-08002B2CF9AE}" pid="53" name="Överföringar">
    <vt:i4>0</vt:i4>
  </property>
  <property fmtid="{D5CDD505-2E9C-101B-9397-08002B2CF9AE}" pid="54" name="Checksum">
    <vt:lpwstr>*1015645266567*</vt:lpwstr>
  </property>
  <property fmtid="{D5CDD505-2E9C-101B-9397-08002B2CF9AE}" pid="55" name="skuggnummer">
    <vt:lpwstr>1471</vt:lpwstr>
  </property>
  <property fmtid="{D5CDD505-2E9C-101B-9397-08002B2CF9AE}" pid="56" name="urixVersion">
    <vt:lpwstr>4.3.2.0</vt:lpwstr>
  </property>
  <property fmtid="{D5CDD505-2E9C-101B-9397-08002B2CF9AE}" pid="57" name="urixOrigin">
    <vt:lpwstr>101205 11:08:58.413</vt:lpwstr>
  </property>
  <property fmtid="{D5CDD505-2E9C-101B-9397-08002B2CF9AE}" pid="58" name="urixGuid">
    <vt:lpwstr>{B791F9A5-6A75-4081-936F-D7372116684E}</vt:lpwstr>
  </property>
</Properties>
</file>