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A02" w:rsidRPr="002F0A02" w:rsidRDefault="002F0A02">
      <w:pPr>
        <w:pStyle w:val="Frslagsrubrik"/>
        <w:shd w:val="clear" w:color="000000" w:fill="auto"/>
      </w:pPr>
      <w:r w:rsidRPr="002F0A02">
        <w:t>Förslag till riksdagsbeslut</w:t>
      </w:r>
    </w:p>
    <w:p w:rsidR="002F0A02" w:rsidRPr="002F0A02" w:rsidRDefault="002F0A02">
      <w:pPr>
        <w:pStyle w:val="Hemstlatt"/>
        <w:shd w:val="clear" w:color="000000" w:fill="auto"/>
      </w:pPr>
      <w:r w:rsidRPr="002F0A02">
        <w:t>Riksdagen tillkännager för regeringen som sin mening vad som anförs i motionen om att se över möjligheten att ta fram valsedlar i punktskrift.</w:t>
      </w:r>
    </w:p>
    <w:p w:rsidR="002F0A02" w:rsidRPr="002F0A02" w:rsidRDefault="002F0A02">
      <w:pPr>
        <w:pStyle w:val="Rubrik1"/>
        <w:shd w:val="clear" w:color="000000" w:fill="auto"/>
      </w:pPr>
      <w:r w:rsidRPr="002F0A02">
        <w:t>Motivering</w:t>
      </w:r>
    </w:p>
    <w:p w:rsidR="002F0A02" w:rsidRPr="002F0A02" w:rsidRDefault="002F0A02">
      <w:pPr>
        <w:pStyle w:val="normal0"/>
        <w:shd w:val="clear" w:color="000000" w:fill="auto"/>
        <w:spacing w:after="0" w:afterAutospacing="0" w:line="250" w:lineRule="atLeast"/>
        <w:rPr>
          <w:rFonts w:ascii="Times New Roman" w:hAnsi="Times New Roman"/>
          <w:color w:val="000000"/>
        </w:rPr>
      </w:pPr>
      <w:r w:rsidRPr="002F0A02">
        <w:rPr>
          <w:rFonts w:ascii="Times New Roman" w:hAnsi="Times New Roman"/>
          <w:color w:val="000000"/>
        </w:rPr>
        <w:t>I Sverige finns ca 120 000 synskadade personer. Synskadad är den som har svårt att läsa eller som har svårt att orientera sig med hjälp av synen. De flesta kan svagt skönja färger och föremål eller ser med starkt begränsat synfält. Andra har svårigheter när det är mörkt eller när det är skarpt solsken.</w:t>
      </w:r>
    </w:p>
    <w:p w:rsidR="002F0A02" w:rsidRPr="002F0A02" w:rsidRDefault="002F0A02">
      <w:pPr>
        <w:pStyle w:val="Normaltindrag"/>
        <w:shd w:val="clear" w:color="000000" w:fill="auto"/>
      </w:pPr>
      <w:r w:rsidRPr="002F0A02">
        <w:t>Lässvårigheter kan vara mer eller mindre grava. En majoritet – uppskat</w:t>
      </w:r>
      <w:r w:rsidRPr="002F0A02">
        <w:t>t</w:t>
      </w:r>
      <w:r w:rsidRPr="002F0A02">
        <w:t>ningsvis 85 procent – är äldre och har användbara synrester. De kan läsa tryckta texter om texten är tillräckligt stor. God kontrast och logisk layout ökar läsbarheten. Resterande 15 procent har såpass nedsatt syn att de behöver använda omvägar av något slag. Läsa punktskrift, lyssna på band eller synt</w:t>
      </w:r>
      <w:r w:rsidRPr="002F0A02">
        <w:t>e</w:t>
      </w:r>
      <w:r w:rsidRPr="002F0A02">
        <w:t>tiskt tal på dator eller låta någon läsa upp texten åt sig.</w:t>
      </w:r>
    </w:p>
    <w:p w:rsidR="002F0A02" w:rsidRPr="002F0A02" w:rsidRDefault="002F0A02">
      <w:pPr>
        <w:pStyle w:val="Normaltindrag"/>
        <w:shd w:val="clear" w:color="000000" w:fill="auto"/>
      </w:pPr>
      <w:r w:rsidRPr="002F0A02">
        <w:t>Synskadade får idag hem valsedlar som är förpackade i enskilda kuvert med partibeteckning i punktskrift på kuverten och kan på så sätt enkelt rösta</w:t>
      </w:r>
      <w:r w:rsidRPr="002F0A02">
        <w:t xml:space="preserve"> på ett visst parti samtidigt som valhemligheten upprätthålls. Men när det kommer till personval är detta inte möjligt att genomföra med bibehållen valhemlighet för synskadade då valsedlar inte finns tillgängliga i punktskrift.</w:t>
      </w:r>
    </w:p>
    <w:p w:rsidR="002F0A02" w:rsidRPr="002F0A02" w:rsidRDefault="002F0A02">
      <w:pPr>
        <w:pStyle w:val="Normaltindrag"/>
        <w:shd w:val="clear" w:color="000000" w:fill="auto"/>
      </w:pPr>
      <w:r w:rsidRPr="002F0A02">
        <w:t>Det känns orimligt och inte förenligt med svensk demokrati att en så stor del av våra röstberättigade inte kan personvalsrösta med bibehållen valhe</w:t>
      </w:r>
      <w:r w:rsidRPr="002F0A02">
        <w:t>m</w:t>
      </w:r>
      <w:r w:rsidRPr="002F0A02">
        <w:t>lighet. Vi anser därför att man skyndsamt borde se över möjligheten att ta fram valsedlar i punktskrift i god tid före 2014.</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0A02">
        <w:trPr>
          <w:cantSplit/>
        </w:trPr>
        <w:tc>
          <w:tcPr>
            <w:tcW w:w="3046" w:type="dxa"/>
          </w:tcPr>
          <w:p w:rsidR="002F0A02" w:rsidRPr="002F0A02" w:rsidRDefault="002F0A02">
            <w:pPr>
              <w:pStyle w:val="UnderskriftDatum"/>
              <w:shd w:val="clear" w:color="000000" w:fill="auto"/>
              <w:spacing w:before="240"/>
            </w:pPr>
            <w:r w:rsidRPr="002F0A02">
              <w:t>Stockholm den 15 oktober 2010</w:t>
            </w:r>
          </w:p>
        </w:tc>
        <w:tc>
          <w:tcPr>
            <w:tcW w:w="3047" w:type="dxa"/>
          </w:tcPr>
          <w:p w:rsidR="002F0A02" w:rsidRPr="002F0A02" w:rsidRDefault="002F0A02">
            <w:pPr>
              <w:pStyle w:val="Underskrifter"/>
              <w:shd w:val="clear" w:color="000000" w:fill="auto"/>
              <w:spacing w:before="240"/>
            </w:pPr>
          </w:p>
        </w:tc>
      </w:tr>
      <w:tr w:rsidR="00000000" w:rsidRPr="002F0A02">
        <w:trPr>
          <w:cantSplit/>
        </w:trPr>
        <w:tc>
          <w:tcPr>
            <w:tcW w:w="3046" w:type="dxa"/>
          </w:tcPr>
          <w:p w:rsidR="002F0A02" w:rsidRPr="002F0A02" w:rsidRDefault="002F0A02">
            <w:pPr>
              <w:pStyle w:val="Underskrifter"/>
              <w:shd w:val="clear" w:color="000000" w:fill="auto"/>
            </w:pPr>
            <w:r w:rsidRPr="002F0A02">
              <w:t>Lena Asplund (M)</w:t>
            </w:r>
          </w:p>
        </w:tc>
        <w:tc>
          <w:tcPr>
            <w:tcW w:w="3046" w:type="dxa"/>
          </w:tcPr>
          <w:p w:rsidR="002F0A02" w:rsidRPr="002F0A02" w:rsidRDefault="002F0A02">
            <w:pPr>
              <w:pStyle w:val="Underskrifter"/>
              <w:shd w:val="clear" w:color="000000" w:fill="auto"/>
            </w:pPr>
            <w:r w:rsidRPr="002F0A02">
              <w:t>Saila Quicklund (M)</w:t>
            </w:r>
          </w:p>
        </w:tc>
      </w:tr>
    </w:tbl>
    <w:p w:rsidR="002F0A02" w:rsidRPr="002F0A02" w:rsidRDefault="002F0A02">
      <w:pPr>
        <w:pStyle w:val="Normaltindrag"/>
        <w:shd w:val="clear" w:color="000000" w:fill="auto"/>
      </w:pPr>
    </w:p>
    <w:sectPr w:rsidR="00000000" w:rsidRPr="002F0A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A02" w:rsidRPr="002F0A02" w:rsidRDefault="002F0A02">
      <w:r w:rsidRPr="002F0A02">
        <w:separator/>
      </w:r>
    </w:p>
  </w:endnote>
  <w:endnote w:type="continuationSeparator" w:id="0">
    <w:p w:rsidR="002F0A02" w:rsidRPr="002F0A02" w:rsidRDefault="002F0A02">
      <w:r w:rsidRPr="002F0A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A02" w:rsidRPr="002F0A02" w:rsidRDefault="002F0A02">
    <w:pPr>
      <w:pStyle w:val="Sidfot"/>
    </w:pPr>
    <w:r w:rsidRPr="002F0A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32097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A02" w:rsidRDefault="002F0A0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0A02" w:rsidRDefault="002F0A0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A02" w:rsidRPr="002F0A02" w:rsidRDefault="002F0A02">
    <w:pPr>
      <w:pStyle w:val="Sidfot"/>
    </w:pPr>
    <w:r w:rsidRPr="002F0A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4517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A02" w:rsidRDefault="002F0A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0A02" w:rsidRDefault="002F0A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A02" w:rsidRPr="002F0A02" w:rsidRDefault="002F0A02">
    <w:pPr>
      <w:pStyle w:val="Sidfot"/>
    </w:pPr>
    <w:r w:rsidRPr="002F0A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3250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A02" w:rsidRDefault="002F0A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0A02" w:rsidRDefault="002F0A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A02" w:rsidRPr="002F0A02" w:rsidRDefault="002F0A02">
      <w:r w:rsidRPr="002F0A02">
        <w:separator/>
      </w:r>
    </w:p>
  </w:footnote>
  <w:footnote w:type="continuationSeparator" w:id="0">
    <w:p w:rsidR="002F0A02" w:rsidRPr="002F0A02" w:rsidRDefault="002F0A02">
      <w:r w:rsidRPr="002F0A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A02" w:rsidRPr="002F0A02" w:rsidRDefault="002F0A02">
    <w:pPr>
      <w:pStyle w:val="Sidhuvud"/>
    </w:pPr>
    <w:r w:rsidRPr="002F0A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2713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A02" w:rsidRDefault="002F0A0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0A02" w:rsidRDefault="002F0A0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A02" w:rsidRPr="002F0A02" w:rsidRDefault="002F0A02">
    <w:pPr>
      <w:pStyle w:val="Sidhuvud"/>
    </w:pPr>
    <w:r w:rsidRPr="002F0A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02550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A02" w:rsidRDefault="002F0A0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0A02" w:rsidRDefault="002F0A0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A02" w:rsidRPr="002F0A02" w:rsidRDefault="002F0A02">
    <w:pPr>
      <w:pStyle w:val="FSHNormal"/>
      <w:tabs>
        <w:tab w:val="right" w:pos="5840"/>
      </w:tabs>
    </w:pPr>
    <w:r w:rsidRPr="002F0A02">
      <w:br/>
    </w:r>
    <w:r w:rsidRPr="002F0A02">
      <w:fldChar w:fldCharType="begin" w:fldLock="1"/>
    </w:r>
    <w:r w:rsidRPr="002F0A02">
      <w:instrText xml:space="preserve"> DOCPROPERTY</w:instrText>
    </w:r>
    <w:r w:rsidRPr="002F0A02">
      <w:rPr>
        <w:sz w:val="18"/>
      </w:rPr>
      <w:instrText xml:space="preserve"> "YearUser" *\charformat </w:instrText>
    </w:r>
    <w:r w:rsidRPr="002F0A02">
      <w:fldChar w:fldCharType="separate"/>
    </w:r>
    <w:r w:rsidRPr="002F0A02">
      <w:t>2010/11</w:t>
    </w:r>
    <w:r w:rsidRPr="002F0A02">
      <w:fldChar w:fldCharType="end"/>
    </w:r>
    <w:r w:rsidRPr="002F0A02">
      <w:t xml:space="preserve"> </w:t>
    </w:r>
    <w:r w:rsidRPr="002F0A02">
      <w:tab/>
      <w:t xml:space="preserve">mnr: </w:t>
    </w:r>
    <w:r w:rsidRPr="002F0A02">
      <w:fldChar w:fldCharType="begin" w:fldLock="1"/>
    </w:r>
    <w:r w:rsidRPr="002F0A02">
      <w:instrText xml:space="preserve"> DOCPROPERTY</w:instrText>
    </w:r>
    <w:r w:rsidRPr="002F0A02">
      <w:rPr>
        <w:sz w:val="18"/>
      </w:rPr>
      <w:instrText xml:space="preserve"> "Motionsnummer" *\charformat </w:instrText>
    </w:r>
    <w:r w:rsidRPr="002F0A02">
      <w:fldChar w:fldCharType="separate"/>
    </w:r>
    <w:r w:rsidRPr="002F0A02">
      <w:t>K240</w:t>
    </w:r>
    <w:r w:rsidRPr="002F0A02">
      <w:fldChar w:fldCharType="end"/>
    </w:r>
    <w:r w:rsidRPr="002F0A02">
      <w:br/>
    </w:r>
    <w:r w:rsidRPr="002F0A02">
      <w:fldChar w:fldCharType="begin" w:fldLock="1"/>
    </w:r>
    <w:r w:rsidRPr="002F0A02">
      <w:instrText xml:space="preserve"> DOCPROPERTY</w:instrText>
    </w:r>
    <w:r w:rsidRPr="002F0A02">
      <w:rPr>
        <w:sz w:val="18"/>
      </w:rPr>
      <w:instrText xml:space="preserve"> "Samling" *\charformat </w:instrText>
    </w:r>
    <w:r w:rsidRPr="002F0A02">
      <w:fldChar w:fldCharType="end"/>
    </w:r>
    <w:r w:rsidRPr="002F0A02">
      <w:tab/>
      <w:t xml:space="preserve">pnr: </w:t>
    </w:r>
    <w:r w:rsidRPr="002F0A02">
      <w:fldChar w:fldCharType="begin" w:fldLock="1"/>
    </w:r>
    <w:r w:rsidRPr="002F0A02">
      <w:instrText xml:space="preserve"> DOCPROPERTY</w:instrText>
    </w:r>
    <w:r w:rsidRPr="002F0A02">
      <w:rPr>
        <w:sz w:val="18"/>
      </w:rPr>
      <w:instrText xml:space="preserve"> "Partinummer" *\charformat </w:instrText>
    </w:r>
    <w:r w:rsidRPr="002F0A02">
      <w:fldChar w:fldCharType="separate"/>
    </w:r>
    <w:r w:rsidRPr="002F0A02">
      <w:t>M1100</w:t>
    </w:r>
    <w:r w:rsidRPr="002F0A02">
      <w:fldChar w:fldCharType="end"/>
    </w:r>
  </w:p>
  <w:p w:rsidR="002F0A02" w:rsidRPr="002F0A02" w:rsidRDefault="002F0A02">
    <w:pPr>
      <w:pStyle w:val="FSHRub1"/>
    </w:pPr>
    <w:r w:rsidRPr="002F0A02">
      <w:t>Motion till riksdagen</w:t>
    </w:r>
    <w:r w:rsidRPr="002F0A02">
      <w:br/>
    </w:r>
    <w:r w:rsidRPr="002F0A02">
      <w:fldChar w:fldCharType="begin" w:fldLock="1"/>
    </w:r>
    <w:r w:rsidRPr="002F0A02">
      <w:instrText xml:space="preserve"> DOCPROPERTY "YearUser" *\charformat </w:instrText>
    </w:r>
    <w:r w:rsidRPr="002F0A02">
      <w:fldChar w:fldCharType="separate"/>
    </w:r>
    <w:r w:rsidRPr="002F0A02">
      <w:t>2010/11</w:t>
    </w:r>
    <w:r w:rsidRPr="002F0A02">
      <w:fldChar w:fldCharType="end"/>
    </w:r>
    <w:r w:rsidRPr="002F0A02">
      <w:t>:</w:t>
    </w:r>
    <w:r w:rsidRPr="002F0A02">
      <w:fldChar w:fldCharType="begin" w:fldLock="1"/>
    </w:r>
    <w:r w:rsidRPr="002F0A02">
      <w:instrText xml:space="preserve"> DOCPROPERTY "Motionsnummer" *\charformat </w:instrText>
    </w:r>
    <w:r w:rsidRPr="002F0A02">
      <w:fldChar w:fldCharType="separate"/>
    </w:r>
    <w:r w:rsidRPr="002F0A02">
      <w:t>K240</w:t>
    </w:r>
    <w:r w:rsidRPr="002F0A02">
      <w:fldChar w:fldCharType="end"/>
    </w:r>
  </w:p>
  <w:p w:rsidR="002F0A02" w:rsidRPr="002F0A02" w:rsidRDefault="002F0A02">
    <w:pPr>
      <w:pStyle w:val="FSHNormalS5"/>
    </w:pPr>
    <w:r w:rsidRPr="002F0A02">
      <w:fldChar w:fldCharType="begin" w:fldLock="1"/>
    </w:r>
    <w:r w:rsidRPr="002F0A02">
      <w:instrText xml:space="preserve"> DOCPROPERTY "MotionarText" *\charformat </w:instrText>
    </w:r>
    <w:r w:rsidRPr="002F0A02">
      <w:fldChar w:fldCharType="separate"/>
    </w:r>
    <w:r w:rsidRPr="002F0A02">
      <w:t>av Lena Asplund och Saila Quicklund (M)</w:t>
    </w:r>
    <w:r w:rsidRPr="002F0A02">
      <w:fldChar w:fldCharType="end"/>
    </w:r>
    <w:r w:rsidRPr="002F0A02">
      <w:br/>
    </w:r>
    <w:r w:rsidRPr="002F0A02">
      <w:fldChar w:fldCharType="begin" w:fldLock="1"/>
    </w:r>
    <w:r w:rsidRPr="002F0A02">
      <w:instrText xml:space="preserve"> DOCPROPERTY "SvarFrasKort" *\charformat </w:instrText>
    </w:r>
    <w:r w:rsidRPr="002F0A02">
      <w:fldChar w:fldCharType="end"/>
    </w:r>
  </w:p>
  <w:p w:rsidR="002F0A02" w:rsidRPr="002F0A02" w:rsidRDefault="002F0A02">
    <w:pPr>
      <w:pStyle w:val="FSHTitel"/>
    </w:pPr>
    <w:r w:rsidRPr="002F0A02">
      <w:fldChar w:fldCharType="begin" w:fldLock="1"/>
    </w:r>
    <w:r w:rsidRPr="002F0A02">
      <w:instrText xml:space="preserve"> DOCPROPERTY</w:instrText>
    </w:r>
    <w:r w:rsidRPr="002F0A02">
      <w:rPr>
        <w:sz w:val="18"/>
      </w:rPr>
      <w:instrText xml:space="preserve"> "RubrikSvar" *\charformat </w:instrText>
    </w:r>
    <w:r w:rsidRPr="002F0A02">
      <w:fldChar w:fldCharType="separate"/>
    </w:r>
    <w:r w:rsidRPr="002F0A02">
      <w:t>Valsedlar i punktskrift</w:t>
    </w:r>
    <w:r w:rsidRPr="002F0A02">
      <w:fldChar w:fldCharType="end"/>
    </w:r>
  </w:p>
  <w:p w:rsidR="002F0A02" w:rsidRPr="002F0A02" w:rsidRDefault="002F0A02">
    <w:pPr>
      <w:pStyle w:val="Normal00"/>
    </w:pPr>
  </w:p>
  <w:p w:rsidR="002F0A02" w:rsidRPr="002F0A02" w:rsidRDefault="002F0A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3241901">
    <w:abstractNumId w:val="3"/>
  </w:num>
  <w:num w:numId="2" w16cid:durableId="331220637">
    <w:abstractNumId w:val="2"/>
  </w:num>
  <w:num w:numId="3" w16cid:durableId="1869369743">
    <w:abstractNumId w:val="1"/>
  </w:num>
  <w:num w:numId="4" w16cid:durableId="283733498">
    <w:abstractNumId w:val="0"/>
  </w:num>
  <w:num w:numId="5" w16cid:durableId="1451976332">
    <w:abstractNumId w:val="7"/>
  </w:num>
  <w:num w:numId="6" w16cid:durableId="1356035226">
    <w:abstractNumId w:val="6"/>
  </w:num>
  <w:num w:numId="7" w16cid:durableId="2076858417">
    <w:abstractNumId w:val="5"/>
  </w:num>
  <w:num w:numId="8" w16cid:durableId="543517143">
    <w:abstractNumId w:val="4"/>
  </w:num>
  <w:num w:numId="9" w16cid:durableId="415901267">
    <w:abstractNumId w:val="8"/>
  </w:num>
  <w:num w:numId="10" w16cid:durableId="1994017577">
    <w:abstractNumId w:val="9"/>
  </w:num>
  <w:num w:numId="11" w16cid:durableId="662928552">
    <w:abstractNumId w:val="10"/>
  </w:num>
  <w:num w:numId="12" w16cid:durableId="39283259">
    <w:abstractNumId w:val="13"/>
  </w:num>
  <w:num w:numId="13" w16cid:durableId="840198509">
    <w:abstractNumId w:val="15"/>
  </w:num>
  <w:num w:numId="14" w16cid:durableId="1273124981">
    <w:abstractNumId w:val="16"/>
  </w:num>
  <w:num w:numId="15" w16cid:durableId="1228341903">
    <w:abstractNumId w:val="11"/>
  </w:num>
  <w:num w:numId="16" w16cid:durableId="1323661497">
    <w:abstractNumId w:val="18"/>
  </w:num>
  <w:num w:numId="17" w16cid:durableId="798767248">
    <w:abstractNumId w:val="17"/>
  </w:num>
  <w:num w:numId="18" w16cid:durableId="602806028">
    <w:abstractNumId w:val="14"/>
  </w:num>
  <w:num w:numId="19" w16cid:durableId="13330727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8B8D5BB3-E65E-47ED-87D8-D2A359DE37EC},{3C32793F-CFFA-42A1-B7DF-9270FF322D43}"/>
  </w:docVars>
  <w:rsids>
    <w:rsidRoot w:val="00641C5A"/>
    <w:rsid w:val="002F0A02"/>
    <w:rsid w:val="00641C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AEDFF0B-D374-4EB7-94E8-21F22369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1379</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m1100</vt:lpstr>
    </vt:vector>
  </TitlesOfParts>
  <Company>Riksdagen</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m1100</dc:title>
  <dc:subject>m1100</dc:subject>
  <dc:creator>Riksdagen</dc:creator>
  <cp:keywords>Riksdagen</cp:keywords>
  <dc:description>Versal/gemen i partibeteckning. Gemen i tryck för 0910, versal för 1011 och nyare</dc:description>
  <cp:lastModifiedBy>Lars Brink</cp:lastModifiedBy>
  <cp:revision>2</cp:revision>
  <cp:lastPrinted>2010-11-17T14:41:00Z</cp:lastPrinted>
  <dcterms:created xsi:type="dcterms:W3CDTF">2025-12-18T01:04:00Z</dcterms:created>
  <dcterms:modified xsi:type="dcterms:W3CDTF">2025-12-18T01:04:00Z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sse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Valsedlar i punktskrift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Valsedlar i punktskrift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Saila Quicklund (M)</vt:lpwstr>
  </property>
  <property fmtid="{D5CDD505-2E9C-101B-9397-08002B2CF9AE}" pid="26" name="MotionarLista">
    <vt:lpwstr>Asplund, Lena (M)\Quicklund, Saila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Saila Quicklund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sarah.everas.sidibe@riksdagen.se</vt:lpwstr>
  </property>
  <property fmtid="{D5CDD505-2E9C-101B-9397-08002B2CF9AE}" pid="45" name="ReservUID">
    <vt:lpwstr>sh0612aa</vt:lpwstr>
  </property>
  <property fmtid="{D5CDD505-2E9C-101B-9397-08002B2CF9AE}" pid="46" name="MotionID">
    <vt:lpwstr>20102011000000000109000011000069</vt:lpwstr>
  </property>
  <property fmtid="{D5CDD505-2E9C-101B-9397-08002B2CF9AE}" pid="47" name="datum">
    <vt:lpwstr>101015</vt:lpwstr>
  </property>
  <property fmtid="{D5CDD505-2E9C-101B-9397-08002B2CF9AE}" pid="48" name="avsändar-e-post">
    <vt:lpwstr>sarah.everas.sidibe@riksdagen.se</vt:lpwstr>
  </property>
  <property fmtid="{D5CDD505-2E9C-101B-9397-08002B2CF9AE}" pid="49" name="id">
    <vt:lpwstr>20102011000000000109000011000069</vt:lpwstr>
  </property>
  <property fmtid="{D5CDD505-2E9C-101B-9397-08002B2CF9AE}" pid="50" name="nummer">
    <vt:lpwstr>240</vt:lpwstr>
  </property>
  <property fmtid="{D5CDD505-2E9C-101B-9397-08002B2CF9AE}" pid="51" name="utskottsbeteckning">
    <vt:lpwstr>K</vt:lpwstr>
  </property>
  <property fmtid="{D5CDD505-2E9C-101B-9397-08002B2CF9AE}" pid="52" name="GlobalUID">
    <vt:lpwstr>{5B9EB329-9CAF-4171-9A4F-B68E07F62F0F}</vt:lpwstr>
  </property>
  <property fmtid="{D5CDD505-2E9C-101B-9397-08002B2CF9AE}" pid="53" name="Överföringar">
    <vt:i4>0</vt:i4>
  </property>
  <property fmtid="{D5CDD505-2E9C-101B-9397-08002B2CF9AE}" pid="54" name="Checksum">
    <vt:lpwstr>*0010913140014*</vt:lpwstr>
  </property>
  <property fmtid="{D5CDD505-2E9C-101B-9397-08002B2CF9AE}" pid="55" name="skuggnummer">
    <vt:lpwstr>392</vt:lpwstr>
  </property>
  <property fmtid="{D5CDD505-2E9C-101B-9397-08002B2CF9AE}" pid="56" name="urixVersion">
    <vt:lpwstr>4.3.0.0</vt:lpwstr>
  </property>
  <property fmtid="{D5CDD505-2E9C-101B-9397-08002B2CF9AE}" pid="57" name="urixOrigin">
    <vt:lpwstr>101117 15:43:16.774</vt:lpwstr>
  </property>
  <property fmtid="{D5CDD505-2E9C-101B-9397-08002B2CF9AE}" pid="58" name="urixGuid">
    <vt:lpwstr>{67C8D80B-0930-4178-A1CB-E6CA4006DAFB}</vt:lpwstr>
  </property>
</Properties>
</file>