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FFC" w:rsidRPr="00A87FFC" w:rsidRDefault="00A87FFC">
      <w:pPr>
        <w:pStyle w:val="Frslagsrubrik"/>
      </w:pPr>
      <w:r w:rsidRPr="00A87FFC">
        <w:t>Förslag till riksdagsbeslut</w:t>
      </w:r>
    </w:p>
    <w:p w:rsidR="00A87FFC" w:rsidRPr="00A87FFC" w:rsidRDefault="00A87FFC">
      <w:pPr>
        <w:pStyle w:val="Hemstlatt"/>
      </w:pPr>
      <w:r w:rsidRPr="00A87FFC">
        <w:t>Riksdagen tillkännager för regeringen som sin mening vad som anförs i motionen om att möjliggöra löneöverföringar inom EU till det bankkonto som arbetstagaren har i hemlandet.</w:t>
      </w:r>
    </w:p>
    <w:p w:rsidR="00A87FFC" w:rsidRPr="00A87FFC" w:rsidRDefault="00A87FFC">
      <w:pPr>
        <w:pStyle w:val="Rubrik1"/>
      </w:pPr>
      <w:r w:rsidRPr="00A87FFC">
        <w:t>Motivering</w:t>
      </w:r>
    </w:p>
    <w:p w:rsidR="00A87FFC" w:rsidRPr="00A87FFC" w:rsidRDefault="00A87FFC">
      <w:r w:rsidRPr="00A87FFC">
        <w:t>IBAN står för International Bank Account Number och dess syfte är att göra betalningar inom EU/EES-området säkrare och snabbare. Tidigare hände det ofta att betalningar mellan länder returnerades på grund av felaktigheter i kontonumret. Detta problem har blivit betydligt mer sällsynt tack vare IBAN. Sedan den 1 januari 2007 är det obligatoriskt att ange IBAN-nummer på alla gränsöverskridande betalningar i euro mellan de 27 länderna inom EU, de tre EES-staterna Norge, Island och Liechtenstein samt Schweiz.</w:t>
      </w:r>
    </w:p>
    <w:p w:rsidR="00A87FFC" w:rsidRPr="00A87FFC" w:rsidRDefault="00A87FFC">
      <w:pPr>
        <w:pStyle w:val="Normaltindrag"/>
      </w:pPr>
      <w:r w:rsidRPr="00A87FFC">
        <w:t>IBAN löser dock inte alla problem. Den som reser till andra stater inom EU/EES-området för att arbeta kortvarigt, vilket är vanligt bland ungdomar, måste öppna ett konto i en bank i landet för att få sin lön insatt på ett ban</w:t>
      </w:r>
      <w:r w:rsidRPr="00A87FFC">
        <w:t>k</w:t>
      </w:r>
      <w:r w:rsidRPr="00A87FFC">
        <w:t>konto. Den fria rörligheten för arbetskraft kompliceras av denna märkliga ordning.</w:t>
      </w:r>
    </w:p>
    <w:p w:rsidR="00A87FFC" w:rsidRPr="00A87FFC" w:rsidRDefault="00A87FFC">
      <w:pPr>
        <w:pStyle w:val="Normaltindrag"/>
      </w:pPr>
      <w:r w:rsidRPr="00A87FFC">
        <w:t>Med hjälp av IBAN eller något annat system borde den som arbetar uto</w:t>
      </w:r>
      <w:r w:rsidRPr="00A87FFC">
        <w:t>m</w:t>
      </w:r>
      <w:r w:rsidRPr="00A87FFC">
        <w:t>lands kunna få sin lön insatt på ett konto i hemlandet. Man kan ju ta ut pengar från sitt bankkonto via bankomater utomlands. Ur teknisk synvinkel kan det inte finnas något problem att göra det omvända, att sätta in pengar för lön på ett konto i ett annat land.</w:t>
      </w:r>
    </w:p>
    <w:p w:rsidR="00A87FFC" w:rsidRPr="00A87FFC" w:rsidRDefault="00A87FFC">
      <w:pPr>
        <w:pStyle w:val="Normaltindrag"/>
      </w:pPr>
      <w:r w:rsidRPr="00A87FFC">
        <w:t>Diskussionen måste snarast tas upp inom EU för att möjliggöra löneöve</w:t>
      </w:r>
      <w:r w:rsidRPr="00A87FFC">
        <w:t>r</w:t>
      </w:r>
      <w:r w:rsidRPr="00A87FFC">
        <w:t>föringar inom EU, Norge och Island till det bankkonto som arbetstagaren har i hemlandet. Liechtenstein och Schweiz måste först anpassa sitt information</w:t>
      </w:r>
      <w:r w:rsidRPr="00A87FFC">
        <w:t>s</w:t>
      </w:r>
      <w:r w:rsidRPr="00A87FFC">
        <w:t>utbyte i skattehänseende till OECD-standard innan dessa stater kan tillåtas att delta i samarbetet.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FFC">
        <w:trPr>
          <w:cantSplit/>
        </w:trPr>
        <w:tc>
          <w:tcPr>
            <w:tcW w:w="3046" w:type="dxa"/>
          </w:tcPr>
          <w:p w:rsidR="00A87FFC" w:rsidRPr="00A87FFC" w:rsidRDefault="00A87FFC">
            <w:pPr>
              <w:pStyle w:val="UnderskriftDatum"/>
              <w:spacing w:before="240"/>
            </w:pPr>
            <w:r w:rsidRPr="00A87FFC">
              <w:lastRenderedPageBreak/>
              <w:t>Stockholm den 20 oktober 2010</w:t>
            </w:r>
          </w:p>
        </w:tc>
        <w:tc>
          <w:tcPr>
            <w:tcW w:w="3047" w:type="dxa"/>
          </w:tcPr>
          <w:p w:rsidR="00A87FFC" w:rsidRPr="00A87FFC" w:rsidRDefault="00A87FFC">
            <w:pPr>
              <w:pStyle w:val="Underskrifter"/>
              <w:spacing w:before="240"/>
            </w:pPr>
          </w:p>
        </w:tc>
      </w:tr>
      <w:tr w:rsidR="00000000" w:rsidRPr="00A87FFC">
        <w:trPr>
          <w:cantSplit/>
        </w:trPr>
        <w:tc>
          <w:tcPr>
            <w:tcW w:w="3046" w:type="dxa"/>
          </w:tcPr>
          <w:p w:rsidR="00A87FFC" w:rsidRPr="00A87FFC" w:rsidRDefault="00A87FFC">
            <w:pPr>
              <w:pStyle w:val="Underskrifter"/>
            </w:pPr>
            <w:r w:rsidRPr="00A87FFC">
              <w:t>Hans Olsson (S)</w:t>
            </w:r>
          </w:p>
        </w:tc>
        <w:tc>
          <w:tcPr>
            <w:tcW w:w="3046" w:type="dxa"/>
          </w:tcPr>
          <w:p w:rsidR="00A87FFC" w:rsidRPr="00A87FFC" w:rsidRDefault="00A87FFC">
            <w:pPr>
              <w:pStyle w:val="Underskrifter"/>
            </w:pPr>
          </w:p>
        </w:tc>
      </w:tr>
    </w:tbl>
    <w:p w:rsidR="00A87FFC" w:rsidRPr="00A87FFC" w:rsidRDefault="00A87FFC">
      <w:pPr>
        <w:pStyle w:val="Normaltindrag"/>
      </w:pPr>
    </w:p>
    <w:sectPr w:rsidR="00000000" w:rsidRPr="00A87F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FFC" w:rsidRPr="00A87FFC" w:rsidRDefault="00A87FFC">
      <w:r w:rsidRPr="00A87FFC">
        <w:separator/>
      </w:r>
    </w:p>
  </w:endnote>
  <w:endnote w:type="continuationSeparator" w:id="0">
    <w:p w:rsidR="00A87FFC" w:rsidRPr="00A87FFC" w:rsidRDefault="00A87FFC">
      <w:r w:rsidRPr="00A87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fot"/>
    </w:pPr>
    <w:r w:rsidRPr="00A87F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394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FFC" w:rsidRDefault="00A87F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fot"/>
    </w:pPr>
    <w:r w:rsidRPr="00A87F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877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FFC" w:rsidRDefault="00A87F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fot"/>
    </w:pPr>
    <w:r w:rsidRPr="00A87F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636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FFC" w:rsidRDefault="00A87F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FFC" w:rsidRPr="00A87FFC" w:rsidRDefault="00A87FFC">
      <w:r w:rsidRPr="00A87FFC">
        <w:separator/>
      </w:r>
    </w:p>
  </w:footnote>
  <w:footnote w:type="continuationSeparator" w:id="0">
    <w:p w:rsidR="00A87FFC" w:rsidRPr="00A87FFC" w:rsidRDefault="00A87FFC">
      <w:r w:rsidRPr="00A87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huvud"/>
    </w:pPr>
    <w:r w:rsidRPr="00A87F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401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FFC" w:rsidRDefault="00A87F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Sidhuvud"/>
    </w:pPr>
    <w:r w:rsidRPr="00A87F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265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FFC" w:rsidRDefault="00A87F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FFC" w:rsidRDefault="00A87F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FFC" w:rsidRPr="00A87FFC" w:rsidRDefault="00A87FFC">
    <w:pPr>
      <w:pStyle w:val="FSHNormal"/>
      <w:tabs>
        <w:tab w:val="right" w:pos="5840"/>
      </w:tabs>
    </w:pPr>
    <w:r w:rsidRPr="00A87FFC">
      <w:br/>
    </w:r>
    <w:r w:rsidRPr="00A87FFC">
      <w:fldChar w:fldCharType="begin" w:fldLock="1"/>
    </w:r>
    <w:r w:rsidRPr="00A87FFC">
      <w:instrText xml:space="preserve"> DOCPROPERTY</w:instrText>
    </w:r>
    <w:r w:rsidRPr="00A87FFC">
      <w:rPr>
        <w:sz w:val="18"/>
      </w:rPr>
      <w:instrText xml:space="preserve"> "YearUser" *\charformat </w:instrText>
    </w:r>
    <w:r w:rsidRPr="00A87FFC">
      <w:fldChar w:fldCharType="separate"/>
    </w:r>
    <w:r w:rsidRPr="00A87FFC">
      <w:t>2010/11</w:t>
    </w:r>
    <w:r w:rsidRPr="00A87FFC">
      <w:fldChar w:fldCharType="end"/>
    </w:r>
    <w:r w:rsidRPr="00A87FFC">
      <w:t xml:space="preserve"> </w:t>
    </w:r>
    <w:r w:rsidRPr="00A87FFC">
      <w:tab/>
      <w:t xml:space="preserve">mnr: </w:t>
    </w:r>
    <w:r w:rsidRPr="00A87FFC">
      <w:fldChar w:fldCharType="begin" w:fldLock="1"/>
    </w:r>
    <w:r w:rsidRPr="00A87FFC">
      <w:instrText xml:space="preserve"> DOCPROPERTY</w:instrText>
    </w:r>
    <w:r w:rsidRPr="00A87FFC">
      <w:rPr>
        <w:sz w:val="18"/>
      </w:rPr>
      <w:instrText xml:space="preserve"> "Motionsnummer" *\charformat </w:instrText>
    </w:r>
    <w:r w:rsidRPr="00A87FFC">
      <w:fldChar w:fldCharType="separate"/>
    </w:r>
    <w:r w:rsidRPr="00A87FFC">
      <w:t>Fi262</w:t>
    </w:r>
    <w:r w:rsidRPr="00A87FFC">
      <w:fldChar w:fldCharType="end"/>
    </w:r>
    <w:r w:rsidRPr="00A87FFC">
      <w:br/>
    </w:r>
    <w:r w:rsidRPr="00A87FFC">
      <w:fldChar w:fldCharType="begin" w:fldLock="1"/>
    </w:r>
    <w:r w:rsidRPr="00A87FFC">
      <w:instrText xml:space="preserve"> DOCPROPERTY</w:instrText>
    </w:r>
    <w:r w:rsidRPr="00A87FFC">
      <w:rPr>
        <w:sz w:val="18"/>
      </w:rPr>
      <w:instrText xml:space="preserve"> "Samling" *\charformat </w:instrText>
    </w:r>
    <w:r w:rsidRPr="00A87FFC">
      <w:fldChar w:fldCharType="end"/>
    </w:r>
    <w:r w:rsidRPr="00A87FFC">
      <w:tab/>
      <w:t xml:space="preserve">pnr: </w:t>
    </w:r>
    <w:r w:rsidRPr="00A87FFC">
      <w:fldChar w:fldCharType="begin" w:fldLock="1"/>
    </w:r>
    <w:r w:rsidRPr="00A87FFC">
      <w:instrText xml:space="preserve"> DOCPROPERTY</w:instrText>
    </w:r>
    <w:r w:rsidRPr="00A87FFC">
      <w:rPr>
        <w:sz w:val="18"/>
      </w:rPr>
      <w:instrText xml:space="preserve"> "Partinummer" *\charformat </w:instrText>
    </w:r>
    <w:r w:rsidRPr="00A87FFC">
      <w:fldChar w:fldCharType="separate"/>
    </w:r>
    <w:r w:rsidRPr="00A87FFC">
      <w:t>S30054</w:t>
    </w:r>
    <w:r w:rsidRPr="00A87FFC">
      <w:fldChar w:fldCharType="end"/>
    </w:r>
  </w:p>
  <w:p w:rsidR="00A87FFC" w:rsidRPr="00A87FFC" w:rsidRDefault="00A87FFC">
    <w:pPr>
      <w:pStyle w:val="FSHRub1"/>
    </w:pPr>
    <w:r w:rsidRPr="00A87FFC">
      <w:t>Motion till riksdagen</w:t>
    </w:r>
    <w:r w:rsidRPr="00A87FFC">
      <w:br/>
    </w:r>
    <w:r w:rsidRPr="00A87FFC">
      <w:fldChar w:fldCharType="begin" w:fldLock="1"/>
    </w:r>
    <w:r w:rsidRPr="00A87FFC">
      <w:instrText xml:space="preserve"> DOCPROPERTY "YearUser" *\charformat </w:instrText>
    </w:r>
    <w:r w:rsidRPr="00A87FFC">
      <w:fldChar w:fldCharType="separate"/>
    </w:r>
    <w:r w:rsidRPr="00A87FFC">
      <w:t>2010/11</w:t>
    </w:r>
    <w:r w:rsidRPr="00A87FFC">
      <w:fldChar w:fldCharType="end"/>
    </w:r>
    <w:r w:rsidRPr="00A87FFC">
      <w:t>:</w:t>
    </w:r>
    <w:r w:rsidRPr="00A87FFC">
      <w:fldChar w:fldCharType="begin" w:fldLock="1"/>
    </w:r>
    <w:r w:rsidRPr="00A87FFC">
      <w:instrText xml:space="preserve"> DOCPROPERTY "Motionsnummer" *\charformat </w:instrText>
    </w:r>
    <w:r w:rsidRPr="00A87FFC">
      <w:fldChar w:fldCharType="separate"/>
    </w:r>
    <w:r w:rsidRPr="00A87FFC">
      <w:t>Fi262</w:t>
    </w:r>
    <w:r w:rsidRPr="00A87FFC">
      <w:fldChar w:fldCharType="end"/>
    </w:r>
  </w:p>
  <w:p w:rsidR="00A87FFC" w:rsidRPr="00A87FFC" w:rsidRDefault="00A87FFC">
    <w:pPr>
      <w:pStyle w:val="FSHNormalS5"/>
    </w:pPr>
    <w:r w:rsidRPr="00A87FFC">
      <w:fldChar w:fldCharType="begin" w:fldLock="1"/>
    </w:r>
    <w:r w:rsidRPr="00A87FFC">
      <w:instrText xml:space="preserve"> DOCPROPERTY "MotionarText" *\charformat </w:instrText>
    </w:r>
    <w:r w:rsidRPr="00A87FFC">
      <w:fldChar w:fldCharType="separate"/>
    </w:r>
    <w:r w:rsidRPr="00A87FFC">
      <w:t>av Hans Olsson (S)</w:t>
    </w:r>
    <w:r w:rsidRPr="00A87FFC">
      <w:fldChar w:fldCharType="end"/>
    </w:r>
    <w:r w:rsidRPr="00A87FFC">
      <w:br/>
    </w:r>
    <w:r w:rsidRPr="00A87FFC">
      <w:fldChar w:fldCharType="begin" w:fldLock="1"/>
    </w:r>
    <w:r w:rsidRPr="00A87FFC">
      <w:instrText xml:space="preserve"> DOCPROPERTY "SvarFrasKort" *\charformat </w:instrText>
    </w:r>
    <w:r w:rsidRPr="00A87FFC">
      <w:fldChar w:fldCharType="end"/>
    </w:r>
  </w:p>
  <w:p w:rsidR="00A87FFC" w:rsidRPr="00A87FFC" w:rsidRDefault="00A87FFC">
    <w:pPr>
      <w:pStyle w:val="FSHTitel"/>
    </w:pPr>
    <w:r w:rsidRPr="00A87FFC">
      <w:fldChar w:fldCharType="begin" w:fldLock="1"/>
    </w:r>
    <w:r w:rsidRPr="00A87FFC">
      <w:instrText xml:space="preserve"> DOCPROPERTY</w:instrText>
    </w:r>
    <w:r w:rsidRPr="00A87FFC">
      <w:rPr>
        <w:sz w:val="18"/>
      </w:rPr>
      <w:instrText xml:space="preserve"> "RubrikSvar" *\charformat </w:instrText>
    </w:r>
    <w:r w:rsidRPr="00A87FFC">
      <w:fldChar w:fldCharType="separate"/>
    </w:r>
    <w:r w:rsidRPr="00A87FFC">
      <w:t>Europeiska bankkonton</w:t>
    </w:r>
    <w:r w:rsidRPr="00A87FFC">
      <w:fldChar w:fldCharType="end"/>
    </w:r>
  </w:p>
  <w:p w:rsidR="00A87FFC" w:rsidRPr="00A87FFC" w:rsidRDefault="00A87FFC">
    <w:pPr>
      <w:pStyle w:val="Normal00"/>
    </w:pPr>
  </w:p>
  <w:p w:rsidR="00A87FFC" w:rsidRPr="00A87FFC" w:rsidRDefault="00A87F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9140229">
    <w:abstractNumId w:val="3"/>
  </w:num>
  <w:num w:numId="2" w16cid:durableId="1939023075">
    <w:abstractNumId w:val="2"/>
  </w:num>
  <w:num w:numId="3" w16cid:durableId="1242565706">
    <w:abstractNumId w:val="1"/>
  </w:num>
  <w:num w:numId="4" w16cid:durableId="429470225">
    <w:abstractNumId w:val="0"/>
  </w:num>
  <w:num w:numId="5" w16cid:durableId="1762678065">
    <w:abstractNumId w:val="7"/>
  </w:num>
  <w:num w:numId="6" w16cid:durableId="2024555329">
    <w:abstractNumId w:val="6"/>
  </w:num>
  <w:num w:numId="7" w16cid:durableId="1645428063">
    <w:abstractNumId w:val="5"/>
  </w:num>
  <w:num w:numId="8" w16cid:durableId="337581957">
    <w:abstractNumId w:val="4"/>
  </w:num>
  <w:num w:numId="9" w16cid:durableId="1967081173">
    <w:abstractNumId w:val="8"/>
  </w:num>
  <w:num w:numId="10" w16cid:durableId="759763647">
    <w:abstractNumId w:val="9"/>
  </w:num>
  <w:num w:numId="11" w16cid:durableId="1581597115">
    <w:abstractNumId w:val="10"/>
  </w:num>
  <w:num w:numId="12" w16cid:durableId="1994601267">
    <w:abstractNumId w:val="13"/>
  </w:num>
  <w:num w:numId="13" w16cid:durableId="1907258037">
    <w:abstractNumId w:val="15"/>
  </w:num>
  <w:num w:numId="14" w16cid:durableId="1573732074">
    <w:abstractNumId w:val="16"/>
  </w:num>
  <w:num w:numId="15" w16cid:durableId="1205483119">
    <w:abstractNumId w:val="11"/>
  </w:num>
  <w:num w:numId="16" w16cid:durableId="181480412">
    <w:abstractNumId w:val="18"/>
  </w:num>
  <w:num w:numId="17" w16cid:durableId="1144202446">
    <w:abstractNumId w:val="17"/>
  </w:num>
  <w:num w:numId="18" w16cid:durableId="895091384">
    <w:abstractNumId w:val="14"/>
  </w:num>
  <w:num w:numId="19" w16cid:durableId="154685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CB294A96-17A3-4B86-B3B3-9B53140390B3}"/>
  </w:docVars>
  <w:rsids>
    <w:rsidRoot w:val="00511A83"/>
    <w:rsid w:val="00511A83"/>
    <w:rsid w:val="00A87F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5C3DA5-9020-43F0-AF8C-9683336B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1467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s30054</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s30054</dc:title>
  <dc:subject>s30054</dc:subject>
  <dc:creator>Riksdagen</dc:creator>
  <cp:keywords>Riksdagen</cp:keywords>
  <dc:description>Versal/gemen i partibeteckning. Gemen i tryck för 0910, versal för 1011 och nyare</dc:description>
  <cp:lastModifiedBy>Lars Brink</cp:lastModifiedBy>
  <cp:revision>2</cp:revision>
  <cp:lastPrinted>2010-12-22T07:35:00Z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Europeiska bankkonton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Europeiska bankkonton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20102011000000000115000300540069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20102011000000000115000300540069</vt:lpwstr>
  </property>
  <property fmtid="{D5CDD505-2E9C-101B-9397-08002B2CF9AE}" pid="50" name="nummer">
    <vt:lpwstr>262</vt:lpwstr>
  </property>
  <property fmtid="{D5CDD505-2E9C-101B-9397-08002B2CF9AE}" pid="51" name="utskottsbeteckning">
    <vt:lpwstr>Fi</vt:lpwstr>
  </property>
  <property fmtid="{D5CDD505-2E9C-101B-9397-08002B2CF9AE}" pid="52" name="GlobalUID">
    <vt:lpwstr>{AAEFD560-E5C6-4932-A2AB-C6A4CC8D7585}</vt:lpwstr>
  </property>
  <property fmtid="{D5CDD505-2E9C-101B-9397-08002B2CF9AE}" pid="53" name="Överföringar">
    <vt:i4>0</vt:i4>
  </property>
  <property fmtid="{D5CDD505-2E9C-101B-9397-08002B2CF9AE}" pid="54" name="Checksum">
    <vt:lpwstr>*1003916156587*</vt:lpwstr>
  </property>
  <property fmtid="{D5CDD505-2E9C-101B-9397-08002B2CF9AE}" pid="55" name="skuggnummer">
    <vt:lpwstr>2508</vt:lpwstr>
  </property>
  <property fmtid="{D5CDD505-2E9C-101B-9397-08002B2CF9AE}" pid="56" name="urixVersion">
    <vt:lpwstr>4.3.2.0</vt:lpwstr>
  </property>
  <property fmtid="{D5CDD505-2E9C-101B-9397-08002B2CF9AE}" pid="57" name="urixOrigin">
    <vt:lpwstr>101222 08:35:54.923</vt:lpwstr>
  </property>
  <property fmtid="{D5CDD505-2E9C-101B-9397-08002B2CF9AE}" pid="58" name="urixGuid">
    <vt:lpwstr>{D4A556A8-8C5A-48F8-9C07-86C0E4898161}</vt:lpwstr>
  </property>
</Properties>
</file>