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50BDF" w14:textId="77777777" w:rsidR="00C57C00" w:rsidRPr="00631228" w:rsidRDefault="002B05DF" w:rsidP="00C8222F">
      <w:pPr>
        <w:pStyle w:val="Datum"/>
      </w:pPr>
      <w:bookmarkStart w:id="0" w:name="DocumentDate"/>
      <w:r w:rsidRPr="00631228">
        <w:t>Onsdagen den 9 april 2014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51"/>
        <w:gridCol w:w="397"/>
        <w:gridCol w:w="7512"/>
      </w:tblGrid>
      <w:tr w:rsidR="000E61EA" w14:paraId="3FC50BE4" w14:textId="77777777" w:rsidTr="00BE4728">
        <w:trPr>
          <w:cantSplit/>
        </w:trPr>
        <w:tc>
          <w:tcPr>
            <w:tcW w:w="454" w:type="dxa"/>
          </w:tcPr>
          <w:p w14:paraId="3FC50BE0" w14:textId="77777777" w:rsidR="00C57C00" w:rsidRPr="00631228" w:rsidRDefault="002B05DF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851" w:type="dxa"/>
          </w:tcPr>
          <w:p w14:paraId="3FC50BE1" w14:textId="77777777" w:rsidR="00C57C00" w:rsidRPr="00631228" w:rsidRDefault="002B05DF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3FC50BE2" w14:textId="77777777" w:rsidR="00C57C00" w:rsidRPr="00631228" w:rsidRDefault="002B05D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FC50BE3" w14:textId="77777777" w:rsidR="00C57C00" w:rsidRPr="00631228" w:rsidRDefault="002B05DF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0E61EA" w14:paraId="3FC50BE9" w14:textId="77777777" w:rsidTr="00BE4728">
        <w:trPr>
          <w:cantSplit/>
        </w:trPr>
        <w:tc>
          <w:tcPr>
            <w:tcW w:w="454" w:type="dxa"/>
          </w:tcPr>
          <w:p w14:paraId="3FC50BE5" w14:textId="77777777" w:rsidR="00C57C00" w:rsidRPr="00631228" w:rsidRDefault="002B05D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3FC50BE6" w14:textId="77777777" w:rsidR="00C57C00" w:rsidRPr="00631228" w:rsidRDefault="002B05DF" w:rsidP="00BE4728">
            <w:pPr>
              <w:pStyle w:val="Plenum"/>
              <w:jc w:val="right"/>
            </w:pPr>
            <w:r w:rsidRPr="00631228">
              <w:t>13.00</w:t>
            </w:r>
          </w:p>
        </w:tc>
        <w:tc>
          <w:tcPr>
            <w:tcW w:w="397" w:type="dxa"/>
          </w:tcPr>
          <w:p w14:paraId="3FC50BE7" w14:textId="77777777" w:rsidR="00C57C00" w:rsidRPr="00631228" w:rsidRDefault="002B05D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FC50BE8" w14:textId="77777777" w:rsidR="00C57C00" w:rsidRPr="00631228" w:rsidRDefault="002B05DF" w:rsidP="00BE4728">
            <w:pPr>
              <w:pStyle w:val="Plenum"/>
              <w:ind w:right="1"/>
            </w:pPr>
            <w:r w:rsidRPr="00631228">
              <w:t>Debatt med anledning av vårpropositionens avlämnande</w:t>
            </w:r>
          </w:p>
        </w:tc>
      </w:tr>
    </w:tbl>
    <w:p w14:paraId="3FC50BEA" w14:textId="77777777" w:rsidR="00C57C00" w:rsidRDefault="002B05DF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9"/>
        <w:gridCol w:w="5253"/>
        <w:gridCol w:w="26"/>
        <w:gridCol w:w="1246"/>
        <w:gridCol w:w="26"/>
        <w:gridCol w:w="758"/>
        <w:gridCol w:w="691"/>
        <w:gridCol w:w="26"/>
        <w:gridCol w:w="257"/>
      </w:tblGrid>
      <w:tr w:rsidR="000E61EA" w14:paraId="3FC50BEF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3FC50BEB" w14:textId="77777777" w:rsidR="00C57C00" w:rsidRPr="006F2BC3" w:rsidRDefault="002B05DF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FC50BEC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C50BED" w14:textId="77777777" w:rsidR="00C57C00" w:rsidRPr="006F2BC3" w:rsidRDefault="002B05DF" w:rsidP="006F2BC3">
            <w:r w:rsidRPr="006F2BC3">
              <w:t>Anmäld tid (min.)</w:t>
            </w:r>
          </w:p>
        </w:tc>
        <w:tc>
          <w:tcPr>
            <w:tcW w:w="1460" w:type="dxa"/>
            <w:gridSpan w:val="3"/>
            <w:vAlign w:val="bottom"/>
          </w:tcPr>
          <w:p w14:paraId="3FC50BEE" w14:textId="77777777" w:rsidR="00C57C00" w:rsidRPr="006F2BC3" w:rsidRDefault="002B05DF" w:rsidP="006F2BC3">
            <w:r w:rsidRPr="006F2BC3">
              <w:t>Ackumulerad tid</w:t>
            </w:r>
          </w:p>
        </w:tc>
      </w:tr>
      <w:tr w:rsidR="000E61EA" w14:paraId="3FC50BF4" w14:textId="77777777">
        <w:trPr>
          <w:gridAfter w:val="1"/>
          <w:wAfter w:w="254" w:type="dxa"/>
        </w:trPr>
        <w:tc>
          <w:tcPr>
            <w:tcW w:w="454" w:type="dxa"/>
          </w:tcPr>
          <w:p w14:paraId="3FC50BF0" w14:textId="77777777" w:rsidR="00C57C00" w:rsidRPr="006F2BC3" w:rsidRDefault="002B05DF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3FC50BF1" w14:textId="77777777" w:rsidR="00C57C00" w:rsidRPr="006F2BC3" w:rsidRDefault="002B05DF" w:rsidP="006F2BC3">
            <w:pPr>
              <w:pStyle w:val="renderubrik"/>
            </w:pPr>
            <w:r>
              <w:t>Civilutskottets betänkande CU22</w:t>
            </w:r>
          </w:p>
        </w:tc>
        <w:tc>
          <w:tcPr>
            <w:tcW w:w="1260" w:type="dxa"/>
            <w:gridSpan w:val="2"/>
            <w:vAlign w:val="bottom"/>
          </w:tcPr>
          <w:p w14:paraId="3FC50BF2" w14:textId="77777777" w:rsidR="00C57C00" w:rsidRPr="006F2BC3" w:rsidRDefault="002B05DF" w:rsidP="006F2BC3"/>
        </w:tc>
        <w:tc>
          <w:tcPr>
            <w:tcW w:w="1460" w:type="dxa"/>
            <w:gridSpan w:val="3"/>
            <w:vAlign w:val="bottom"/>
          </w:tcPr>
          <w:p w14:paraId="3FC50BF3" w14:textId="77777777" w:rsidR="00C57C00" w:rsidRPr="006F2BC3" w:rsidRDefault="002B05DF" w:rsidP="006F2BC3"/>
        </w:tc>
      </w:tr>
      <w:tr w:rsidR="000E61EA" w14:paraId="3FC50BF9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3FC50BF5" w14:textId="77777777" w:rsidR="00C57C00" w:rsidRPr="006F2BC3" w:rsidRDefault="002B05DF" w:rsidP="006F2BC3"/>
        </w:tc>
        <w:tc>
          <w:tcPr>
            <w:tcW w:w="5680" w:type="dxa"/>
            <w:gridSpan w:val="3"/>
            <w:vAlign w:val="bottom"/>
          </w:tcPr>
          <w:p w14:paraId="3FC50BF6" w14:textId="77777777" w:rsidR="00C57C00" w:rsidRPr="006F2BC3" w:rsidRDefault="002B05DF" w:rsidP="006F2BC3">
            <w:pPr>
              <w:pStyle w:val="Underrubrik"/>
            </w:pPr>
            <w:r>
              <w:t>Fler bostäder åt unga och studenter</w:t>
            </w:r>
          </w:p>
        </w:tc>
        <w:tc>
          <w:tcPr>
            <w:tcW w:w="1260" w:type="dxa"/>
            <w:gridSpan w:val="2"/>
            <w:vAlign w:val="bottom"/>
          </w:tcPr>
          <w:p w14:paraId="3FC50BF7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3FC50BF8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BFF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BFA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BFB" w14:textId="77777777" w:rsidR="00C57C00" w:rsidRPr="006F2BC3" w:rsidRDefault="002B05D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FC50BFC" w14:textId="77777777" w:rsidR="00C57C00" w:rsidRPr="006F2BC3" w:rsidRDefault="002B05DF" w:rsidP="006F2BC3">
            <w:r w:rsidRPr="006F2BC3">
              <w:t xml:space="preserve">Jan Lindholm </w:t>
            </w:r>
            <w:r w:rsidRPr="006F2BC3">
              <w:t>(MP)</w:t>
            </w:r>
          </w:p>
        </w:tc>
        <w:tc>
          <w:tcPr>
            <w:tcW w:w="1260" w:type="dxa"/>
            <w:gridSpan w:val="2"/>
            <w:vAlign w:val="bottom"/>
          </w:tcPr>
          <w:p w14:paraId="3FC50BFD" w14:textId="77777777" w:rsidR="00C57C00" w:rsidRPr="006F2BC3" w:rsidRDefault="002B05D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3FC50BFE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05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00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01" w14:textId="77777777" w:rsidR="00C57C00" w:rsidRPr="006F2BC3" w:rsidRDefault="002B05D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FC50C02" w14:textId="77777777" w:rsidR="00C57C00" w:rsidRPr="006F2BC3" w:rsidRDefault="002B05DF" w:rsidP="006F2BC3">
            <w:r w:rsidRPr="006F2BC3">
              <w:t>Amineh Kakabaveh (V)</w:t>
            </w:r>
          </w:p>
        </w:tc>
        <w:tc>
          <w:tcPr>
            <w:tcW w:w="1260" w:type="dxa"/>
            <w:gridSpan w:val="2"/>
            <w:vAlign w:val="bottom"/>
          </w:tcPr>
          <w:p w14:paraId="3FC50C03" w14:textId="77777777" w:rsidR="00C57C00" w:rsidRPr="006F2BC3" w:rsidRDefault="002B05D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3FC50C04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0B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06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07" w14:textId="77777777" w:rsidR="00C57C00" w:rsidRPr="006F2BC3" w:rsidRDefault="002B05D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FC50C08" w14:textId="77777777" w:rsidR="00C57C00" w:rsidRPr="006F2BC3" w:rsidRDefault="002B05DF" w:rsidP="006F2BC3">
            <w:r w:rsidRPr="006F2BC3">
              <w:t>Lars Eriksson (S)</w:t>
            </w:r>
          </w:p>
        </w:tc>
        <w:tc>
          <w:tcPr>
            <w:tcW w:w="1260" w:type="dxa"/>
            <w:gridSpan w:val="2"/>
            <w:vAlign w:val="bottom"/>
          </w:tcPr>
          <w:p w14:paraId="3FC50C09" w14:textId="77777777" w:rsidR="00C57C00" w:rsidRPr="006F2BC3" w:rsidRDefault="002B05D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3FC50C0A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11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0C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0D" w14:textId="77777777" w:rsidR="00C57C00" w:rsidRPr="006F2BC3" w:rsidRDefault="002B05D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FC50C0E" w14:textId="77777777" w:rsidR="00C57C00" w:rsidRPr="006F2BC3" w:rsidRDefault="002B05DF" w:rsidP="006F2BC3">
            <w:r w:rsidRPr="006F2BC3">
              <w:t>Oskar Öholm (M)</w:t>
            </w:r>
          </w:p>
        </w:tc>
        <w:tc>
          <w:tcPr>
            <w:tcW w:w="1260" w:type="dxa"/>
            <w:gridSpan w:val="2"/>
            <w:vAlign w:val="bottom"/>
          </w:tcPr>
          <w:p w14:paraId="3FC50C0F" w14:textId="77777777" w:rsidR="00C57C00" w:rsidRPr="006F2BC3" w:rsidRDefault="002B05D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3FC50C10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17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12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13" w14:textId="77777777" w:rsidR="00C57C00" w:rsidRPr="006F2BC3" w:rsidRDefault="002B05D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FC50C14" w14:textId="77777777" w:rsidR="00C57C00" w:rsidRPr="006F2BC3" w:rsidRDefault="002B05DF" w:rsidP="006F2BC3">
            <w:r w:rsidRPr="006F2BC3">
              <w:t>Nina Lundström (FP)</w:t>
            </w:r>
          </w:p>
        </w:tc>
        <w:tc>
          <w:tcPr>
            <w:tcW w:w="1260" w:type="dxa"/>
            <w:gridSpan w:val="2"/>
            <w:vAlign w:val="bottom"/>
          </w:tcPr>
          <w:p w14:paraId="3FC50C15" w14:textId="77777777" w:rsidR="00C57C00" w:rsidRPr="006F2BC3" w:rsidRDefault="002B05D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3FC50C16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1D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18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19" w14:textId="77777777" w:rsidR="00C57C00" w:rsidRPr="006F2BC3" w:rsidRDefault="002B05D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FC50C1A" w14:textId="77777777" w:rsidR="00C57C00" w:rsidRPr="006F2BC3" w:rsidRDefault="002B05DF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3FC50C1B" w14:textId="77777777" w:rsidR="00C57C00" w:rsidRPr="006F2BC3" w:rsidRDefault="002B05D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3FC50C1C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23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3FC50C1E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1F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C50C20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C50C21" w14:textId="77777777" w:rsidR="00C57C00" w:rsidRPr="006F2BC3" w:rsidRDefault="002B05D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3FC50C22" w14:textId="77777777" w:rsidR="00C57C00" w:rsidRPr="006F2BC3" w:rsidRDefault="002B05DF" w:rsidP="006F2BC3">
            <w:pPr>
              <w:pStyle w:val="Summalinje"/>
            </w:pPr>
            <w:r w:rsidRPr="006F2BC3">
              <w:t>____</w:t>
            </w:r>
          </w:p>
        </w:tc>
      </w:tr>
      <w:tr w:rsidR="000E61EA" w14:paraId="3FC50C29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3FC50C24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25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C50C26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C50C27" w14:textId="77777777" w:rsidR="00C57C00" w:rsidRPr="006F2BC3" w:rsidRDefault="002B05DF" w:rsidP="006F2BC3">
            <w:pPr>
              <w:pStyle w:val="TalartidSumma"/>
            </w:pPr>
            <w:r w:rsidRPr="006F2BC3">
              <w:t xml:space="preserve"> 0.44</w:t>
            </w:r>
          </w:p>
        </w:tc>
        <w:tc>
          <w:tcPr>
            <w:tcW w:w="1460" w:type="dxa"/>
            <w:gridSpan w:val="3"/>
            <w:vAlign w:val="bottom"/>
          </w:tcPr>
          <w:p w14:paraId="3FC50C28" w14:textId="77777777" w:rsidR="00C57C00" w:rsidRPr="006F2BC3" w:rsidRDefault="002B05DF" w:rsidP="006F2BC3">
            <w:pPr>
              <w:pStyle w:val="TalartidSumma"/>
            </w:pPr>
            <w:r w:rsidRPr="006F2BC3">
              <w:t>0.44</w:t>
            </w:r>
          </w:p>
        </w:tc>
      </w:tr>
      <w:tr w:rsidR="000E61EA" w14:paraId="3FC50C2E" w14:textId="77777777">
        <w:trPr>
          <w:gridAfter w:val="1"/>
          <w:wAfter w:w="254" w:type="dxa"/>
        </w:trPr>
        <w:tc>
          <w:tcPr>
            <w:tcW w:w="454" w:type="dxa"/>
          </w:tcPr>
          <w:p w14:paraId="3FC50C2A" w14:textId="77777777" w:rsidR="00C57C00" w:rsidRPr="006F2BC3" w:rsidRDefault="002B05DF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3FC50C2B" w14:textId="77777777" w:rsidR="00C57C00" w:rsidRPr="006F2BC3" w:rsidRDefault="002B05DF" w:rsidP="006F2BC3">
            <w:pPr>
              <w:pStyle w:val="renderubrik"/>
            </w:pPr>
            <w:r>
              <w:t>Finansutskottets betänkande FiU14</w:t>
            </w:r>
          </w:p>
        </w:tc>
        <w:tc>
          <w:tcPr>
            <w:tcW w:w="1260" w:type="dxa"/>
            <w:gridSpan w:val="2"/>
            <w:vAlign w:val="bottom"/>
          </w:tcPr>
          <w:p w14:paraId="3FC50C2C" w14:textId="77777777" w:rsidR="00C57C00" w:rsidRPr="006F2BC3" w:rsidRDefault="002B05DF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3FC50C2D" w14:textId="77777777" w:rsidR="00C57C00" w:rsidRPr="006F2BC3" w:rsidRDefault="002B05DF" w:rsidP="006F2BC3">
            <w:pPr>
              <w:pStyle w:val="renderubrik"/>
            </w:pPr>
          </w:p>
        </w:tc>
      </w:tr>
      <w:tr w:rsidR="000E61EA" w14:paraId="3FC50C33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3FC50C2F" w14:textId="77777777" w:rsidR="00C57C00" w:rsidRPr="006F2BC3" w:rsidRDefault="002B05DF" w:rsidP="006F2BC3"/>
        </w:tc>
        <w:tc>
          <w:tcPr>
            <w:tcW w:w="5680" w:type="dxa"/>
            <w:gridSpan w:val="3"/>
            <w:vAlign w:val="bottom"/>
          </w:tcPr>
          <w:p w14:paraId="3FC50C30" w14:textId="77777777" w:rsidR="00C57C00" w:rsidRPr="006F2BC3" w:rsidRDefault="002B05DF" w:rsidP="006F2BC3">
            <w:pPr>
              <w:pStyle w:val="Underrubrik"/>
            </w:pPr>
            <w:r>
              <w:t xml:space="preserve">Viss kreditgivning till </w:t>
            </w:r>
            <w:r>
              <w:t>konsumenter</w:t>
            </w:r>
          </w:p>
        </w:tc>
        <w:tc>
          <w:tcPr>
            <w:tcW w:w="1260" w:type="dxa"/>
            <w:gridSpan w:val="2"/>
            <w:vAlign w:val="bottom"/>
          </w:tcPr>
          <w:p w14:paraId="3FC50C31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3FC50C32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39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34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35" w14:textId="77777777" w:rsidR="00C57C00" w:rsidRPr="006F2BC3" w:rsidRDefault="002B05D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FC50C36" w14:textId="77777777" w:rsidR="00C57C00" w:rsidRPr="006F2BC3" w:rsidRDefault="002B05DF" w:rsidP="006F2BC3">
            <w:r w:rsidRPr="006F2BC3">
              <w:t>Sven-Erik Bucht (S)</w:t>
            </w:r>
          </w:p>
        </w:tc>
        <w:tc>
          <w:tcPr>
            <w:tcW w:w="1260" w:type="dxa"/>
            <w:gridSpan w:val="2"/>
            <w:vAlign w:val="bottom"/>
          </w:tcPr>
          <w:p w14:paraId="3FC50C37" w14:textId="77777777" w:rsidR="00C57C00" w:rsidRPr="006F2BC3" w:rsidRDefault="002B05D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3FC50C38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3F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3A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3B" w14:textId="77777777" w:rsidR="00C57C00" w:rsidRPr="006F2BC3" w:rsidRDefault="002B05D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FC50C3C" w14:textId="77777777" w:rsidR="00C57C00" w:rsidRPr="006F2BC3" w:rsidRDefault="002B05DF" w:rsidP="006F2BC3">
            <w:r w:rsidRPr="006F2BC3">
              <w:t>Sven-Olof Sällström (SD)</w:t>
            </w:r>
          </w:p>
        </w:tc>
        <w:tc>
          <w:tcPr>
            <w:tcW w:w="1260" w:type="dxa"/>
            <w:gridSpan w:val="2"/>
            <w:vAlign w:val="bottom"/>
          </w:tcPr>
          <w:p w14:paraId="3FC50C3D" w14:textId="77777777" w:rsidR="00C57C00" w:rsidRPr="006F2BC3" w:rsidRDefault="002B05D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3FC50C3E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45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40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41" w14:textId="77777777" w:rsidR="00C57C00" w:rsidRPr="006F2BC3" w:rsidRDefault="002B05D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FC50C42" w14:textId="77777777" w:rsidR="00C57C00" w:rsidRPr="006F2BC3" w:rsidRDefault="002B05DF" w:rsidP="006F2BC3">
            <w:r w:rsidRPr="006F2BC3">
              <w:t>Lotta Olsson (M)</w:t>
            </w:r>
          </w:p>
        </w:tc>
        <w:tc>
          <w:tcPr>
            <w:tcW w:w="1260" w:type="dxa"/>
            <w:gridSpan w:val="2"/>
            <w:vAlign w:val="bottom"/>
          </w:tcPr>
          <w:p w14:paraId="3FC50C43" w14:textId="77777777" w:rsidR="00C57C00" w:rsidRPr="006F2BC3" w:rsidRDefault="002B05D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3FC50C44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4B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3FC50C46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47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C50C48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C50C49" w14:textId="77777777" w:rsidR="00C57C00" w:rsidRPr="006F2BC3" w:rsidRDefault="002B05D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3FC50C4A" w14:textId="77777777" w:rsidR="00C57C00" w:rsidRPr="006F2BC3" w:rsidRDefault="002B05DF" w:rsidP="006F2BC3">
            <w:pPr>
              <w:pStyle w:val="Summalinje"/>
            </w:pPr>
            <w:r w:rsidRPr="006F2BC3">
              <w:t>____</w:t>
            </w:r>
          </w:p>
        </w:tc>
      </w:tr>
      <w:tr w:rsidR="000E61EA" w14:paraId="3FC50C51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3FC50C4C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4D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C50C4E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C50C4F" w14:textId="77777777" w:rsidR="00C57C00" w:rsidRPr="006F2BC3" w:rsidRDefault="002B05DF" w:rsidP="006F2BC3">
            <w:pPr>
              <w:pStyle w:val="TalartidSumma"/>
            </w:pPr>
            <w:r w:rsidRPr="006F2BC3">
              <w:t xml:space="preserve"> 0.24</w:t>
            </w:r>
          </w:p>
        </w:tc>
        <w:tc>
          <w:tcPr>
            <w:tcW w:w="1460" w:type="dxa"/>
            <w:gridSpan w:val="3"/>
            <w:vAlign w:val="bottom"/>
          </w:tcPr>
          <w:p w14:paraId="3FC50C50" w14:textId="77777777" w:rsidR="00C57C00" w:rsidRPr="006F2BC3" w:rsidRDefault="002B05DF" w:rsidP="006F2BC3">
            <w:pPr>
              <w:pStyle w:val="TalartidSumma"/>
            </w:pPr>
            <w:r w:rsidRPr="006F2BC3">
              <w:t>1.08</w:t>
            </w:r>
          </w:p>
        </w:tc>
      </w:tr>
      <w:tr w:rsidR="000E61EA" w14:paraId="3FC50C56" w14:textId="77777777">
        <w:trPr>
          <w:gridAfter w:val="1"/>
          <w:wAfter w:w="254" w:type="dxa"/>
        </w:trPr>
        <w:tc>
          <w:tcPr>
            <w:tcW w:w="454" w:type="dxa"/>
          </w:tcPr>
          <w:p w14:paraId="3FC50C52" w14:textId="77777777" w:rsidR="00C57C00" w:rsidRPr="006F2BC3" w:rsidRDefault="002B05DF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14:paraId="3FC50C53" w14:textId="77777777" w:rsidR="00C57C00" w:rsidRPr="006F2BC3" w:rsidRDefault="002B05DF" w:rsidP="006F2BC3">
            <w:pPr>
              <w:pStyle w:val="renderubrik"/>
            </w:pPr>
            <w:r>
              <w:t>Utbildningsutskottets betänkande UbU15</w:t>
            </w:r>
          </w:p>
        </w:tc>
        <w:tc>
          <w:tcPr>
            <w:tcW w:w="1260" w:type="dxa"/>
            <w:gridSpan w:val="2"/>
            <w:vAlign w:val="bottom"/>
          </w:tcPr>
          <w:p w14:paraId="3FC50C54" w14:textId="77777777" w:rsidR="00C57C00" w:rsidRPr="006F2BC3" w:rsidRDefault="002B05DF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3FC50C55" w14:textId="77777777" w:rsidR="00C57C00" w:rsidRPr="006F2BC3" w:rsidRDefault="002B05DF" w:rsidP="006F2BC3">
            <w:pPr>
              <w:pStyle w:val="renderubrik"/>
            </w:pPr>
          </w:p>
        </w:tc>
      </w:tr>
      <w:tr w:rsidR="000E61EA" w14:paraId="3FC50C5B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3FC50C57" w14:textId="77777777" w:rsidR="00C57C00" w:rsidRPr="006F2BC3" w:rsidRDefault="002B05DF" w:rsidP="006F2BC3"/>
        </w:tc>
        <w:tc>
          <w:tcPr>
            <w:tcW w:w="5680" w:type="dxa"/>
            <w:gridSpan w:val="3"/>
            <w:vAlign w:val="bottom"/>
          </w:tcPr>
          <w:p w14:paraId="3FC50C58" w14:textId="77777777" w:rsidR="00C57C00" w:rsidRPr="006F2BC3" w:rsidRDefault="002B05DF" w:rsidP="006F2BC3">
            <w:pPr>
              <w:pStyle w:val="Underrubrik"/>
            </w:pPr>
            <w:r>
              <w:t>Vuxenutbildning</w:t>
            </w:r>
          </w:p>
        </w:tc>
        <w:tc>
          <w:tcPr>
            <w:tcW w:w="1260" w:type="dxa"/>
            <w:gridSpan w:val="2"/>
            <w:vAlign w:val="bottom"/>
          </w:tcPr>
          <w:p w14:paraId="3FC50C59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3FC50C5A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61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3FC50C5C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5D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C50C5E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C50C5F" w14:textId="77777777" w:rsidR="00C57C00" w:rsidRPr="006F2BC3" w:rsidRDefault="002B05D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3FC50C60" w14:textId="77777777" w:rsidR="00C57C00" w:rsidRPr="006F2BC3" w:rsidRDefault="002B05DF" w:rsidP="006F2BC3">
            <w:pPr>
              <w:pStyle w:val="Summalinje"/>
            </w:pPr>
            <w:r w:rsidRPr="006F2BC3">
              <w:t>____</w:t>
            </w:r>
          </w:p>
        </w:tc>
      </w:tr>
      <w:tr w:rsidR="000E61EA" w14:paraId="3FC50C67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3FC50C62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63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C50C64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C50C65" w14:textId="77777777" w:rsidR="00C57C00" w:rsidRPr="006F2BC3" w:rsidRDefault="002B05DF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3"/>
            <w:vAlign w:val="bottom"/>
          </w:tcPr>
          <w:p w14:paraId="3FC50C66" w14:textId="77777777" w:rsidR="00C57C00" w:rsidRPr="006F2BC3" w:rsidRDefault="002B05DF" w:rsidP="006F2BC3">
            <w:pPr>
              <w:pStyle w:val="TalartidSumma"/>
            </w:pPr>
            <w:r w:rsidRPr="006F2BC3">
              <w:t>1.08</w:t>
            </w:r>
          </w:p>
        </w:tc>
      </w:tr>
      <w:tr w:rsidR="000E61EA" w14:paraId="3FC50C6C" w14:textId="77777777">
        <w:trPr>
          <w:gridAfter w:val="1"/>
          <w:wAfter w:w="254" w:type="dxa"/>
        </w:trPr>
        <w:tc>
          <w:tcPr>
            <w:tcW w:w="454" w:type="dxa"/>
          </w:tcPr>
          <w:p w14:paraId="3FC50C68" w14:textId="77777777" w:rsidR="00C57C00" w:rsidRPr="006F2BC3" w:rsidRDefault="002B05DF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14:paraId="3FC50C69" w14:textId="77777777" w:rsidR="00C57C00" w:rsidRPr="006F2BC3" w:rsidRDefault="002B05DF" w:rsidP="006F2BC3">
            <w:pPr>
              <w:pStyle w:val="renderubrik"/>
            </w:pPr>
            <w:r>
              <w:t>Näringsutskottets betänkande NU15</w:t>
            </w:r>
          </w:p>
        </w:tc>
        <w:tc>
          <w:tcPr>
            <w:tcW w:w="1260" w:type="dxa"/>
            <w:gridSpan w:val="2"/>
            <w:vAlign w:val="bottom"/>
          </w:tcPr>
          <w:p w14:paraId="3FC50C6A" w14:textId="77777777" w:rsidR="00C57C00" w:rsidRPr="006F2BC3" w:rsidRDefault="002B05DF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3FC50C6B" w14:textId="77777777" w:rsidR="00C57C00" w:rsidRPr="006F2BC3" w:rsidRDefault="002B05DF" w:rsidP="006F2BC3">
            <w:pPr>
              <w:pStyle w:val="renderubrik"/>
            </w:pPr>
          </w:p>
        </w:tc>
      </w:tr>
      <w:tr w:rsidR="000E61EA" w14:paraId="3FC50C71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3FC50C6D" w14:textId="77777777" w:rsidR="00C57C00" w:rsidRPr="006F2BC3" w:rsidRDefault="002B05DF" w:rsidP="006F2BC3"/>
        </w:tc>
        <w:tc>
          <w:tcPr>
            <w:tcW w:w="5680" w:type="dxa"/>
            <w:gridSpan w:val="3"/>
            <w:vAlign w:val="bottom"/>
          </w:tcPr>
          <w:p w14:paraId="3FC50C6E" w14:textId="77777777" w:rsidR="00C57C00" w:rsidRPr="006F2BC3" w:rsidRDefault="002B05DF" w:rsidP="006F2BC3">
            <w:pPr>
              <w:pStyle w:val="Underrubrik"/>
            </w:pPr>
            <w:r>
              <w:t>Nationella patent på engelska</w:t>
            </w:r>
          </w:p>
        </w:tc>
        <w:tc>
          <w:tcPr>
            <w:tcW w:w="1260" w:type="dxa"/>
            <w:gridSpan w:val="2"/>
            <w:vAlign w:val="bottom"/>
          </w:tcPr>
          <w:p w14:paraId="3FC50C6F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3FC50C70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77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72" w14:textId="77777777" w:rsidR="00C57C00" w:rsidRPr="006F2BC3" w:rsidRDefault="002B05DF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FC50C73" w14:textId="77777777" w:rsidR="00C57C00" w:rsidRPr="006F2BC3" w:rsidRDefault="002B05D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FC50C74" w14:textId="77777777" w:rsidR="00C57C00" w:rsidRPr="006F2BC3" w:rsidRDefault="002B05DF" w:rsidP="006F2BC3">
            <w:r w:rsidRPr="006F2BC3">
              <w:t>Ingela Nylund Watz (S)</w:t>
            </w:r>
          </w:p>
        </w:tc>
        <w:tc>
          <w:tcPr>
            <w:tcW w:w="1260" w:type="dxa"/>
            <w:gridSpan w:val="2"/>
            <w:vAlign w:val="bottom"/>
          </w:tcPr>
          <w:p w14:paraId="3FC50C75" w14:textId="77777777" w:rsidR="00C57C00" w:rsidRPr="006F2BC3" w:rsidRDefault="002B05DF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3"/>
            <w:vAlign w:val="bottom"/>
          </w:tcPr>
          <w:p w14:paraId="3FC50C76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7D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78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79" w14:textId="77777777" w:rsidR="00C57C00" w:rsidRPr="006F2BC3" w:rsidRDefault="002B05D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FC50C7A" w14:textId="77777777" w:rsidR="00C57C00" w:rsidRPr="006F2BC3" w:rsidRDefault="002B05DF" w:rsidP="006F2BC3">
            <w:r w:rsidRPr="006F2BC3">
              <w:t>Jonas Eriksson (MP)</w:t>
            </w:r>
          </w:p>
        </w:tc>
        <w:tc>
          <w:tcPr>
            <w:tcW w:w="1260" w:type="dxa"/>
            <w:gridSpan w:val="2"/>
            <w:vAlign w:val="bottom"/>
          </w:tcPr>
          <w:p w14:paraId="3FC50C7B" w14:textId="77777777" w:rsidR="00C57C00" w:rsidRPr="006F2BC3" w:rsidRDefault="002B05DF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3"/>
            <w:vAlign w:val="bottom"/>
          </w:tcPr>
          <w:p w14:paraId="3FC50C7C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83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7E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7F" w14:textId="77777777" w:rsidR="00C57C00" w:rsidRPr="006F2BC3" w:rsidRDefault="002B05D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FC50C80" w14:textId="77777777" w:rsidR="00C57C00" w:rsidRPr="006F2BC3" w:rsidRDefault="002B05DF" w:rsidP="006F2BC3">
            <w:r w:rsidRPr="006F2BC3">
              <w:t>Kent Persson (V)</w:t>
            </w:r>
          </w:p>
        </w:tc>
        <w:tc>
          <w:tcPr>
            <w:tcW w:w="1260" w:type="dxa"/>
            <w:gridSpan w:val="2"/>
            <w:vAlign w:val="bottom"/>
          </w:tcPr>
          <w:p w14:paraId="3FC50C81" w14:textId="77777777" w:rsidR="00C57C00" w:rsidRPr="006F2BC3" w:rsidRDefault="002B05DF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3"/>
            <w:vAlign w:val="bottom"/>
          </w:tcPr>
          <w:p w14:paraId="3FC50C82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89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84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85" w14:textId="77777777" w:rsidR="00C57C00" w:rsidRPr="006F2BC3" w:rsidRDefault="002B05D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FC50C86" w14:textId="77777777" w:rsidR="00C57C00" w:rsidRPr="006F2BC3" w:rsidRDefault="002B05DF" w:rsidP="006F2BC3">
            <w:r w:rsidRPr="006F2BC3">
              <w:t>Olof Lavesson (M)</w:t>
            </w:r>
          </w:p>
        </w:tc>
        <w:tc>
          <w:tcPr>
            <w:tcW w:w="1260" w:type="dxa"/>
            <w:gridSpan w:val="2"/>
            <w:vAlign w:val="bottom"/>
          </w:tcPr>
          <w:p w14:paraId="3FC50C87" w14:textId="77777777" w:rsidR="00C57C00" w:rsidRPr="006F2BC3" w:rsidRDefault="002B05DF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3"/>
            <w:vAlign w:val="bottom"/>
          </w:tcPr>
          <w:p w14:paraId="3FC50C88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8F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8A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8B" w14:textId="77777777" w:rsidR="00C57C00" w:rsidRPr="006F2BC3" w:rsidRDefault="002B05D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FC50C8C" w14:textId="77777777" w:rsidR="00C57C00" w:rsidRPr="006F2BC3" w:rsidRDefault="002B05DF" w:rsidP="006F2BC3">
            <w:r w:rsidRPr="006F2BC3">
              <w:t>Anna Steele (FP)</w:t>
            </w:r>
          </w:p>
        </w:tc>
        <w:tc>
          <w:tcPr>
            <w:tcW w:w="1260" w:type="dxa"/>
            <w:gridSpan w:val="2"/>
            <w:vAlign w:val="bottom"/>
          </w:tcPr>
          <w:p w14:paraId="3FC50C8D" w14:textId="77777777" w:rsidR="00C57C00" w:rsidRPr="006F2BC3" w:rsidRDefault="002B05DF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3"/>
            <w:vAlign w:val="bottom"/>
          </w:tcPr>
          <w:p w14:paraId="3FC50C8E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95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90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91" w14:textId="77777777" w:rsidR="00C57C00" w:rsidRPr="006F2BC3" w:rsidRDefault="002B05D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FC50C92" w14:textId="77777777" w:rsidR="00C57C00" w:rsidRPr="006F2BC3" w:rsidRDefault="002B05DF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14:paraId="3FC50C93" w14:textId="77777777" w:rsidR="00C57C00" w:rsidRPr="006F2BC3" w:rsidRDefault="002B05DF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3"/>
            <w:vAlign w:val="bottom"/>
          </w:tcPr>
          <w:p w14:paraId="3FC50C94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9B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3FC50C96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97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C50C98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C50C99" w14:textId="77777777" w:rsidR="00C57C00" w:rsidRPr="006F2BC3" w:rsidRDefault="002B05D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3FC50C9A" w14:textId="77777777" w:rsidR="00C57C00" w:rsidRPr="006F2BC3" w:rsidRDefault="002B05DF" w:rsidP="006F2BC3">
            <w:pPr>
              <w:pStyle w:val="Summalinje"/>
            </w:pPr>
            <w:r w:rsidRPr="006F2BC3">
              <w:t>____</w:t>
            </w:r>
          </w:p>
        </w:tc>
      </w:tr>
      <w:tr w:rsidR="000E61EA" w14:paraId="3FC50CA1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3FC50C9C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9D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C50C9E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C50C9F" w14:textId="77777777" w:rsidR="00C57C00" w:rsidRPr="006F2BC3" w:rsidRDefault="002B05DF" w:rsidP="006F2BC3">
            <w:pPr>
              <w:pStyle w:val="TalartidSumma"/>
            </w:pPr>
            <w:r w:rsidRPr="006F2BC3">
              <w:t xml:space="preserve"> 0.37</w:t>
            </w:r>
          </w:p>
        </w:tc>
        <w:tc>
          <w:tcPr>
            <w:tcW w:w="1460" w:type="dxa"/>
            <w:gridSpan w:val="3"/>
            <w:vAlign w:val="bottom"/>
          </w:tcPr>
          <w:p w14:paraId="3FC50CA0" w14:textId="77777777" w:rsidR="00C57C00" w:rsidRPr="006F2BC3" w:rsidRDefault="002B05DF" w:rsidP="006F2BC3">
            <w:pPr>
              <w:pStyle w:val="TalartidSumma"/>
            </w:pPr>
            <w:r w:rsidRPr="006F2BC3">
              <w:t>1.45</w:t>
            </w:r>
          </w:p>
        </w:tc>
      </w:tr>
      <w:tr w:rsidR="000E61EA" w14:paraId="3FC50CA6" w14:textId="77777777">
        <w:trPr>
          <w:gridAfter w:val="1"/>
          <w:wAfter w:w="254" w:type="dxa"/>
        </w:trPr>
        <w:tc>
          <w:tcPr>
            <w:tcW w:w="454" w:type="dxa"/>
          </w:tcPr>
          <w:p w14:paraId="3FC50CA2" w14:textId="77777777" w:rsidR="00C57C00" w:rsidRPr="006F2BC3" w:rsidRDefault="002B05DF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14:paraId="3FC50CA3" w14:textId="77777777" w:rsidR="00C57C00" w:rsidRPr="006F2BC3" w:rsidRDefault="002B05DF" w:rsidP="006F2BC3">
            <w:pPr>
              <w:pStyle w:val="renderubrik"/>
            </w:pPr>
            <w:r>
              <w:t>Näringsutskottets betänkande NU16</w:t>
            </w:r>
          </w:p>
        </w:tc>
        <w:tc>
          <w:tcPr>
            <w:tcW w:w="1260" w:type="dxa"/>
            <w:gridSpan w:val="2"/>
            <w:vAlign w:val="bottom"/>
          </w:tcPr>
          <w:p w14:paraId="3FC50CA4" w14:textId="77777777" w:rsidR="00C57C00" w:rsidRPr="006F2BC3" w:rsidRDefault="002B05DF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3FC50CA5" w14:textId="77777777" w:rsidR="00C57C00" w:rsidRPr="006F2BC3" w:rsidRDefault="002B05DF" w:rsidP="006F2BC3">
            <w:pPr>
              <w:pStyle w:val="renderubrik"/>
            </w:pPr>
          </w:p>
        </w:tc>
      </w:tr>
      <w:tr w:rsidR="000E61EA" w14:paraId="3FC50CAB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3FC50CA7" w14:textId="77777777" w:rsidR="00C57C00" w:rsidRPr="006F2BC3" w:rsidRDefault="002B05DF" w:rsidP="006F2BC3"/>
        </w:tc>
        <w:tc>
          <w:tcPr>
            <w:tcW w:w="5680" w:type="dxa"/>
            <w:gridSpan w:val="3"/>
            <w:vAlign w:val="bottom"/>
          </w:tcPr>
          <w:p w14:paraId="3FC50CA8" w14:textId="77777777" w:rsidR="00C57C00" w:rsidRPr="006F2BC3" w:rsidRDefault="002B05DF" w:rsidP="006F2BC3">
            <w:pPr>
              <w:pStyle w:val="Underrubrik"/>
            </w:pPr>
            <w:r>
              <w:t>Elnätsföretagens intäktsramar</w:t>
            </w:r>
          </w:p>
        </w:tc>
        <w:tc>
          <w:tcPr>
            <w:tcW w:w="1260" w:type="dxa"/>
            <w:gridSpan w:val="2"/>
            <w:vAlign w:val="bottom"/>
          </w:tcPr>
          <w:p w14:paraId="3FC50CA9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3FC50CAA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B1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AC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AD" w14:textId="77777777" w:rsidR="00C57C00" w:rsidRPr="006F2BC3" w:rsidRDefault="002B05D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FC50CAE" w14:textId="77777777" w:rsidR="00C57C00" w:rsidRPr="006F2BC3" w:rsidRDefault="002B05DF" w:rsidP="006F2BC3">
            <w:r w:rsidRPr="006F2BC3">
              <w:t>Ingemar Nilsson (S)</w:t>
            </w:r>
          </w:p>
        </w:tc>
        <w:tc>
          <w:tcPr>
            <w:tcW w:w="1260" w:type="dxa"/>
            <w:gridSpan w:val="2"/>
            <w:vAlign w:val="bottom"/>
          </w:tcPr>
          <w:p w14:paraId="3FC50CAF" w14:textId="77777777" w:rsidR="00C57C00" w:rsidRPr="006F2BC3" w:rsidRDefault="002B05D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3FC50CB0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B7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B2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B3" w14:textId="77777777" w:rsidR="00C57C00" w:rsidRPr="006F2BC3" w:rsidRDefault="002B05D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FC50CB4" w14:textId="77777777" w:rsidR="00C57C00" w:rsidRPr="006F2BC3" w:rsidRDefault="002B05DF" w:rsidP="006F2BC3">
            <w:r w:rsidRPr="006F2BC3">
              <w:t>Johan Johansson (M)</w:t>
            </w:r>
          </w:p>
        </w:tc>
        <w:tc>
          <w:tcPr>
            <w:tcW w:w="1260" w:type="dxa"/>
            <w:gridSpan w:val="2"/>
            <w:vAlign w:val="bottom"/>
          </w:tcPr>
          <w:p w14:paraId="3FC50CB5" w14:textId="77777777" w:rsidR="00C57C00" w:rsidRPr="006F2BC3" w:rsidRDefault="002B05D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3FC50CB6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BD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3FC50CB8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B9" w14:textId="77777777" w:rsidR="00C57C00" w:rsidRPr="006F2BC3" w:rsidRDefault="002B05D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FC50CBA" w14:textId="77777777" w:rsidR="00C57C00" w:rsidRPr="006F2BC3" w:rsidRDefault="002B05DF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14:paraId="3FC50CBB" w14:textId="77777777" w:rsidR="00C57C00" w:rsidRPr="006F2BC3" w:rsidRDefault="002B05D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3FC50CBC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C3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3FC50CBE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BF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C50CC0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C50CC1" w14:textId="77777777" w:rsidR="00C57C00" w:rsidRPr="006F2BC3" w:rsidRDefault="002B05D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3FC50CC2" w14:textId="77777777" w:rsidR="00C57C00" w:rsidRPr="006F2BC3" w:rsidRDefault="002B05DF" w:rsidP="006F2BC3">
            <w:pPr>
              <w:pStyle w:val="Summalinje"/>
            </w:pPr>
            <w:r w:rsidRPr="006F2BC3">
              <w:t>____</w:t>
            </w:r>
          </w:p>
        </w:tc>
      </w:tr>
      <w:tr w:rsidR="000E61EA" w14:paraId="3FC50CC9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3FC50CC4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C5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C50CC6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C50CC7" w14:textId="77777777" w:rsidR="00C57C00" w:rsidRPr="006F2BC3" w:rsidRDefault="002B05DF" w:rsidP="006F2BC3">
            <w:pPr>
              <w:pStyle w:val="TalartidSumma"/>
            </w:pPr>
            <w:r w:rsidRPr="006F2BC3">
              <w:t xml:space="preserve"> 0.18</w:t>
            </w:r>
          </w:p>
        </w:tc>
        <w:tc>
          <w:tcPr>
            <w:tcW w:w="1460" w:type="dxa"/>
            <w:gridSpan w:val="3"/>
            <w:vAlign w:val="bottom"/>
          </w:tcPr>
          <w:p w14:paraId="3FC50CC8" w14:textId="77777777" w:rsidR="00C57C00" w:rsidRPr="006F2BC3" w:rsidRDefault="002B05DF" w:rsidP="006F2BC3">
            <w:pPr>
              <w:pStyle w:val="TalartidSumma"/>
            </w:pPr>
            <w:r w:rsidRPr="006F2BC3">
              <w:t>2.03</w:t>
            </w:r>
          </w:p>
        </w:tc>
      </w:tr>
      <w:tr w:rsidR="000E61EA" w14:paraId="3FC50CCE" w14:textId="77777777">
        <w:trPr>
          <w:gridAfter w:val="1"/>
          <w:wAfter w:w="254" w:type="dxa"/>
        </w:trPr>
        <w:tc>
          <w:tcPr>
            <w:tcW w:w="454" w:type="dxa"/>
          </w:tcPr>
          <w:p w14:paraId="3FC50CCA" w14:textId="77777777" w:rsidR="00C57C00" w:rsidRPr="006F2BC3" w:rsidRDefault="002B05DF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14:paraId="3FC50CCB" w14:textId="77777777" w:rsidR="00C57C00" w:rsidRPr="006F2BC3" w:rsidRDefault="002B05DF" w:rsidP="006F2BC3">
            <w:pPr>
              <w:pStyle w:val="renderubrik"/>
            </w:pPr>
            <w:r>
              <w:t xml:space="preserve">Näringsutskottets betänkande </w:t>
            </w:r>
            <w:r>
              <w:t>NU17</w:t>
            </w:r>
          </w:p>
        </w:tc>
        <w:tc>
          <w:tcPr>
            <w:tcW w:w="1260" w:type="dxa"/>
            <w:gridSpan w:val="2"/>
            <w:vAlign w:val="bottom"/>
          </w:tcPr>
          <w:p w14:paraId="3FC50CCC" w14:textId="77777777" w:rsidR="00C57C00" w:rsidRPr="006F2BC3" w:rsidRDefault="002B05DF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3FC50CCD" w14:textId="77777777" w:rsidR="00C57C00" w:rsidRPr="006F2BC3" w:rsidRDefault="002B05DF" w:rsidP="006F2BC3">
            <w:pPr>
              <w:pStyle w:val="renderubrik"/>
            </w:pPr>
          </w:p>
        </w:tc>
      </w:tr>
      <w:tr w:rsidR="000E61EA" w14:paraId="3FC50CD3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3FC50CCF" w14:textId="77777777" w:rsidR="00C57C00" w:rsidRPr="006F2BC3" w:rsidRDefault="002B05DF" w:rsidP="006F2BC3"/>
        </w:tc>
        <w:tc>
          <w:tcPr>
            <w:tcW w:w="5680" w:type="dxa"/>
            <w:gridSpan w:val="3"/>
            <w:vAlign w:val="bottom"/>
          </w:tcPr>
          <w:p w14:paraId="3FC50CD0" w14:textId="77777777" w:rsidR="00C57C00" w:rsidRPr="006F2BC3" w:rsidRDefault="002B05DF" w:rsidP="006F2BC3">
            <w:pPr>
              <w:pStyle w:val="Underrubrik"/>
            </w:pPr>
            <w:r>
              <w:t>En tydligare naturgasreglering</w:t>
            </w:r>
          </w:p>
        </w:tc>
        <w:tc>
          <w:tcPr>
            <w:tcW w:w="1260" w:type="dxa"/>
            <w:gridSpan w:val="2"/>
            <w:vAlign w:val="bottom"/>
          </w:tcPr>
          <w:p w14:paraId="3FC50CD1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3FC50CD2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0E61EA" w14:paraId="3FC50CD9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3FC50CD4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D5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C50CD6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C50CD7" w14:textId="77777777" w:rsidR="00C57C00" w:rsidRPr="006F2BC3" w:rsidRDefault="002B05D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3FC50CD8" w14:textId="77777777" w:rsidR="00C57C00" w:rsidRPr="006F2BC3" w:rsidRDefault="002B05DF" w:rsidP="006F2BC3">
            <w:pPr>
              <w:pStyle w:val="Summalinje"/>
            </w:pPr>
            <w:r w:rsidRPr="006F2BC3">
              <w:t>____</w:t>
            </w:r>
          </w:p>
        </w:tc>
      </w:tr>
      <w:tr w:rsidR="000E61EA" w14:paraId="3FC50CDF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3FC50CDA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DB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C50CDC" w14:textId="77777777" w:rsidR="00C57C00" w:rsidRPr="006F2BC3" w:rsidRDefault="002B05D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C50CDD" w14:textId="77777777" w:rsidR="00C57C00" w:rsidRPr="006F2BC3" w:rsidRDefault="002B05DF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3"/>
            <w:vAlign w:val="bottom"/>
          </w:tcPr>
          <w:p w14:paraId="3FC50CDE" w14:textId="77777777" w:rsidR="00C57C00" w:rsidRPr="006F2BC3" w:rsidRDefault="002B05DF" w:rsidP="006F2BC3">
            <w:pPr>
              <w:pStyle w:val="TalartidSumma"/>
            </w:pPr>
            <w:r w:rsidRPr="006F2BC3">
              <w:t>2.03</w:t>
            </w:r>
          </w:p>
        </w:tc>
      </w:tr>
      <w:tr w:rsidR="000E61EA" w14:paraId="3FC50CE4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3FC50CE0" w14:textId="77777777" w:rsidR="00C57C00" w:rsidRPr="006F2BC3" w:rsidRDefault="002B05DF" w:rsidP="006F2BC3"/>
        </w:tc>
        <w:tc>
          <w:tcPr>
            <w:tcW w:w="5680" w:type="dxa"/>
            <w:gridSpan w:val="3"/>
            <w:vAlign w:val="bottom"/>
          </w:tcPr>
          <w:p w14:paraId="3FC50CE1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C50CE2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3FC50CE3" w14:textId="77777777" w:rsidR="00C57C00" w:rsidRPr="006F2BC3" w:rsidRDefault="002B05DF" w:rsidP="006F2BC3">
            <w:r w:rsidRPr="006F2BC3">
              <w:t xml:space="preserve"> </w:t>
            </w:r>
          </w:p>
        </w:tc>
      </w:tr>
      <w:tr w:rsidR="002B05DF" w14:paraId="3B90F0A8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6E26EFFB" w14:textId="77777777" w:rsidR="002B05DF" w:rsidRDefault="002B05DF" w:rsidP="006F2BC3"/>
          <w:p w14:paraId="66D171E2" w14:textId="77777777" w:rsidR="002B05DF" w:rsidRDefault="002B05DF" w:rsidP="006F2BC3"/>
          <w:p w14:paraId="0C0AD521" w14:textId="77777777" w:rsidR="002B05DF" w:rsidRDefault="002B05DF" w:rsidP="006F2BC3"/>
          <w:p w14:paraId="169F074B" w14:textId="77777777" w:rsidR="002B05DF" w:rsidRDefault="002B05DF" w:rsidP="006F2BC3"/>
          <w:p w14:paraId="6DE7737A" w14:textId="77777777" w:rsidR="002B05DF" w:rsidRDefault="002B05DF" w:rsidP="006F2BC3"/>
          <w:p w14:paraId="7407B916" w14:textId="77777777" w:rsidR="002B05DF" w:rsidRPr="006F2BC3" w:rsidRDefault="002B05DF" w:rsidP="006F2BC3"/>
        </w:tc>
        <w:tc>
          <w:tcPr>
            <w:tcW w:w="5680" w:type="dxa"/>
            <w:gridSpan w:val="3"/>
            <w:vAlign w:val="bottom"/>
          </w:tcPr>
          <w:p w14:paraId="675473A1" w14:textId="77777777" w:rsidR="002B05DF" w:rsidRPr="006F2BC3" w:rsidRDefault="002B05DF" w:rsidP="006F2BC3"/>
        </w:tc>
        <w:tc>
          <w:tcPr>
            <w:tcW w:w="1260" w:type="dxa"/>
            <w:gridSpan w:val="2"/>
            <w:vAlign w:val="bottom"/>
          </w:tcPr>
          <w:p w14:paraId="2DE4E465" w14:textId="77777777" w:rsidR="002B05DF" w:rsidRPr="006F2BC3" w:rsidRDefault="002B05DF" w:rsidP="006F2BC3"/>
        </w:tc>
        <w:tc>
          <w:tcPr>
            <w:tcW w:w="1460" w:type="dxa"/>
            <w:gridSpan w:val="3"/>
            <w:vAlign w:val="bottom"/>
          </w:tcPr>
          <w:p w14:paraId="411AC8AA" w14:textId="77777777" w:rsidR="002B05DF" w:rsidRPr="006F2BC3" w:rsidRDefault="002B05DF" w:rsidP="006F2BC3"/>
        </w:tc>
      </w:tr>
      <w:tr w:rsidR="000E61EA" w14:paraId="3FC50CE9" w14:textId="77777777">
        <w:trPr>
          <w:gridAfter w:val="1"/>
          <w:wAfter w:w="254" w:type="dxa"/>
        </w:trPr>
        <w:tc>
          <w:tcPr>
            <w:tcW w:w="454" w:type="dxa"/>
          </w:tcPr>
          <w:p w14:paraId="3FC50CE5" w14:textId="77777777" w:rsidR="00C57C00" w:rsidRPr="006F2BC3" w:rsidRDefault="002B05DF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14:paraId="3FC50CE6" w14:textId="1487EDCC" w:rsidR="00C57C00" w:rsidRPr="006F2BC3" w:rsidRDefault="002B05DF" w:rsidP="002B05DF">
            <w:pPr>
              <w:pStyle w:val="renderubrik"/>
            </w:pPr>
            <w:r>
              <w:t xml:space="preserve"> 13.00 </w:t>
            </w:r>
            <w:r>
              <w:t>Debatt med anledning av</w:t>
            </w:r>
            <w:r>
              <w:br/>
            </w:r>
            <w:r>
              <w:t xml:space="preserve"> </w:t>
            </w:r>
            <w:r>
              <w:t>vårpropositionens avlämnande</w:t>
            </w:r>
          </w:p>
        </w:tc>
        <w:tc>
          <w:tcPr>
            <w:tcW w:w="1260" w:type="dxa"/>
            <w:gridSpan w:val="2"/>
            <w:vAlign w:val="bottom"/>
          </w:tcPr>
          <w:p w14:paraId="3FC50CE7" w14:textId="77777777" w:rsidR="00C57C00" w:rsidRPr="006F2BC3" w:rsidRDefault="002B05DF" w:rsidP="006F2BC3"/>
        </w:tc>
        <w:tc>
          <w:tcPr>
            <w:tcW w:w="1460" w:type="dxa"/>
            <w:gridSpan w:val="3"/>
            <w:vAlign w:val="bottom"/>
          </w:tcPr>
          <w:p w14:paraId="3FC50CE8" w14:textId="77777777" w:rsidR="00C57C00" w:rsidRPr="006F2BC3" w:rsidRDefault="002B05DF" w:rsidP="006F2BC3"/>
        </w:tc>
      </w:tr>
      <w:tr w:rsidR="002B05DF" w14:paraId="583B00C7" w14:textId="77777777">
        <w:trPr>
          <w:gridAfter w:val="1"/>
          <w:wAfter w:w="254" w:type="dxa"/>
        </w:trPr>
        <w:tc>
          <w:tcPr>
            <w:tcW w:w="454" w:type="dxa"/>
          </w:tcPr>
          <w:p w14:paraId="7A3DA97D" w14:textId="77777777" w:rsidR="002B05DF" w:rsidRPr="006F2BC3" w:rsidRDefault="002B05DF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2A9C269C" w14:textId="77777777" w:rsidR="002B05DF" w:rsidRDefault="002B05DF" w:rsidP="006F2BC3">
            <w:pPr>
              <w:pStyle w:val="renderubrik"/>
            </w:pPr>
          </w:p>
        </w:tc>
        <w:tc>
          <w:tcPr>
            <w:tcW w:w="1260" w:type="dxa"/>
            <w:gridSpan w:val="2"/>
            <w:vAlign w:val="bottom"/>
          </w:tcPr>
          <w:p w14:paraId="4381EE70" w14:textId="77777777" w:rsidR="002B05DF" w:rsidRPr="006F2BC3" w:rsidRDefault="002B05DF" w:rsidP="006F2BC3"/>
        </w:tc>
        <w:tc>
          <w:tcPr>
            <w:tcW w:w="1460" w:type="dxa"/>
            <w:gridSpan w:val="3"/>
            <w:vAlign w:val="bottom"/>
          </w:tcPr>
          <w:p w14:paraId="6AA50844" w14:textId="77777777" w:rsidR="002B05DF" w:rsidRPr="006F2BC3" w:rsidRDefault="002B05DF" w:rsidP="006F2BC3"/>
        </w:tc>
      </w:tr>
      <w:tr w:rsidR="000E61EA" w14:paraId="3FC50CEC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3FC50CEA" w14:textId="77777777" w:rsidR="00C57C00" w:rsidRPr="006F2BC3" w:rsidRDefault="002B05DF" w:rsidP="006F2BC3"/>
        </w:tc>
        <w:tc>
          <w:tcPr>
            <w:tcW w:w="8400" w:type="dxa"/>
            <w:gridSpan w:val="8"/>
            <w:vAlign w:val="bottom"/>
          </w:tcPr>
          <w:p w14:paraId="3FC50CEB" w14:textId="77777777" w:rsidR="00C57C00" w:rsidRPr="006F2BC3" w:rsidRDefault="002B05DF" w:rsidP="006F2BC3">
            <w:pPr>
              <w:pStyle w:val="UnderrubrikLgtPlacerad"/>
            </w:pPr>
            <w:r>
              <w:t>Debattregler</w:t>
            </w:r>
          </w:p>
        </w:tc>
      </w:tr>
      <w:tr w:rsidR="000E61EA" w14:paraId="3FC50CF0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3FC50CED" w14:textId="77777777" w:rsidR="00C57C00" w:rsidRPr="006F2BC3" w:rsidRDefault="002B05DF" w:rsidP="006F2BC3"/>
        </w:tc>
        <w:tc>
          <w:tcPr>
            <w:tcW w:w="8400" w:type="dxa"/>
            <w:gridSpan w:val="8"/>
            <w:vAlign w:val="bottom"/>
          </w:tcPr>
          <w:p w14:paraId="3FC50CEE" w14:textId="69371E83" w:rsidR="00C57C00" w:rsidRPr="006F2BC3" w:rsidRDefault="002B05DF">
            <w:pPr>
              <w:spacing w:after="280" w:afterAutospacing="1"/>
            </w:pPr>
            <w:r>
              <w:t xml:space="preserve">Finansminister Anders Borg inleder debatten med att presentera vårpropositionen. Detta </w:t>
            </w:r>
            <w:r>
              <w:t>anförande får ta högst 15 minuter. På anförandet föreligger replikrätt.</w:t>
            </w:r>
            <w:r>
              <w:t xml:space="preserve"> Därefter följer anföranden från övriga partier i storleksordning. Partiföreträdare för Socialdemokraterna, Miljöpartiet de gröna, Sverigedemokraterna och Vänsterpartiet har rätt till et</w:t>
            </w:r>
            <w:r>
              <w:t>t anförande på högst 10 minuter och partiföreträdare för Folkpartiet liberalerna, Centerpartiet och Kristdemokraterna har rätt till ett anförande på högst 5 minuter. På samtliga anföranden föreligger det replikrätt, partierna i storleksordning. Duellmetode</w:t>
            </w:r>
            <w:r>
              <w:t>n tillämpas med replikrätt på högst 2 minuter respektive 1 minut. Anföranden hålls i talarstolen och repliker tas i talarstolarna framför podiet.</w:t>
            </w:r>
          </w:p>
          <w:p w14:paraId="3FC50CEF" w14:textId="77777777" w:rsidR="00C57C00" w:rsidRPr="006F2BC3" w:rsidRDefault="002B05DF">
            <w:pPr>
              <w:spacing w:after="280" w:afterAutospacing="1"/>
            </w:pPr>
          </w:p>
        </w:tc>
      </w:tr>
      <w:tr w:rsidR="000E61EA" w14:paraId="3FC50CF3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3FC50CF1" w14:textId="77777777" w:rsidR="00C57C00" w:rsidRPr="006F2BC3" w:rsidRDefault="002B05DF">
            <w:pPr>
              <w:spacing w:after="280" w:afterAutospacing="1"/>
            </w:pPr>
          </w:p>
        </w:tc>
        <w:tc>
          <w:tcPr>
            <w:tcW w:w="8400" w:type="dxa"/>
            <w:gridSpan w:val="8"/>
            <w:vAlign w:val="bottom"/>
          </w:tcPr>
          <w:p w14:paraId="3FC50CF2" w14:textId="77777777" w:rsidR="00C57C00" w:rsidRPr="006F2BC3" w:rsidRDefault="002B05DF">
            <w:pPr>
              <w:pStyle w:val="Spaltrubrikverst"/>
              <w:spacing w:after="280" w:afterAutospacing="1"/>
            </w:pPr>
            <w:r w:rsidRPr="006F2BC3">
              <w:t>Tid till förfogande i minuter</w:t>
            </w:r>
          </w:p>
        </w:tc>
      </w:tr>
      <w:tr w:rsidR="000E61EA" w14:paraId="3FC50CF8" w14:textId="77777777">
        <w:trPr>
          <w:trHeight w:hRule="exact" w:val="440"/>
        </w:trPr>
        <w:tc>
          <w:tcPr>
            <w:tcW w:w="454" w:type="dxa"/>
            <w:vAlign w:val="bottom"/>
          </w:tcPr>
          <w:p w14:paraId="3FC50CF4" w14:textId="77777777" w:rsidR="00C57C00" w:rsidRPr="006F2BC3" w:rsidRDefault="002B05D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F5" w14:textId="77777777" w:rsidR="00C57C00" w:rsidRPr="006F2BC3" w:rsidRDefault="002B05DF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7236" w:type="dxa"/>
            <w:gridSpan w:val="5"/>
            <w:vAlign w:val="bottom"/>
          </w:tcPr>
          <w:p w14:paraId="3FC50CF6" w14:textId="77777777" w:rsidR="00C57C00" w:rsidRPr="006F2BC3" w:rsidRDefault="002B05DF">
            <w:pPr>
              <w:spacing w:after="280" w:afterAutospacing="1"/>
            </w:pPr>
            <w:r w:rsidRPr="006F2BC3">
              <w:t>Finansminister Anders Borg (M)</w:t>
            </w:r>
          </w:p>
        </w:tc>
        <w:tc>
          <w:tcPr>
            <w:tcW w:w="964" w:type="dxa"/>
            <w:gridSpan w:val="3"/>
            <w:vAlign w:val="bottom"/>
          </w:tcPr>
          <w:p w14:paraId="3FC50CF7" w14:textId="77777777" w:rsidR="00C57C00" w:rsidRPr="006F2BC3" w:rsidRDefault="002B05DF">
            <w:pPr>
              <w:pStyle w:val="TalartidCentrerad"/>
              <w:spacing w:after="280" w:afterAutospacing="1"/>
            </w:pPr>
            <w:r w:rsidRPr="006F2BC3">
              <w:t>15</w:t>
            </w:r>
          </w:p>
        </w:tc>
      </w:tr>
      <w:tr w:rsidR="000E61EA" w14:paraId="3FC50CFD" w14:textId="77777777">
        <w:trPr>
          <w:trHeight w:hRule="exact" w:val="440"/>
        </w:trPr>
        <w:tc>
          <w:tcPr>
            <w:tcW w:w="454" w:type="dxa"/>
            <w:vAlign w:val="bottom"/>
          </w:tcPr>
          <w:p w14:paraId="3FC50CF9" w14:textId="77777777" w:rsidR="00C57C00" w:rsidRPr="006F2BC3" w:rsidRDefault="002B05D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FA" w14:textId="77777777" w:rsidR="00C57C00" w:rsidRPr="006F2BC3" w:rsidRDefault="002B05DF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7236" w:type="dxa"/>
            <w:gridSpan w:val="5"/>
            <w:vAlign w:val="bottom"/>
          </w:tcPr>
          <w:p w14:paraId="3FC50CFB" w14:textId="77777777" w:rsidR="00C57C00" w:rsidRPr="006F2BC3" w:rsidRDefault="002B05DF">
            <w:pPr>
              <w:spacing w:after="280" w:afterAutospacing="1"/>
            </w:pPr>
            <w:r w:rsidRPr="006F2BC3">
              <w:t>Fredrik Olovsson (S)</w:t>
            </w:r>
          </w:p>
        </w:tc>
        <w:tc>
          <w:tcPr>
            <w:tcW w:w="964" w:type="dxa"/>
            <w:gridSpan w:val="3"/>
            <w:vAlign w:val="bottom"/>
          </w:tcPr>
          <w:p w14:paraId="3FC50CFC" w14:textId="77777777" w:rsidR="00C57C00" w:rsidRPr="006F2BC3" w:rsidRDefault="002B05DF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0E61EA" w14:paraId="3FC50D02" w14:textId="77777777">
        <w:trPr>
          <w:trHeight w:hRule="exact" w:val="440"/>
        </w:trPr>
        <w:tc>
          <w:tcPr>
            <w:tcW w:w="454" w:type="dxa"/>
            <w:vAlign w:val="bottom"/>
          </w:tcPr>
          <w:p w14:paraId="3FC50CFE" w14:textId="77777777" w:rsidR="00C57C00" w:rsidRPr="006F2BC3" w:rsidRDefault="002B05D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CFF" w14:textId="77777777" w:rsidR="00C57C00" w:rsidRPr="006F2BC3" w:rsidRDefault="002B05DF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7236" w:type="dxa"/>
            <w:gridSpan w:val="5"/>
            <w:vAlign w:val="bottom"/>
          </w:tcPr>
          <w:p w14:paraId="3FC50D00" w14:textId="34E1124F" w:rsidR="00C57C00" w:rsidRPr="006F2BC3" w:rsidRDefault="002B05DF" w:rsidP="002B05DF">
            <w:pPr>
              <w:spacing w:after="280" w:afterAutospacing="1"/>
            </w:pPr>
            <w:r>
              <w:t>Per Bolund (MP)</w:t>
            </w:r>
            <w:bookmarkStart w:id="2" w:name="_GoBack"/>
            <w:bookmarkEnd w:id="2"/>
          </w:p>
        </w:tc>
        <w:tc>
          <w:tcPr>
            <w:tcW w:w="964" w:type="dxa"/>
            <w:gridSpan w:val="3"/>
            <w:vAlign w:val="bottom"/>
          </w:tcPr>
          <w:p w14:paraId="3FC50D01" w14:textId="77777777" w:rsidR="00C57C00" w:rsidRPr="006F2BC3" w:rsidRDefault="002B05DF">
            <w:pPr>
              <w:pStyle w:val="TalartidCentrerad"/>
              <w:spacing w:after="280" w:afterAutospacing="1"/>
            </w:pPr>
            <w:r w:rsidRPr="006F2BC3">
              <w:t>1</w:t>
            </w:r>
            <w:r w:rsidRPr="006F2BC3">
              <w:t>0</w:t>
            </w:r>
          </w:p>
        </w:tc>
      </w:tr>
      <w:tr w:rsidR="000E61EA" w14:paraId="3FC50D07" w14:textId="77777777">
        <w:trPr>
          <w:trHeight w:hRule="exact" w:val="440"/>
        </w:trPr>
        <w:tc>
          <w:tcPr>
            <w:tcW w:w="454" w:type="dxa"/>
            <w:vAlign w:val="bottom"/>
          </w:tcPr>
          <w:p w14:paraId="3FC50D03" w14:textId="77777777" w:rsidR="00C57C00" w:rsidRPr="006F2BC3" w:rsidRDefault="002B05D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D04" w14:textId="77777777" w:rsidR="00C57C00" w:rsidRPr="006F2BC3" w:rsidRDefault="002B05DF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7236" w:type="dxa"/>
            <w:gridSpan w:val="5"/>
            <w:vAlign w:val="bottom"/>
          </w:tcPr>
          <w:p w14:paraId="3FC50D05" w14:textId="77777777" w:rsidR="00C57C00" w:rsidRPr="006F2BC3" w:rsidRDefault="002B05DF">
            <w:pPr>
              <w:spacing w:after="280" w:afterAutospacing="1"/>
            </w:pPr>
            <w:r w:rsidRPr="006F2BC3">
              <w:t>Carl B Hamilton (FP)</w:t>
            </w:r>
          </w:p>
        </w:tc>
        <w:tc>
          <w:tcPr>
            <w:tcW w:w="964" w:type="dxa"/>
            <w:gridSpan w:val="3"/>
            <w:vAlign w:val="bottom"/>
          </w:tcPr>
          <w:p w14:paraId="3FC50D06" w14:textId="77777777" w:rsidR="00C57C00" w:rsidRPr="006F2BC3" w:rsidRDefault="002B05DF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</w:tr>
      <w:tr w:rsidR="000E61EA" w14:paraId="3FC50D0C" w14:textId="77777777">
        <w:trPr>
          <w:trHeight w:hRule="exact" w:val="440"/>
        </w:trPr>
        <w:tc>
          <w:tcPr>
            <w:tcW w:w="454" w:type="dxa"/>
            <w:vAlign w:val="bottom"/>
          </w:tcPr>
          <w:p w14:paraId="3FC50D08" w14:textId="77777777" w:rsidR="00C57C00" w:rsidRPr="006F2BC3" w:rsidRDefault="002B05D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D09" w14:textId="77777777" w:rsidR="00C57C00" w:rsidRPr="006F2BC3" w:rsidRDefault="002B05DF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7236" w:type="dxa"/>
            <w:gridSpan w:val="5"/>
            <w:vAlign w:val="bottom"/>
          </w:tcPr>
          <w:p w14:paraId="3FC50D0A" w14:textId="77777777" w:rsidR="00C57C00" w:rsidRPr="006F2BC3" w:rsidRDefault="002B05DF">
            <w:pPr>
              <w:spacing w:after="280" w:afterAutospacing="1"/>
            </w:pPr>
            <w:r w:rsidRPr="006F2BC3">
              <w:t>Per Åsling (C)</w:t>
            </w:r>
          </w:p>
        </w:tc>
        <w:tc>
          <w:tcPr>
            <w:tcW w:w="964" w:type="dxa"/>
            <w:gridSpan w:val="3"/>
            <w:vAlign w:val="bottom"/>
          </w:tcPr>
          <w:p w14:paraId="3FC50D0B" w14:textId="77777777" w:rsidR="00C57C00" w:rsidRPr="006F2BC3" w:rsidRDefault="002B05DF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</w:tr>
      <w:tr w:rsidR="000E61EA" w14:paraId="3FC50D11" w14:textId="77777777">
        <w:trPr>
          <w:trHeight w:hRule="exact" w:val="440"/>
        </w:trPr>
        <w:tc>
          <w:tcPr>
            <w:tcW w:w="454" w:type="dxa"/>
            <w:vAlign w:val="bottom"/>
          </w:tcPr>
          <w:p w14:paraId="3FC50D0D" w14:textId="77777777" w:rsidR="00C57C00" w:rsidRPr="006F2BC3" w:rsidRDefault="002B05D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D0E" w14:textId="77777777" w:rsidR="00C57C00" w:rsidRPr="006F2BC3" w:rsidRDefault="002B05DF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7236" w:type="dxa"/>
            <w:gridSpan w:val="5"/>
            <w:vAlign w:val="bottom"/>
          </w:tcPr>
          <w:p w14:paraId="3FC50D0F" w14:textId="77777777" w:rsidR="00C57C00" w:rsidRPr="006F2BC3" w:rsidRDefault="002B05DF">
            <w:pPr>
              <w:spacing w:after="280" w:afterAutospacing="1"/>
            </w:pPr>
            <w:r w:rsidRPr="006F2BC3">
              <w:t>Sven-Olof Sällström (SD)</w:t>
            </w:r>
          </w:p>
        </w:tc>
        <w:tc>
          <w:tcPr>
            <w:tcW w:w="964" w:type="dxa"/>
            <w:gridSpan w:val="3"/>
            <w:vAlign w:val="bottom"/>
          </w:tcPr>
          <w:p w14:paraId="3FC50D10" w14:textId="77777777" w:rsidR="00C57C00" w:rsidRPr="006F2BC3" w:rsidRDefault="002B05DF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0E61EA" w14:paraId="3FC50D16" w14:textId="77777777">
        <w:trPr>
          <w:trHeight w:hRule="exact" w:val="440"/>
        </w:trPr>
        <w:tc>
          <w:tcPr>
            <w:tcW w:w="454" w:type="dxa"/>
            <w:vAlign w:val="bottom"/>
          </w:tcPr>
          <w:p w14:paraId="3FC50D12" w14:textId="77777777" w:rsidR="00C57C00" w:rsidRPr="006F2BC3" w:rsidRDefault="002B05D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D13" w14:textId="77777777" w:rsidR="00C57C00" w:rsidRPr="006F2BC3" w:rsidRDefault="002B05DF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7236" w:type="dxa"/>
            <w:gridSpan w:val="5"/>
            <w:vAlign w:val="bottom"/>
          </w:tcPr>
          <w:p w14:paraId="3FC50D14" w14:textId="77777777" w:rsidR="00C57C00" w:rsidRPr="006F2BC3" w:rsidRDefault="002B05DF">
            <w:pPr>
              <w:spacing w:after="280" w:afterAutospacing="1"/>
            </w:pPr>
            <w:r w:rsidRPr="006F2BC3">
              <w:t>Ulla Andersson (V)</w:t>
            </w:r>
          </w:p>
        </w:tc>
        <w:tc>
          <w:tcPr>
            <w:tcW w:w="964" w:type="dxa"/>
            <w:gridSpan w:val="3"/>
            <w:vAlign w:val="bottom"/>
          </w:tcPr>
          <w:p w14:paraId="3FC50D15" w14:textId="77777777" w:rsidR="00C57C00" w:rsidRPr="006F2BC3" w:rsidRDefault="002B05DF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0E61EA" w14:paraId="3FC50D1B" w14:textId="77777777">
        <w:trPr>
          <w:trHeight w:hRule="exact" w:val="440"/>
        </w:trPr>
        <w:tc>
          <w:tcPr>
            <w:tcW w:w="454" w:type="dxa"/>
            <w:vAlign w:val="bottom"/>
          </w:tcPr>
          <w:p w14:paraId="3FC50D17" w14:textId="77777777" w:rsidR="00C57C00" w:rsidRPr="006F2BC3" w:rsidRDefault="002B05D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C50D18" w14:textId="77777777" w:rsidR="00C57C00" w:rsidRPr="006F2BC3" w:rsidRDefault="002B05DF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7236" w:type="dxa"/>
            <w:gridSpan w:val="5"/>
            <w:vAlign w:val="bottom"/>
          </w:tcPr>
          <w:p w14:paraId="3FC50D19" w14:textId="77777777" w:rsidR="00C57C00" w:rsidRPr="006F2BC3" w:rsidRDefault="002B05DF">
            <w:pPr>
              <w:spacing w:after="280" w:afterAutospacing="1"/>
            </w:pPr>
            <w:r w:rsidRPr="006F2BC3">
              <w:t>Anders Sellström (KD)</w:t>
            </w:r>
          </w:p>
        </w:tc>
        <w:tc>
          <w:tcPr>
            <w:tcW w:w="964" w:type="dxa"/>
            <w:gridSpan w:val="3"/>
            <w:vAlign w:val="bottom"/>
          </w:tcPr>
          <w:p w14:paraId="3FC50D1A" w14:textId="77777777" w:rsidR="00C57C00" w:rsidRPr="006F2BC3" w:rsidRDefault="002B05DF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</w:tr>
      <w:tr w:rsidR="000E61EA" w14:paraId="3FC50D1E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3FC50D1C" w14:textId="77777777" w:rsidR="00C57C00" w:rsidRPr="006F2BC3" w:rsidRDefault="002B05D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14:paraId="3FC50D1D" w14:textId="77777777" w:rsidR="00C57C00" w:rsidRPr="006F2BC3" w:rsidRDefault="002B05DF">
            <w:pPr>
              <w:pStyle w:val="TalartidTotalText"/>
              <w:spacing w:after="280" w:afterAutospacing="1"/>
            </w:pPr>
            <w:r w:rsidRPr="006F2BC3">
              <w:t>Debattid cirka 3,5 timmar</w:t>
            </w:r>
          </w:p>
        </w:tc>
      </w:tr>
      <w:tr w:rsidR="000E61EA" w14:paraId="3FC50D21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3FC50D1F" w14:textId="77777777" w:rsidR="00C57C00" w:rsidRPr="006F2BC3" w:rsidRDefault="002B05DF" w:rsidP="006F2BC3"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14:paraId="3FC50D20" w14:textId="77777777" w:rsidR="00C57C00" w:rsidRPr="006F2BC3" w:rsidRDefault="002B05DF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FC50D22" w14:textId="77777777" w:rsidR="00C57C00" w:rsidRPr="006F2BC3" w:rsidRDefault="002B05DF" w:rsidP="006F2BC3">
      <w:pPr>
        <w:pStyle w:val="renderubrik"/>
      </w:pPr>
      <w:bookmarkStart w:id="3" w:name="StartTalarLista"/>
      <w:bookmarkEnd w:id="3"/>
    </w:p>
    <w:p w14:paraId="3FC50D23" w14:textId="77777777" w:rsidR="00786E32" w:rsidRPr="00631228" w:rsidRDefault="002B05DF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50D2F" w14:textId="77777777" w:rsidR="00000000" w:rsidRDefault="002B05DF">
      <w:pPr>
        <w:spacing w:after="0" w:line="240" w:lineRule="auto"/>
      </w:pPr>
      <w:r>
        <w:separator/>
      </w:r>
    </w:p>
  </w:endnote>
  <w:endnote w:type="continuationSeparator" w:id="0">
    <w:p w14:paraId="3FC50D31" w14:textId="77777777" w:rsidR="00000000" w:rsidRDefault="002B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50D27" w14:textId="77777777" w:rsidR="00BE4728" w:rsidRDefault="002B05D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50D2A" w14:textId="77777777" w:rsidR="00BE4728" w:rsidRDefault="002B05D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50D2B" w14:textId="77777777" w:rsidR="00000000" w:rsidRDefault="002B05DF">
      <w:pPr>
        <w:spacing w:after="0" w:line="240" w:lineRule="auto"/>
      </w:pPr>
      <w:r>
        <w:separator/>
      </w:r>
    </w:p>
  </w:footnote>
  <w:footnote w:type="continuationSeparator" w:id="0">
    <w:p w14:paraId="3FC50D2D" w14:textId="77777777" w:rsidR="00000000" w:rsidRDefault="002B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50D24" w14:textId="77777777" w:rsidR="00BE4728" w:rsidRDefault="002B05DF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9 april 2014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FC50D25" w14:textId="77777777" w:rsidR="00BE4728" w:rsidRDefault="002B05D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FC50D26" w14:textId="77777777" w:rsidR="00BE4728" w:rsidRDefault="002B05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50D28" w14:textId="77777777" w:rsidR="00BE4728" w:rsidRDefault="002B05D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FC50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3FC50D29" w14:textId="77777777" w:rsidR="00BE4728" w:rsidRDefault="002B05DF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 w:tplc="9C9CAC76">
      <w:start w:val="1"/>
      <w:numFmt w:val="decimal"/>
      <w:lvlText w:val="%1"/>
      <w:legacy w:legacy="1" w:legacySpace="0" w:legacyIndent="0"/>
      <w:lvlJc w:val="left"/>
    </w:lvl>
    <w:lvl w:ilvl="1" w:tplc="A650C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20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728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C4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437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ACC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4E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56D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 w:tplc="3282FA5E">
      <w:start w:val="1"/>
      <w:numFmt w:val="decimal"/>
      <w:lvlText w:val="%1"/>
      <w:legacy w:legacy="1" w:legacySpace="0" w:legacyIndent="0"/>
      <w:lvlJc w:val="left"/>
    </w:lvl>
    <w:lvl w:ilvl="1" w:tplc="88B2B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304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2A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8C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06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81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4D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10F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E61EA"/>
    <w:rsid w:val="000E61EA"/>
    <w:rsid w:val="002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50BDF"/>
  <w15:docId w15:val="{7FCEB433-E79D-4411-B5DF-4693402D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2014-04-09</SAFIR_Sammantradesdatum_Doc>
    <SAFIR_SammantradeID xmlns="C07A1A6C-0B19-41D9-BDF8-F523BA3921EB">fa165ec2-cd67-4ee4-8e3f-d9df805a9312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abd8f24938c76bfa58e9439930333a8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294fcce7e971f14bb088feea9a60d64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51378464-5213-49A2-852F-05BF8AD651E6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11</TotalTime>
  <Pages>3</Pages>
  <Words>399</Words>
  <Characters>2115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2014-04-08T15:05:00Z</cp:lastPrinted>
  <dcterms:created xsi:type="dcterms:W3CDTF">2013-09-04T06:47:00Z</dcterms:created>
  <dcterms:modified xsi:type="dcterms:W3CDTF">2014-04-08T15:07:00Z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9 april 2014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