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6EAEBC47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B4151B" w:rsidRDefault="005804D3" w14:paraId="4079D6D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60C5F8070B0491D8A7B3216AF8E786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5e8c879-c6fe-4f2f-8358-b39098f24be7"/>
        <w:id w:val="1234199789"/>
        <w:lock w:val="sdtLocked"/>
      </w:sdtPr>
      <w:sdtEndPr/>
      <w:sdtContent>
        <w:p w:rsidR="007F378C" w:rsidRDefault="005804D3" w14:paraId="2C31CA26" w14:textId="77777777">
          <w:pPr>
            <w:pStyle w:val="Frslagstext"/>
          </w:pPr>
          <w:r>
            <w:t>Riksdagen ställer sig bakom det som anförs i motionen om att ideella kvinnojourer ska undantas från tillståndsplikten för skyddade boenden och tillkännager detta för regeringen.</w:t>
          </w:r>
        </w:p>
      </w:sdtContent>
    </w:sdt>
    <w:sdt>
      <w:sdtPr>
        <w:alias w:val="Yrkande 2"/>
        <w:tag w:val="affb4180-00c1-4a2f-a8e1-0e54b0fa024b"/>
        <w:id w:val="1812199989"/>
        <w:lock w:val="sdtLocked"/>
      </w:sdtPr>
      <w:sdtEndPr/>
      <w:sdtContent>
        <w:p w:rsidR="007F378C" w:rsidRDefault="005804D3" w14:paraId="1E7628A3" w14:textId="77777777">
          <w:pPr>
            <w:pStyle w:val="Frslagstext"/>
          </w:pPr>
          <w:r>
            <w:t>Riksdagen ställer sig bakom det som anförs i motionen om att regeringen bör göra en översyn av livsvillkoren för personer med skyddade personuppgifter och tillkännager detta för regeringen.</w:t>
          </w:r>
        </w:p>
      </w:sdtContent>
    </w:sdt>
    <w:sdt>
      <w:sdtPr>
        <w:alias w:val="Yrkande 3"/>
        <w:tag w:val="523d3357-affa-49e4-9a84-be530dd146d2"/>
        <w:id w:val="739454013"/>
        <w:lock w:val="sdtLocked"/>
      </w:sdtPr>
      <w:sdtEndPr/>
      <w:sdtContent>
        <w:p w:rsidR="007F378C" w:rsidRDefault="005804D3" w14:paraId="11D43BE1" w14:textId="77777777">
          <w:pPr>
            <w:pStyle w:val="Frslagstext"/>
          </w:pPr>
          <w:r>
            <w:t>Riksdagen ställer sig bakom det som anförs i motionen om att regeringen bör utreda möjligheten att inrätta särskilda stödcenter för vuxna utsatta för sexualbrott, motsvarande barnahus, och tillkännager detta för regeringen.</w:t>
          </w:r>
        </w:p>
      </w:sdtContent>
    </w:sdt>
    <w:sdt>
      <w:sdtPr>
        <w:alias w:val="Yrkande 4"/>
        <w:tag w:val="c12e3579-33c0-4061-b342-c1506e0bd08e"/>
        <w:id w:val="-387413529"/>
        <w:lock w:val="sdtLocked"/>
      </w:sdtPr>
      <w:sdtEndPr/>
      <w:sdtContent>
        <w:p w:rsidR="007F378C" w:rsidRDefault="005804D3" w14:paraId="2F9EA6E2" w14:textId="77777777">
          <w:pPr>
            <w:pStyle w:val="Frslagstext"/>
          </w:pPr>
          <w:r>
            <w:t>Riksdagen ställer sig bakom det som anförs i motionen om att regeringen bör permanenta polisens arbete med att punktmarkera våldsamma högriskmän och tillkännager detta för regeringen.</w:t>
          </w:r>
        </w:p>
      </w:sdtContent>
    </w:sdt>
    <w:sdt>
      <w:sdtPr>
        <w:alias w:val="Yrkande 5"/>
        <w:tag w:val="d05c85c2-ddb2-4ae8-9665-cae7a315b0bb"/>
        <w:id w:val="1914040708"/>
        <w:lock w:val="sdtLocked"/>
      </w:sdtPr>
      <w:sdtEndPr/>
      <w:sdtContent>
        <w:p w:rsidR="007F378C" w:rsidRDefault="005804D3" w14:paraId="575D802D" w14:textId="77777777">
          <w:pPr>
            <w:pStyle w:val="Frslagstext"/>
          </w:pPr>
          <w:r>
            <w:t>Riksdagen ställer sig bakom det som anförs i motionen om att regeringen bör införa ett strikt ansvar för barns ålder vid sexualbrott och tillkännager detta för regeringen.</w:t>
          </w:r>
        </w:p>
      </w:sdtContent>
    </w:sdt>
    <w:sdt>
      <w:sdtPr>
        <w:alias w:val="Yrkande 6"/>
        <w:tag w:val="b0c657be-4198-46a1-8668-fa14f114a280"/>
        <w:id w:val="-2056692620"/>
        <w:lock w:val="sdtLocked"/>
      </w:sdtPr>
      <w:sdtEndPr/>
      <w:sdtContent>
        <w:p w:rsidR="007F378C" w:rsidRDefault="005804D3" w14:paraId="67EE796A" w14:textId="77777777">
          <w:pPr>
            <w:pStyle w:val="Frslagstext"/>
          </w:pPr>
          <w:r>
            <w:t>Riksdagen ställer sig bakom det som anförs i motionen om att regeringen bör säkerställa jämlikt stöd och skydd för våldsutsatta personer med funktionsnedsättning och tillkännager detta för regeringen.</w:t>
          </w:r>
        </w:p>
      </w:sdtContent>
    </w:sdt>
    <w:sdt>
      <w:sdtPr>
        <w:alias w:val="Yrkande 7"/>
        <w:tag w:val="ec24d0fe-12d1-47c0-a47a-b9b8d93acb9a"/>
        <w:id w:val="1105000627"/>
        <w:lock w:val="sdtLocked"/>
      </w:sdtPr>
      <w:sdtEndPr/>
      <w:sdtContent>
        <w:p w:rsidR="007F378C" w:rsidRDefault="005804D3" w14:paraId="0AA96E06" w14:textId="77777777">
          <w:pPr>
            <w:pStyle w:val="Frslagstext"/>
          </w:pPr>
          <w:r>
            <w:t>Riksdagen ställer sig bakom det som anförs i motionen om att regeringen bör göra plats för representanter från kvinnojourer i kvinnofridsrådet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62648FA4E244989B4F934C04D3AD731"/>
        </w:placeholder>
        <w:text/>
      </w:sdtPr>
      <w:sdtEndPr/>
      <w:sdtContent>
        <w:p w:rsidRPr="009B062B" w:rsidR="006D79C9" w:rsidP="00333E95" w:rsidRDefault="006D79C9" w14:paraId="499A23B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93B77" w:rsidP="00893B77" w:rsidRDefault="00893B77" w14:paraId="33545757" w14:textId="6A7A468B">
      <w:pPr>
        <w:pStyle w:val="Normalutanindragellerluft"/>
      </w:pPr>
      <w:r>
        <w:t>Regeringens strategi Frihet från våld, förtryck och utnyttjande (skr. 2025/26:245) är ett välstrukturerat dokument med rätt ambitioner. Men strategin är i grunden tom på konkreta åtgärder. Skrivelsen anger riktning, men de mest utsatta grupperna lämnas kvar i samma otrygghet.</w:t>
      </w:r>
    </w:p>
    <w:p w:rsidR="00893B77" w:rsidP="00893B77" w:rsidRDefault="00893B77" w14:paraId="7832135D" w14:textId="77777777">
      <w:pPr>
        <w:pStyle w:val="Normalutanindragellerluft"/>
      </w:pPr>
      <w:r w:rsidRPr="00893B77">
        <w:rPr>
          <w:rStyle w:val="Rubrik3Char"/>
        </w:rPr>
        <w:t>Ideella kvinnojourer har tvingats i konkurs</w:t>
      </w:r>
    </w:p>
    <w:p w:rsidR="00893B77" w:rsidP="00893B77" w:rsidRDefault="00893B77" w14:paraId="4523932A" w14:textId="2827E15A">
      <w:pPr>
        <w:pStyle w:val="Normalutanindragellerluft"/>
      </w:pPr>
      <w:r>
        <w:t>Sedan tillståndsplikten infördes har omkring 40 ideella kvinnojourer tvingats lägga ne</w:t>
      </w:r>
      <w:r w:rsidR="005804D3">
        <w:t>d</w:t>
      </w:r>
      <w:r>
        <w:t xml:space="preserve"> sina skyddade boenden. Det är de ideella jourerna som under decennier byggt upp den kompetens och trygghet som staten inte förmått erbjuda. De måste undantas från tillståndsplikten.</w:t>
      </w:r>
    </w:p>
    <w:p w:rsidR="00893B77" w:rsidP="00893B77" w:rsidRDefault="00893B77" w14:paraId="69CFF082" w14:textId="77777777">
      <w:pPr>
        <w:pStyle w:val="Normalutanindragellerluft"/>
      </w:pPr>
      <w:r w:rsidRPr="00893B77">
        <w:rPr>
          <w:rStyle w:val="Rubrik3Char"/>
        </w:rPr>
        <w:t>15 000 kvinnor lever gömda men glöms bort</w:t>
      </w:r>
    </w:p>
    <w:p w:rsidR="00893B77" w:rsidP="00893B77" w:rsidRDefault="00893B77" w14:paraId="022F0A4D" w14:textId="25207908">
      <w:pPr>
        <w:pStyle w:val="Normalutanindragellerluft"/>
      </w:pPr>
      <w:r>
        <w:t>Personer med skyddade personuppgifter möts av vardagliga hinder: post kommer sent, bank-id går inte att skaffa, kallelser till vård uteblir. En samlad översyn av livsvillkoren måste genomföras.</w:t>
      </w:r>
    </w:p>
    <w:p w:rsidR="00893B77" w:rsidP="00893B77" w:rsidRDefault="00893B77" w14:paraId="0D05F566" w14:textId="77777777">
      <w:pPr>
        <w:pStyle w:val="Normalutanindragellerluft"/>
      </w:pPr>
      <w:r w:rsidRPr="00893B77">
        <w:rPr>
          <w:rStyle w:val="Rubrik3Char"/>
        </w:rPr>
        <w:t>Vuxna utsatta saknar stöd som barnahus</w:t>
      </w:r>
    </w:p>
    <w:p w:rsidR="00893B77" w:rsidP="00893B77" w:rsidRDefault="00893B77" w14:paraId="72FD7F70" w14:textId="6D1D02EB">
      <w:pPr>
        <w:pStyle w:val="Normalutanindragellerluft"/>
      </w:pPr>
      <w:r>
        <w:t>För barn finns barnahus – för vuxna finns inget motsvarande. En utredning om särskilda stödcenter för vuxna utsatta för sexualbrott bör tillsättas.</w:t>
      </w:r>
    </w:p>
    <w:p w:rsidR="00893B77" w:rsidP="00893B77" w:rsidRDefault="00893B77" w14:paraId="5B0066A5" w14:textId="77777777">
      <w:pPr>
        <w:pStyle w:val="Normalutanindragellerluft"/>
      </w:pPr>
      <w:r w:rsidRPr="00893B77">
        <w:rPr>
          <w:rStyle w:val="Rubrik3Char"/>
        </w:rPr>
        <w:t>Högriskmän måste punktmarkeras permanent</w:t>
      </w:r>
    </w:p>
    <w:p w:rsidR="00893B77" w:rsidP="00893B77" w:rsidRDefault="00893B77" w14:paraId="0F99714E" w14:textId="4A2DD2E5">
      <w:pPr>
        <w:pStyle w:val="Normalutanindragellerluft"/>
      </w:pPr>
      <w:r>
        <w:t>Polisens operation Beta visade att kvinnor dött på grund av brister i hanteringen. Arbetet med att identifiera och agera mot högriskmän måste permanentas.</w:t>
      </w:r>
    </w:p>
    <w:p w:rsidR="00893B77" w:rsidP="00893B77" w:rsidRDefault="00893B77" w14:paraId="69E5122E" w14:textId="77777777">
      <w:pPr>
        <w:pStyle w:val="Normalutanindragellerluft"/>
      </w:pPr>
      <w:r w:rsidRPr="00893B77">
        <w:rPr>
          <w:rStyle w:val="Rubrik3Char"/>
        </w:rPr>
        <w:t>Barns ålder ska inte avgöra rätten till skydd</w:t>
      </w:r>
    </w:p>
    <w:p w:rsidR="00893B77" w:rsidP="00893B77" w:rsidRDefault="00893B77" w14:paraId="69DFD5E1" w14:textId="29602E83">
      <w:pPr>
        <w:pStyle w:val="Normalutanindragellerluft"/>
      </w:pPr>
      <w:r>
        <w:t>I dag kan en förövare gå fri om barnet bedöms ha sett äldre ut. Ett strikt ansvar för barns ålder vid sexualbrott måste införas.</w:t>
      </w:r>
    </w:p>
    <w:p w:rsidR="005804D3" w:rsidP="00893B77" w:rsidRDefault="005804D3" w14:paraId="33874495" w14:textId="77777777">
      <w:pPr>
        <w:pStyle w:val="Normalutanindragellerluft"/>
        <w:rPr>
          <w:rStyle w:val="Rubrik3Char"/>
        </w:rPr>
      </w:pPr>
    </w:p>
    <w:p w:rsidR="00893B77" w:rsidP="00893B77" w:rsidRDefault="00893B77" w14:paraId="0CC4B237" w14:textId="1CFD1124">
      <w:pPr>
        <w:pStyle w:val="Normalutanindragellerluft"/>
      </w:pPr>
      <w:r w:rsidRPr="00893B77">
        <w:rPr>
          <w:rStyle w:val="Rubrik3Char"/>
        </w:rPr>
        <w:t>Personer med funktionsnedsättning löper dubbel risk</w:t>
      </w:r>
    </w:p>
    <w:p w:rsidR="00893B77" w:rsidP="00893B77" w:rsidRDefault="00893B77" w14:paraId="3555B29B" w14:textId="2BA24F30">
      <w:pPr>
        <w:pStyle w:val="Normalutanindragellerluft"/>
      </w:pPr>
      <w:r>
        <w:lastRenderedPageBreak/>
        <w:t>De utsätts för våld i nästan dubbelt så hög utsträckning men får sämre stöd. Jämlik tillgång till skydd måste säkerställas.</w:t>
      </w:r>
    </w:p>
    <w:p w:rsidR="00893B77" w:rsidP="00893B77" w:rsidRDefault="00893B77" w14:paraId="3B63F2B1" w14:textId="4C2FCF97">
      <w:pPr>
        <w:pStyle w:val="Normalutanindragellerluft"/>
      </w:pPr>
      <w:r w:rsidRPr="00893B77">
        <w:rPr>
          <w:rStyle w:val="Rubrik3Char"/>
        </w:rPr>
        <w:t xml:space="preserve">Civilsamhället </w:t>
      </w:r>
      <w:r>
        <w:rPr>
          <w:rStyle w:val="Rubrik3Char"/>
        </w:rPr>
        <w:t>behöver få ta plats</w:t>
      </w:r>
    </w:p>
    <w:p w:rsidR="00893B77" w:rsidP="00893B77" w:rsidRDefault="00893B77" w14:paraId="41A26E77" w14:textId="675ECBF0">
      <w:pPr>
        <w:pStyle w:val="Normalutanindragellerluft"/>
      </w:pPr>
      <w:r>
        <w:t>Kvinnofridsrådet saknar representanter från de ideella kvinnojourerna. Jourerna måste ges en plats vid bordet.</w:t>
      </w:r>
    </w:p>
    <w:p w:rsidRPr="00422B9E" w:rsidR="00422B9E" w:rsidP="00893B77" w:rsidRDefault="00893B77" w14:paraId="39584958" w14:textId="575274BD">
      <w:pPr>
        <w:pStyle w:val="Normalutanindragellerluft"/>
      </w:pPr>
      <w:r>
        <w:t>Sammanfattning</w:t>
      </w:r>
      <w:r w:rsidR="005804D3">
        <w:t>:</w:t>
      </w:r>
      <w:r>
        <w:t xml:space="preserve"> Regeringens strategi är en ram utan innehåll. Utan konkreta åtgärder förblir den en skrivelse utan verklig förändring.</w:t>
      </w:r>
    </w:p>
    <w:p w:rsidR="00BB6339" w:rsidP="008E0FE2" w:rsidRDefault="00BB6339" w14:paraId="0B027B1B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053A4B0238694238841DD6F736FC6FB3"/>
        </w:placeholder>
      </w:sdtPr>
      <w:sdtEndPr>
        <w:rPr>
          <w:i/>
          <w:noProof/>
        </w:rPr>
      </w:sdtEndPr>
      <w:sdtContent>
        <w:p w:rsidR="00893B77" w:rsidP="00DB4CBE" w:rsidRDefault="00893B77" w14:paraId="31D7E924" w14:textId="77777777"/>
        <w:p w:rsidR="00893B77" w:rsidP="00DB4CBE" w:rsidRDefault="005804D3" w14:paraId="2CC8F049" w14:textId="074082F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F378C" w14:paraId="0F6C5CC5" w14:textId="77777777">
        <w:trPr>
          <w:cantSplit/>
        </w:trPr>
        <w:tc>
          <w:tcPr>
            <w:tcW w:w="50" w:type="pct"/>
            <w:vAlign w:val="bottom"/>
          </w:tcPr>
          <w:p w:rsidR="007F378C" w:rsidRDefault="005804D3" w14:paraId="2DB8C4FD" w14:textId="77777777">
            <w:pPr>
              <w:pStyle w:val="Underskrifter"/>
              <w:spacing w:after="0"/>
            </w:pPr>
            <w:r>
              <w:t>Lorena Delgado Varas (-)</w:t>
            </w:r>
          </w:p>
        </w:tc>
        <w:tc>
          <w:tcPr>
            <w:tcW w:w="50" w:type="pct"/>
            <w:vAlign w:val="bottom"/>
          </w:tcPr>
          <w:p w:rsidR="007F378C" w:rsidRDefault="007F378C" w14:paraId="2469F1C2" w14:textId="77777777">
            <w:pPr>
              <w:pStyle w:val="Underskrifter"/>
              <w:spacing w:after="0"/>
            </w:pPr>
          </w:p>
        </w:tc>
      </w:tr>
      <w:tr w:rsidR="007F378C" w14:paraId="434284EE" w14:textId="77777777">
        <w:trPr>
          <w:cantSplit/>
        </w:trPr>
        <w:tc>
          <w:tcPr>
            <w:tcW w:w="50" w:type="pct"/>
            <w:vAlign w:val="bottom"/>
          </w:tcPr>
          <w:p w:rsidR="007F378C" w:rsidRDefault="005804D3" w14:paraId="4B2FBB5F" w14:textId="77777777">
            <w:pPr>
              <w:pStyle w:val="Underskrifter"/>
              <w:spacing w:after="0"/>
            </w:pPr>
            <w:r>
              <w:t>Daniel Riazat (-)</w:t>
            </w:r>
          </w:p>
        </w:tc>
        <w:tc>
          <w:tcPr>
            <w:tcW w:w="50" w:type="pct"/>
            <w:vAlign w:val="bottom"/>
          </w:tcPr>
          <w:p w:rsidR="007F378C" w:rsidRDefault="005804D3" w14:paraId="01340222" w14:textId="77777777">
            <w:pPr>
              <w:pStyle w:val="Underskrifter"/>
              <w:spacing w:after="0"/>
            </w:pPr>
            <w:r>
              <w:t>Malcolm Momodou Jallow (-)</w:t>
            </w:r>
          </w:p>
        </w:tc>
      </w:tr>
    </w:tbl>
    <w:p w:rsidRPr="008E0FE2" w:rsidR="004801AC" w:rsidP="00DF3554" w:rsidRDefault="004801AC" w14:paraId="2B5FB729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F177C" w14:textId="77777777" w:rsidR="00893B77" w:rsidRDefault="00893B77" w:rsidP="000C1CAD">
      <w:pPr>
        <w:spacing w:line="240" w:lineRule="auto"/>
      </w:pPr>
      <w:r>
        <w:separator/>
      </w:r>
    </w:p>
  </w:endnote>
  <w:endnote w:type="continuationSeparator" w:id="0">
    <w:p w14:paraId="69261B56" w14:textId="77777777" w:rsidR="00893B77" w:rsidRDefault="00893B7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110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FF1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24E9" w14:textId="48300F0E" w:rsidR="00262EA3" w:rsidRPr="00DB4CBE" w:rsidRDefault="00262EA3" w:rsidP="00DB4CB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8AC63" w14:textId="77777777" w:rsidR="00893B77" w:rsidRDefault="00893B77" w:rsidP="000C1CAD">
      <w:pPr>
        <w:spacing w:line="240" w:lineRule="auto"/>
      </w:pPr>
      <w:r>
        <w:separator/>
      </w:r>
    </w:p>
  </w:footnote>
  <w:footnote w:type="continuationSeparator" w:id="0">
    <w:p w14:paraId="0CED6252" w14:textId="77777777" w:rsidR="00893B77" w:rsidRDefault="00893B7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828C" w14:textId="7AE624B0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54F226" w14:textId="77777777" w:rsidR="00262EA3" w:rsidRDefault="005804D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4982425D1714AAE8FAB87D75358C94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9EE6FB26BCC48A5A051370616FF29E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954F226" w14:textId="77777777" w:rsidR="00262EA3" w:rsidRDefault="005804D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4982425D1714AAE8FAB87D75358C94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9EE6FB26BCC48A5A051370616FF29E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D5FB3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B2D9" w14:textId="48157995" w:rsidR="00262EA3" w:rsidRDefault="00262EA3" w:rsidP="008563AC">
    <w:pPr>
      <w:jc w:val="right"/>
    </w:pPr>
  </w:p>
  <w:p w14:paraId="17DEE86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1E7A" w14:textId="2CC62210" w:rsidR="00262EA3" w:rsidRDefault="005804D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584D5CF" w14:textId="77777777" w:rsidR="00262EA3" w:rsidRDefault="005804D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B4CB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821B36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40B3578" w14:textId="77777777" w:rsidR="00262EA3" w:rsidRPr="008227B3" w:rsidRDefault="005804D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0F438A" w14:textId="110CEE42" w:rsidR="00262EA3" w:rsidRPr="008227B3" w:rsidRDefault="005804D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B4CB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B4CBE">
          <w:t>:4133</w:t>
        </w:r>
      </w:sdtContent>
    </w:sdt>
  </w:p>
  <w:p w14:paraId="7D9EE437" w14:textId="2016A6FF" w:rsidR="00262EA3" w:rsidRDefault="005804D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4982425D1714AAE8FAB87D75358C948"/>
        </w:placeholder>
        <w15:appearance w15:val="hidden"/>
        <w:text/>
      </w:sdtPr>
      <w:sdtEndPr/>
      <w:sdtContent>
        <w:r w:rsidR="00DB4CBE">
          <w:t>av Lorena Delgado Varas m.fl. (-)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9EE6FB26BCC48A5A051370616FF29EB"/>
      </w:placeholder>
      <w:text/>
    </w:sdtPr>
    <w:sdtEndPr/>
    <w:sdtContent>
      <w:p w14:paraId="53A5FF26" w14:textId="20FC1E9E" w:rsidR="00262EA3" w:rsidRDefault="00893B77" w:rsidP="00283E0F">
        <w:pPr>
          <w:pStyle w:val="FSHRub2"/>
        </w:pPr>
        <w:r>
          <w:t>med anledning av skr. 2025/26:245 Frihet från våld, förtryck och utnyttjande – En nationell strategi mot mäns våld mot kvinnor, våld i nära relationer, utnyttjande i prostitution och människohandel samt hedersrelaterat våld och förtryck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23A47A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BCF4913A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93B7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BF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3D3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4D3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78C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3B77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CBE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E88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57470"/>
  <w15:chartTrackingRefBased/>
  <w15:docId w15:val="{39375E5D-98C7-402D-915C-2F0942CC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0C5F8070B0491D8A7B3216AF8E78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C90528-4CE9-4098-89A1-CE53DB8CD75F}"/>
      </w:docPartPr>
      <w:docPartBody>
        <w:p w:rsidR="00E168C4" w:rsidRDefault="00E168C4">
          <w:pPr>
            <w:pStyle w:val="760C5F8070B0491D8A7B3216AF8E78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2648FA4E244989B4F934C04D3AD7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47D4D8-3534-448D-8C93-5A917C843A3F}"/>
      </w:docPartPr>
      <w:docPartBody>
        <w:p w:rsidR="00E168C4" w:rsidRDefault="00E168C4">
          <w:pPr>
            <w:pStyle w:val="362648FA4E244989B4F934C04D3AD7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4982425D1714AAE8FAB87D75358C9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02D2CF-8DC2-4599-89A3-C4749A168252}"/>
      </w:docPartPr>
      <w:docPartBody>
        <w:p w:rsidR="00E168C4" w:rsidRDefault="00E168C4">
          <w:pPr>
            <w:pStyle w:val="54982425D1714AAE8FAB87D75358C9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EE6FB26BCC48A5A051370616FF29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6834DF-BD72-48BA-8A15-A23E6010DC26}"/>
      </w:docPartPr>
      <w:docPartBody>
        <w:p w:rsidR="00E168C4" w:rsidRDefault="00E168C4">
          <w:pPr>
            <w:pStyle w:val="D9EE6FB26BCC48A5A051370616FF29EB"/>
          </w:pPr>
          <w:r>
            <w:t xml:space="preserve"> </w:t>
          </w:r>
        </w:p>
      </w:docPartBody>
    </w:docPart>
    <w:docPart>
      <w:docPartPr>
        <w:name w:val="053A4B0238694238841DD6F736FC6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82ADB6-F8DC-49FD-998D-46723CFDCC2D}"/>
      </w:docPartPr>
      <w:docPartBody>
        <w:p w:rsidR="00445C17" w:rsidRDefault="00445C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C4"/>
    <w:rsid w:val="00047BF8"/>
    <w:rsid w:val="00E168C4"/>
    <w:rsid w:val="00F6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760C5F8070B0491D8A7B3216AF8E7865">
    <w:name w:val="760C5F8070B0491D8A7B3216AF8E7865"/>
  </w:style>
  <w:style w:type="paragraph" w:customStyle="1" w:styleId="4B4B2C7CAD4946E0B0C3EB0CE123C33E">
    <w:name w:val="4B4B2C7CAD4946E0B0C3EB0CE123C33E"/>
  </w:style>
  <w:style w:type="paragraph" w:customStyle="1" w:styleId="362648FA4E244989B4F934C04D3AD731">
    <w:name w:val="362648FA4E244989B4F934C04D3AD731"/>
  </w:style>
  <w:style w:type="paragraph" w:customStyle="1" w:styleId="2D34A9526611453BB93764133AA0E6F3">
    <w:name w:val="2D34A9526611453BB93764133AA0E6F3"/>
  </w:style>
  <w:style w:type="paragraph" w:customStyle="1" w:styleId="54982425D1714AAE8FAB87D75358C948">
    <w:name w:val="54982425D1714AAE8FAB87D75358C948"/>
  </w:style>
  <w:style w:type="paragraph" w:customStyle="1" w:styleId="D9EE6FB26BCC48A5A051370616FF29EB">
    <w:name w:val="D9EE6FB26BCC48A5A051370616FF29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02D09F-1C6A-4956-8115-E3EA5E54A03C}"/>
</file>

<file path=customXml/itemProps2.xml><?xml version="1.0" encoding="utf-8"?>
<ds:datastoreItem xmlns:ds="http://schemas.openxmlformats.org/officeDocument/2006/customXml" ds:itemID="{D07D854D-518E-4DE0-B40A-85AA72C3208E}"/>
</file>

<file path=customXml/itemProps3.xml><?xml version="1.0" encoding="utf-8"?>
<ds:datastoreItem xmlns:ds="http://schemas.openxmlformats.org/officeDocument/2006/customXml" ds:itemID="{05A342B4-91EB-4E41-9A95-C5C105553436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481</Words>
  <Characters>2830</Characters>
  <Application>Microsoft Office Word</Application>
  <DocSecurity>0</DocSecurity>
  <Lines>61</Lines>
  <Paragraphs>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3279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