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5E2D2DB" w14:textId="77777777">
        <w:tc>
          <w:tcPr>
            <w:tcW w:w="2268" w:type="dxa"/>
          </w:tcPr>
          <w:p w14:paraId="35E2D2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5E2D2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E2D2DE" w14:textId="77777777">
        <w:tc>
          <w:tcPr>
            <w:tcW w:w="2268" w:type="dxa"/>
          </w:tcPr>
          <w:p w14:paraId="35E2D2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E2D2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E2D2E1" w14:textId="77777777">
        <w:tc>
          <w:tcPr>
            <w:tcW w:w="3402" w:type="dxa"/>
            <w:gridSpan w:val="2"/>
          </w:tcPr>
          <w:p w14:paraId="35E2D2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E2D2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E2D2E4" w14:textId="77777777">
        <w:tc>
          <w:tcPr>
            <w:tcW w:w="2268" w:type="dxa"/>
          </w:tcPr>
          <w:p w14:paraId="35E2D2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E2D2E3" w14:textId="77777777" w:rsidR="006E4E11" w:rsidRPr="00ED583F" w:rsidRDefault="008440B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F09C4">
              <w:rPr>
                <w:sz w:val="20"/>
              </w:rPr>
              <w:t>S2016/04608/FS</w:t>
            </w:r>
          </w:p>
        </w:tc>
      </w:tr>
      <w:tr w:rsidR="006E4E11" w14:paraId="35E2D2E7" w14:textId="77777777">
        <w:tc>
          <w:tcPr>
            <w:tcW w:w="2268" w:type="dxa"/>
          </w:tcPr>
          <w:p w14:paraId="35E2D2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E2D2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E2D2E9" w14:textId="77777777">
        <w:trPr>
          <w:trHeight w:val="284"/>
        </w:trPr>
        <w:tc>
          <w:tcPr>
            <w:tcW w:w="4911" w:type="dxa"/>
          </w:tcPr>
          <w:p w14:paraId="35E2D2E8" w14:textId="77777777" w:rsidR="006E4E11" w:rsidRDefault="008440B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5E2D2EB" w14:textId="77777777">
        <w:trPr>
          <w:trHeight w:val="284"/>
        </w:trPr>
        <w:tc>
          <w:tcPr>
            <w:tcW w:w="4911" w:type="dxa"/>
          </w:tcPr>
          <w:p w14:paraId="35E2D2EA" w14:textId="77777777" w:rsidR="006E4E11" w:rsidRDefault="008440B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5E2D2ED" w14:textId="77777777">
        <w:trPr>
          <w:trHeight w:val="284"/>
        </w:trPr>
        <w:tc>
          <w:tcPr>
            <w:tcW w:w="4911" w:type="dxa"/>
          </w:tcPr>
          <w:p w14:paraId="35E2D2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2D2EF" w14:textId="77777777">
        <w:trPr>
          <w:trHeight w:val="284"/>
        </w:trPr>
        <w:tc>
          <w:tcPr>
            <w:tcW w:w="4911" w:type="dxa"/>
          </w:tcPr>
          <w:p w14:paraId="35E2D2EE" w14:textId="4A578403" w:rsidR="006E4E11" w:rsidRDefault="005864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35E2D2F1" w14:textId="77777777">
        <w:trPr>
          <w:trHeight w:val="284"/>
        </w:trPr>
        <w:tc>
          <w:tcPr>
            <w:tcW w:w="4911" w:type="dxa"/>
          </w:tcPr>
          <w:p w14:paraId="35E2D2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2D2F3" w14:textId="77777777">
        <w:trPr>
          <w:trHeight w:val="284"/>
        </w:trPr>
        <w:tc>
          <w:tcPr>
            <w:tcW w:w="4911" w:type="dxa"/>
          </w:tcPr>
          <w:p w14:paraId="35E2D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2D2F5" w14:textId="77777777">
        <w:trPr>
          <w:trHeight w:val="284"/>
        </w:trPr>
        <w:tc>
          <w:tcPr>
            <w:tcW w:w="4911" w:type="dxa"/>
          </w:tcPr>
          <w:p w14:paraId="35E2D2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2D2F7" w14:textId="77777777">
        <w:trPr>
          <w:trHeight w:val="284"/>
        </w:trPr>
        <w:tc>
          <w:tcPr>
            <w:tcW w:w="4911" w:type="dxa"/>
          </w:tcPr>
          <w:p w14:paraId="35E2D2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E2D2F9" w14:textId="77777777">
        <w:trPr>
          <w:trHeight w:val="284"/>
        </w:trPr>
        <w:tc>
          <w:tcPr>
            <w:tcW w:w="4911" w:type="dxa"/>
          </w:tcPr>
          <w:p w14:paraId="35E2D2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5E2D2FA" w14:textId="77777777" w:rsidR="006E4E11" w:rsidRDefault="008440B6">
      <w:pPr>
        <w:framePr w:w="4400" w:h="2523" w:wrap="notBeside" w:vAnchor="page" w:hAnchor="page" w:x="6453" w:y="2445"/>
        <w:ind w:left="142"/>
      </w:pPr>
      <w:r>
        <w:t>Till riksdagen</w:t>
      </w:r>
    </w:p>
    <w:p w14:paraId="35E2D2FB" w14:textId="77777777" w:rsidR="006E4E11" w:rsidRDefault="008440B6" w:rsidP="008440B6">
      <w:pPr>
        <w:pStyle w:val="RKrubrik"/>
        <w:pBdr>
          <w:bottom w:val="single" w:sz="4" w:space="1" w:color="auto"/>
        </w:pBdr>
        <w:spacing w:before="0" w:after="0"/>
      </w:pPr>
      <w:r>
        <w:t>Svar på fråga 2015/16:1421 av Cecilia Widegren (M) En nationell läkemedelslista</w:t>
      </w:r>
    </w:p>
    <w:p w14:paraId="35E2D2FC" w14:textId="77777777" w:rsidR="006E4E11" w:rsidRDefault="006E4E11">
      <w:pPr>
        <w:pStyle w:val="RKnormal"/>
      </w:pPr>
    </w:p>
    <w:p w14:paraId="35E2D2FD" w14:textId="77777777" w:rsidR="006E4E11" w:rsidRDefault="008440B6">
      <w:pPr>
        <w:pStyle w:val="RKnormal"/>
      </w:pPr>
      <w:r>
        <w:t xml:space="preserve">Cecilia Widegren har frågat mig vilka konkreta åtgärder jag avser vidta för </w:t>
      </w:r>
      <w:r w:rsidR="00A20B31">
        <w:t>att en gemensam läkemedelslista</w:t>
      </w:r>
      <w:r>
        <w:t xml:space="preserve"> med en väl avvägd balans mellan patientsäkerhet och integritet kan vara på plats senast i början av 2017. </w:t>
      </w:r>
    </w:p>
    <w:p w14:paraId="35E2D2FE" w14:textId="77777777" w:rsidR="000E6E21" w:rsidRDefault="000E6E21">
      <w:pPr>
        <w:pStyle w:val="RKnormal"/>
      </w:pPr>
    </w:p>
    <w:p w14:paraId="35E2D2FF" w14:textId="77777777" w:rsidR="000E6E21" w:rsidRDefault="000E6E21" w:rsidP="002F6A00">
      <w:pPr>
        <w:pStyle w:val="RKnormal"/>
      </w:pPr>
      <w:r>
        <w:t>Regeringen är väl medveten om att behörig hälso- och sjukvårdspersonal, apotekspersonal och patienter</w:t>
      </w:r>
      <w:r w:rsidR="00352F7F">
        <w:t xml:space="preserve"> </w:t>
      </w:r>
      <w:r>
        <w:t xml:space="preserve">behöver få tillgång till samlade uppgifter </w:t>
      </w:r>
      <w:proofErr w:type="gramStart"/>
      <w:r>
        <w:t>om patientens ordinerade läkemedel.</w:t>
      </w:r>
      <w:proofErr w:type="gramEnd"/>
      <w:r>
        <w:t xml:space="preserve"> Frågan är högt prioriterad </w:t>
      </w:r>
      <w:r w:rsidR="006F09C4">
        <w:t>inom</w:t>
      </w:r>
      <w:r>
        <w:t xml:space="preserve"> Socialdepartementet. </w:t>
      </w:r>
    </w:p>
    <w:p w14:paraId="35E2D300" w14:textId="77777777" w:rsidR="000E6E21" w:rsidRDefault="000E6E21">
      <w:pPr>
        <w:pStyle w:val="RKnormal"/>
      </w:pPr>
    </w:p>
    <w:p w14:paraId="35E2D301" w14:textId="77777777" w:rsidR="000E6E21" w:rsidRDefault="000E6E21" w:rsidP="002F6A00">
      <w:pPr>
        <w:pStyle w:val="RKnormal"/>
      </w:pPr>
      <w:r>
        <w:t>Två utredningar har analyserat</w:t>
      </w:r>
      <w:r w:rsidR="00603A1B">
        <w:t xml:space="preserve"> dett</w:t>
      </w:r>
      <w:r>
        <w:t>a problem och presenterat förslag på en så kallad gemensam läkemedelslista:</w:t>
      </w:r>
      <w:r w:rsidR="00634498">
        <w:t xml:space="preserve"> SOU 2014:23 </w:t>
      </w:r>
      <w:r>
        <w:t>”Rätt information på rätt plats i rätt tid”</w:t>
      </w:r>
      <w:r w:rsidR="00634498">
        <w:t xml:space="preserve"> och SOU 2015:32</w:t>
      </w:r>
      <w:r>
        <w:t xml:space="preserve"> ”Nästa fas i e-hälsoarbetet”. Under remissrundorna fick båda betänkanden kritik från bland annat Datainspektionen, MSB, Justitieombudsmannen, Justitiekanslern och Advokatsamfundet. Det som särsk</w:t>
      </w:r>
      <w:r w:rsidR="006653E3">
        <w:t>ilt fördes fram var att utredningarna</w:t>
      </w:r>
      <w:r>
        <w:t xml:space="preserve"> gjor</w:t>
      </w:r>
      <w:r w:rsidR="00603A1B">
        <w:t xml:space="preserve">t otillräckliga integritetsanalyser och </w:t>
      </w:r>
      <w:r>
        <w:t>proportionalitetsbedömning</w:t>
      </w:r>
      <w:r w:rsidR="00603A1B">
        <w:t>ar</w:t>
      </w:r>
      <w:r>
        <w:t xml:space="preserve"> vid lagda förslag. </w:t>
      </w:r>
    </w:p>
    <w:p w14:paraId="35E2D302" w14:textId="77777777" w:rsidR="000E6E21" w:rsidRDefault="000E6E21">
      <w:pPr>
        <w:pStyle w:val="RKnormal"/>
      </w:pPr>
    </w:p>
    <w:p w14:paraId="35E2D303" w14:textId="77777777" w:rsidR="006106F0" w:rsidRDefault="00603A1B" w:rsidP="002F6A00">
      <w:pPr>
        <w:pStyle w:val="RKnormal"/>
      </w:pPr>
      <w:r>
        <w:t>För att kom</w:t>
      </w:r>
      <w:r w:rsidR="005518CD">
        <w:t>ma vidare i arbetet med den nationella</w:t>
      </w:r>
      <w:r>
        <w:t xml:space="preserve"> läkemedelslistan har Socialdepartementet valt att, med beaktande av tidigare betänkanden och remissvar,</w:t>
      </w:r>
      <w:r w:rsidRPr="00CE4DD4">
        <w:t xml:space="preserve"> </w:t>
      </w:r>
      <w:r>
        <w:t xml:space="preserve">ta fram en intern departementspromemoria innehållande </w:t>
      </w:r>
      <w:r w:rsidR="006106F0">
        <w:t xml:space="preserve">ett förslag på utformning av </w:t>
      </w:r>
      <w:r w:rsidR="005518CD">
        <w:t>en nationell</w:t>
      </w:r>
      <w:r w:rsidR="006106F0">
        <w:t xml:space="preserve"> läkemedelslista som gör att balansen mellan patientsäkerhet och den personliga integriteten blir optimal och ett nytt lagförslag p</w:t>
      </w:r>
      <w:r w:rsidR="005518CD">
        <w:t>å en nationell</w:t>
      </w:r>
      <w:r w:rsidR="006106F0">
        <w:t xml:space="preserve"> läkemedelslista som ger behörig hälso- och sjukvårdspersonal, apotekspersonal och patienter åtkomst till samlade uppgifter om en patients ordinerade läkemedel. </w:t>
      </w:r>
    </w:p>
    <w:p w14:paraId="35E2D304" w14:textId="77777777" w:rsidR="00352F7F" w:rsidRPr="00CE4DD4" w:rsidRDefault="00DA078A" w:rsidP="002F6A00">
      <w:pPr>
        <w:pStyle w:val="RKnormal"/>
      </w:pPr>
      <w:r>
        <w:t xml:space="preserve">Eftersom departementspromemorian innehåller förslag </w:t>
      </w:r>
      <w:r w:rsidR="00B00B27">
        <w:t>på ny lagstiftning behöver den beredas i sedvanlig ordning, vilket innebär remisshanter</w:t>
      </w:r>
      <w:r w:rsidR="00026CC2">
        <w:t>ing</w:t>
      </w:r>
      <w:r w:rsidR="00D11C40">
        <w:t xml:space="preserve"> samt framtagande av lagrådsremiss och proposition för behandling i lagråd och riksdag. </w:t>
      </w:r>
    </w:p>
    <w:p w14:paraId="35E2D305" w14:textId="77777777" w:rsidR="00A20B31" w:rsidRDefault="00A20B31">
      <w:pPr>
        <w:pStyle w:val="RKnormal"/>
      </w:pPr>
    </w:p>
    <w:p w14:paraId="35E2D306" w14:textId="77777777" w:rsidR="008440B6" w:rsidRDefault="008440B6">
      <w:pPr>
        <w:pStyle w:val="RKnormal"/>
      </w:pPr>
    </w:p>
    <w:p w14:paraId="35E2D307" w14:textId="77777777" w:rsidR="00C640C1" w:rsidRDefault="00C640C1">
      <w:pPr>
        <w:pStyle w:val="RKnormal"/>
      </w:pPr>
    </w:p>
    <w:p w14:paraId="35E2D308" w14:textId="77777777" w:rsidR="00C640C1" w:rsidRDefault="00C640C1">
      <w:pPr>
        <w:pStyle w:val="RKnormal"/>
      </w:pPr>
    </w:p>
    <w:p w14:paraId="35E2D309" w14:textId="2EFB72DE" w:rsidR="008440B6" w:rsidRDefault="008440B6">
      <w:pPr>
        <w:pStyle w:val="RKnormal"/>
      </w:pPr>
      <w:r>
        <w:t>Stockholm den 1</w:t>
      </w:r>
      <w:r w:rsidR="00F111C9">
        <w:t>1</w:t>
      </w:r>
      <w:r>
        <w:t xml:space="preserve"> juli 2016</w:t>
      </w:r>
    </w:p>
    <w:p w14:paraId="35E2D30A" w14:textId="77777777" w:rsidR="008440B6" w:rsidRDefault="008440B6">
      <w:pPr>
        <w:pStyle w:val="RKnormal"/>
      </w:pPr>
    </w:p>
    <w:p w14:paraId="35E2D30B" w14:textId="77777777" w:rsidR="008440B6" w:rsidRDefault="008440B6">
      <w:pPr>
        <w:pStyle w:val="RKnormal"/>
      </w:pPr>
    </w:p>
    <w:p w14:paraId="35E2D30C" w14:textId="77777777" w:rsidR="008440B6" w:rsidRDefault="008440B6">
      <w:pPr>
        <w:pStyle w:val="RKnormal"/>
      </w:pPr>
      <w:r>
        <w:t>Gabriel Wikström</w:t>
      </w:r>
    </w:p>
    <w:sectPr w:rsidR="008440B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2D30F" w14:textId="77777777" w:rsidR="008440B6" w:rsidRDefault="008440B6">
      <w:r>
        <w:separator/>
      </w:r>
    </w:p>
  </w:endnote>
  <w:endnote w:type="continuationSeparator" w:id="0">
    <w:p w14:paraId="35E2D310" w14:textId="77777777" w:rsidR="008440B6" w:rsidRDefault="0084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2D30D" w14:textId="77777777" w:rsidR="008440B6" w:rsidRDefault="008440B6">
      <w:r>
        <w:separator/>
      </w:r>
    </w:p>
  </w:footnote>
  <w:footnote w:type="continuationSeparator" w:id="0">
    <w:p w14:paraId="35E2D30E" w14:textId="77777777" w:rsidR="008440B6" w:rsidRDefault="00844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D3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58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2D315" w14:textId="77777777">
      <w:trPr>
        <w:cantSplit/>
      </w:trPr>
      <w:tc>
        <w:tcPr>
          <w:tcW w:w="3119" w:type="dxa"/>
        </w:tcPr>
        <w:p w14:paraId="35E2D3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E2D3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E2D314" w14:textId="77777777" w:rsidR="00E80146" w:rsidRDefault="00E80146">
          <w:pPr>
            <w:pStyle w:val="Sidhuvud"/>
            <w:ind w:right="360"/>
          </w:pPr>
        </w:p>
      </w:tc>
    </w:tr>
  </w:tbl>
  <w:p w14:paraId="35E2D3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D3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E2D31B" w14:textId="77777777">
      <w:trPr>
        <w:cantSplit/>
      </w:trPr>
      <w:tc>
        <w:tcPr>
          <w:tcW w:w="3119" w:type="dxa"/>
        </w:tcPr>
        <w:p w14:paraId="35E2D3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E2D31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E2D31A" w14:textId="77777777" w:rsidR="00E80146" w:rsidRDefault="00E80146">
          <w:pPr>
            <w:pStyle w:val="Sidhuvud"/>
            <w:ind w:right="360"/>
          </w:pPr>
        </w:p>
      </w:tc>
    </w:tr>
  </w:tbl>
  <w:p w14:paraId="35E2D31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2D31D" w14:textId="77777777" w:rsidR="008440B6" w:rsidRDefault="008440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E2D322" wp14:editId="35E2D3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2D3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E2D31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E2D3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E2D32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B6"/>
    <w:rsid w:val="00026CC2"/>
    <w:rsid w:val="00040B60"/>
    <w:rsid w:val="00075816"/>
    <w:rsid w:val="000D3589"/>
    <w:rsid w:val="000E6E21"/>
    <w:rsid w:val="00150384"/>
    <w:rsid w:val="00160901"/>
    <w:rsid w:val="001805B7"/>
    <w:rsid w:val="002F6A00"/>
    <w:rsid w:val="00352F7F"/>
    <w:rsid w:val="00367B1C"/>
    <w:rsid w:val="004A328D"/>
    <w:rsid w:val="005518CD"/>
    <w:rsid w:val="005864B4"/>
    <w:rsid w:val="0058762B"/>
    <w:rsid w:val="00603A1B"/>
    <w:rsid w:val="006106F0"/>
    <w:rsid w:val="00634498"/>
    <w:rsid w:val="006653E3"/>
    <w:rsid w:val="006E4E11"/>
    <w:rsid w:val="006F09C4"/>
    <w:rsid w:val="007242A3"/>
    <w:rsid w:val="007266B6"/>
    <w:rsid w:val="007A6855"/>
    <w:rsid w:val="008440B6"/>
    <w:rsid w:val="008E37FB"/>
    <w:rsid w:val="0092027A"/>
    <w:rsid w:val="0094284F"/>
    <w:rsid w:val="00955E31"/>
    <w:rsid w:val="00992E72"/>
    <w:rsid w:val="00A20B31"/>
    <w:rsid w:val="00AF26D1"/>
    <w:rsid w:val="00B00B27"/>
    <w:rsid w:val="00C640C1"/>
    <w:rsid w:val="00D11C40"/>
    <w:rsid w:val="00D133D7"/>
    <w:rsid w:val="00D57C67"/>
    <w:rsid w:val="00DA078A"/>
    <w:rsid w:val="00E80146"/>
    <w:rsid w:val="00E904D0"/>
    <w:rsid w:val="00EC25F9"/>
    <w:rsid w:val="00ED583F"/>
    <w:rsid w:val="00F1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2D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0B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864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0B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86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0d35bbb3-de23-46c1-be05-6cc10cabfc3d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FA088EC-BAAB-4021-8C4C-0B7C38A8E8B1}"/>
</file>

<file path=customXml/itemProps2.xml><?xml version="1.0" encoding="utf-8"?>
<ds:datastoreItem xmlns:ds="http://schemas.openxmlformats.org/officeDocument/2006/customXml" ds:itemID="{9FA9203E-43B5-48EC-80C0-2BBF5560791F}"/>
</file>

<file path=customXml/itemProps3.xml><?xml version="1.0" encoding="utf-8"?>
<ds:datastoreItem xmlns:ds="http://schemas.openxmlformats.org/officeDocument/2006/customXml" ds:itemID="{861CFAF5-D3FD-46E4-8544-F1D277FFEA90}"/>
</file>

<file path=customXml/itemProps4.xml><?xml version="1.0" encoding="utf-8"?>
<ds:datastoreItem xmlns:ds="http://schemas.openxmlformats.org/officeDocument/2006/customXml" ds:itemID="{99872FDF-BF5B-4E1A-8E6C-F619530EE22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E64C723-9327-4210-A5B3-41BF64B83F21}"/>
</file>

<file path=customXml/itemProps6.xml><?xml version="1.0" encoding="utf-8"?>
<ds:datastoreItem xmlns:ds="http://schemas.openxmlformats.org/officeDocument/2006/customXml" ds:itemID="{99872FDF-BF5B-4E1A-8E6C-F619530EE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Anna Florell</cp:lastModifiedBy>
  <cp:revision>2</cp:revision>
  <cp:lastPrinted>2016-07-08T07:56:00Z</cp:lastPrinted>
  <dcterms:created xsi:type="dcterms:W3CDTF">2016-07-11T09:28:00Z</dcterms:created>
  <dcterms:modified xsi:type="dcterms:W3CDTF">2016-07-11T09:28:00Z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75519895-508e-4a8d-b6ac-afb2069108e3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