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D7733">
      <w:pPr>
        <w:pStyle w:val="Title"/>
      </w:pPr>
      <w:r>
        <w:rPr>
          <w:rFonts w:ascii="Arial"/>
          <w:szCs w:val="26"/>
        </w:rPr>
        <w:t xml:space="preserve">Svar på fråga 2021/22:1593 av Alexandra </w:t>
      </w:r>
      <w:r>
        <w:rPr>
          <w:rFonts w:ascii="Arial"/>
          <w:szCs w:val="26"/>
        </w:rPr>
        <w:t>Anstrell</w:t>
      </w:r>
      <w:r>
        <w:rPr>
          <w:rFonts w:ascii="Arial"/>
          <w:szCs w:val="26"/>
        </w:rPr>
        <w:t xml:space="preserve"> (M)</w:t>
      </w:r>
      <w:r>
        <w:rPr>
          <w:rFonts w:ascii="Arial"/>
          <w:szCs w:val="26"/>
        </w:rPr>
        <w:br/>
        <w:t>EUTM Mali</w:t>
      </w:r>
    </w:p>
    <w:p w:rsidR="007D7733">
      <w:pPr>
        <w:pStyle w:val="BodyText"/>
      </w:pPr>
      <w:r>
        <w:rPr>
          <w:rFonts w:ascii="Garamond"/>
        </w:rPr>
        <w:t xml:space="preserve">Alexandra </w:t>
      </w:r>
      <w:r>
        <w:rPr>
          <w:rFonts w:ascii="Garamond"/>
        </w:rPr>
        <w:t>Anstrell</w:t>
      </w:r>
      <w:r>
        <w:rPr>
          <w:rFonts w:ascii="Garamond"/>
        </w:rPr>
        <w:t xml:space="preserve"> har frågat mig om det bidrar till Sveriges operativa förmåga att ha kvar åtta soldater i Mali i väntan på en översyn </w:t>
      </w:r>
      <w:r w:rsidR="0085210A">
        <w:rPr>
          <w:rFonts w:ascii="Garamond"/>
        </w:rPr>
        <w:t xml:space="preserve">av EU:s träningsinsatser </w:t>
      </w:r>
      <w:r>
        <w:rPr>
          <w:rFonts w:ascii="Garamond"/>
        </w:rPr>
        <w:t xml:space="preserve">eller om jag har för avsikt att ta några initiativ med anledning av </w:t>
      </w:r>
      <w:r w:rsidR="0085210A">
        <w:rPr>
          <w:rFonts w:ascii="Garamond"/>
        </w:rPr>
        <w:t xml:space="preserve">vad </w:t>
      </w:r>
      <w:r w:rsidR="00EA6D1A">
        <w:rPr>
          <w:rFonts w:ascii="Garamond"/>
        </w:rPr>
        <w:t xml:space="preserve">Alexandra </w:t>
      </w:r>
      <w:r w:rsidR="0085210A">
        <w:rPr>
          <w:rFonts w:ascii="Garamond"/>
        </w:rPr>
        <w:t>Anstrell</w:t>
      </w:r>
      <w:r w:rsidR="0085210A">
        <w:rPr>
          <w:rFonts w:ascii="Garamond"/>
        </w:rPr>
        <w:t xml:space="preserve"> anför i sin fråga</w:t>
      </w:r>
      <w:r>
        <w:rPr>
          <w:rFonts w:ascii="Garamond"/>
        </w:rPr>
        <w:t xml:space="preserve">. </w:t>
      </w:r>
    </w:p>
    <w:p w:rsidR="007D7733">
      <w:pPr>
        <w:pStyle w:val="BodyText"/>
      </w:pPr>
      <w:r>
        <w:rPr>
          <w:rFonts w:ascii="Garamond"/>
        </w:rPr>
        <w:t>Försvarsmakten har i uppdrag att delta med högst 15 personer samtidigt i Europeiska unionens utbildningsinsats till stöd för Malis försvarsmakt och strategisk rådgivning till Malis försvarssektor</w:t>
      </w:r>
      <w:r w:rsidR="0085210A">
        <w:rPr>
          <w:rFonts w:ascii="Garamond"/>
        </w:rPr>
        <w:t xml:space="preserve"> (EUTM Mali)</w:t>
      </w:r>
      <w:r>
        <w:rPr>
          <w:rFonts w:ascii="Garamond"/>
        </w:rPr>
        <w:t xml:space="preserve">. Placeringen får längst pågå till och med den 31 december 2022. </w:t>
      </w:r>
    </w:p>
    <w:p w:rsidR="007D7733">
      <w:pPr>
        <w:pStyle w:val="BodyText"/>
      </w:pPr>
      <w:r>
        <w:rPr>
          <w:rFonts w:ascii="Garamond"/>
        </w:rPr>
        <w:t>EU:s medlemsstater har överenskommit</w:t>
      </w:r>
      <w:r w:rsidR="0085210A">
        <w:rPr>
          <w:rFonts w:ascii="Garamond"/>
        </w:rPr>
        <w:t xml:space="preserve"> </w:t>
      </w:r>
      <w:r>
        <w:rPr>
          <w:rFonts w:ascii="Garamond"/>
        </w:rPr>
        <w:t xml:space="preserve">en tillfällig suspendering av den operativa träningsverksamheten inom vissa delar av </w:t>
      </w:r>
      <w:r w:rsidR="00336ED1">
        <w:rPr>
          <w:rFonts w:ascii="Garamond"/>
        </w:rPr>
        <w:t>EUTM</w:t>
      </w:r>
      <w:r>
        <w:rPr>
          <w:rFonts w:ascii="Garamond"/>
        </w:rPr>
        <w:t xml:space="preserve"> Mali. Försvarsmakten fortsätter lösa sina uppgifter i insatsen enligt de anpassningar som gjorts. </w:t>
      </w:r>
    </w:p>
    <w:p w:rsidR="007D7733">
      <w:pPr>
        <w:pStyle w:val="BodyText"/>
      </w:pPr>
      <w:r>
        <w:rPr>
          <w:rFonts w:ascii="Garamond"/>
        </w:rPr>
        <w:t xml:space="preserve">Med anledning av att </w:t>
      </w:r>
      <w:r w:rsidR="00336ED1">
        <w:rPr>
          <w:rFonts w:ascii="Garamond"/>
        </w:rPr>
        <w:t xml:space="preserve">en </w:t>
      </w:r>
      <w:r>
        <w:rPr>
          <w:rFonts w:ascii="Garamond"/>
        </w:rPr>
        <w:t xml:space="preserve">strategisk översyn av </w:t>
      </w:r>
      <w:r w:rsidR="00336ED1">
        <w:rPr>
          <w:rFonts w:ascii="Garamond"/>
        </w:rPr>
        <w:t>EUTM Mali</w:t>
      </w:r>
      <w:r>
        <w:rPr>
          <w:rFonts w:ascii="Garamond"/>
        </w:rPr>
        <w:t xml:space="preserve"> inleds inom kort och EU:s medlemsstater gemensamt behöver diskutera och fatta beslut om insatsens framtida verksamhet, kan jag i nuläget inte ge någon ytterligare information.  </w:t>
      </w:r>
    </w:p>
    <w:p w:rsidR="007D7733">
      <w:pPr>
        <w:pStyle w:val="BodyText"/>
      </w:pPr>
      <w:r>
        <w:rPr>
          <w:rFonts w:ascii="Garamond"/>
        </w:rPr>
        <w:t xml:space="preserve">Stockholm den </w:t>
      </w:r>
      <w:r w:rsidR="00EA6D1A">
        <w:rPr>
          <w:rFonts w:ascii="Garamond"/>
        </w:rPr>
        <w:t>25</w:t>
      </w:r>
      <w:r>
        <w:rPr>
          <w:rFonts w:ascii="Garamond"/>
        </w:rPr>
        <w:t xml:space="preserve"> maj 2022</w:t>
      </w:r>
    </w:p>
    <w:p w:rsidR="007D7733">
      <w:pPr>
        <w:pStyle w:val="BodyText"/>
      </w:pPr>
    </w:p>
    <w:p w:rsidR="007D7733">
      <w:pPr>
        <w:pStyle w:val="BodyText"/>
      </w:pPr>
    </w:p>
    <w:p w:rsidR="007D7733">
      <w:pPr>
        <w:pStyle w:val="BodyText"/>
      </w:pPr>
      <w:r>
        <w:rPr>
          <w:rFonts w:ascii="Garamond"/>
        </w:rPr>
        <w:t>Peter Hultqvist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41" w:right="1985" w:bottom="2098" w:left="2466" w:header="340" w:footer="680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D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7D7733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rFonts w:ascii="Arial"/>
              <w:szCs w:val="17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  <w:rFonts w:ascii="Arial"/>
              <w:szCs w:val="17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rFonts w:ascii="Arial"/>
              <w:szCs w:val="17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  <w:rFonts w:ascii="Arial"/>
              <w:szCs w:val="17"/>
            </w:rPr>
            <w:t>)</w:t>
          </w:r>
        </w:p>
      </w:tc>
    </w:tr>
    <w:tr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7D7733">
          <w:pPr>
            <w:pStyle w:val="Footer"/>
            <w:spacing w:line="276" w:lineRule="auto"/>
            <w:jc w:val="right"/>
          </w:pPr>
        </w:p>
      </w:tc>
    </w:tr>
  </w:tbl>
  <w:p w:rsidR="007D7733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7D7733">
          <w:pPr>
            <w:pStyle w:val="Footer"/>
            <w:rPr>
              <w:sz w:val="8"/>
            </w:rPr>
          </w:pPr>
        </w:p>
      </w:tc>
    </w:tr>
    <w:tr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7D7733">
          <w:pPr>
            <w:pStyle w:val="Footer"/>
            <w:spacing w:line="276" w:lineRule="auto"/>
          </w:pPr>
        </w:p>
      </w:tc>
      <w:tc>
        <w:tcPr>
          <w:tcW w:w="4451" w:type="dxa"/>
        </w:tcPr>
        <w:p w:rsidR="007D7733">
          <w:pPr>
            <w:pStyle w:val="Footer"/>
            <w:spacing w:line="276" w:lineRule="auto"/>
          </w:pPr>
        </w:p>
      </w:tc>
    </w:tr>
  </w:tbl>
  <w:p w:rsidR="007D7733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D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73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D7733">
          <w:pPr>
            <w:pStyle w:val="Header"/>
          </w:pPr>
        </w:p>
      </w:tc>
      <w:tc>
        <w:tcPr>
          <w:tcW w:w="3170" w:type="dxa"/>
          <w:vAlign w:val="bottom"/>
        </w:tcPr>
        <w:p w:rsidR="007D7733">
          <w:pPr>
            <w:pStyle w:val="Header"/>
          </w:pPr>
        </w:p>
      </w:tc>
      <w:tc>
        <w:tcPr>
          <w:tcW w:w="1134" w:type="dxa"/>
        </w:tcPr>
        <w:p w:rsidR="007D7733">
          <w:pPr>
            <w:pStyle w:val="Header"/>
          </w:pPr>
        </w:p>
      </w:tc>
    </w:tr>
    <w:tr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D7733">
          <w:pPr>
            <w:pStyle w:val="Header"/>
          </w:pPr>
          <w:r>
            <w:rPr>
              <w:rFonts w:ascii="Arial"/>
              <w:noProof/>
              <w:szCs w:val="19"/>
            </w:rPr>
            <w:drawing>
              <wp:inline distT="0" distB="0" distL="0" distR="0">
                <wp:extent cx="1748028" cy="505964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D7733">
          <w:pPr>
            <w:pStyle w:val="Header"/>
            <w:rPr>
              <w:b/>
            </w:rPr>
          </w:pPr>
        </w:p>
        <w:p w:rsidR="007D7733">
          <w:pPr>
            <w:pStyle w:val="Header"/>
          </w:pPr>
        </w:p>
        <w:p w:rsidR="007D7733">
          <w:pPr>
            <w:pStyle w:val="Header"/>
          </w:pPr>
        </w:p>
        <w:p w:rsidR="007D7733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61DE06CC5694343AAF7CF752518138D"/>
            </w:placeholder>
            <w:dataBinding w:xpath="/ns0:DocumentInfo[1]/ns0:BaseInfo[1]/ns0:Dnr[1]" w:storeItemID="{DAD57AF5-E30B-46DB-953A-52D2C5AF8D75}" w:prefixMappings="xmlns:ns0='http://lp/documentinfo/RK' "/>
            <w:text/>
          </w:sdtPr>
          <w:sdtContent>
            <w:p w:rsidR="007D7733">
              <w:pPr>
                <w:pStyle w:val="Header"/>
              </w:pPr>
              <w:r>
                <w:rPr>
                  <w:rFonts w:ascii="Arial"/>
                  <w:szCs w:val="19"/>
                </w:rPr>
                <w:t>Fö2022/00694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52C20F78D4C43FCA5D8070A6CB231BE"/>
            </w:placeholder>
            <w:showingPlcHdr/>
            <w:dataBinding w:xpath="/ns0:DocumentInfo[1]/ns0:BaseInfo[1]/ns0:DocNumber[1]" w:storeItemID="{DAD57AF5-E30B-46DB-953A-52D2C5AF8D75}" w:prefixMappings="xmlns:ns0='http://lp/documentinfo/RK' "/>
            <w:text/>
          </w:sdtPr>
          <w:sdtContent>
            <w:p w:rsidR="007D7733">
              <w:pPr>
                <w:pStyle w:val="Header"/>
              </w:pPr>
              <w:r>
                <w:rPr>
                  <w:rStyle w:val="PlaceholderText"/>
                  <w:rFonts w:ascii="Arial"/>
                  <w:szCs w:val="19"/>
                </w:rPr>
                <w:t xml:space="preserve"> </w:t>
              </w:r>
            </w:p>
          </w:sdtContent>
        </w:sdt>
        <w:p w:rsidR="007D7733">
          <w:pPr>
            <w:pStyle w:val="Header"/>
          </w:pPr>
        </w:p>
      </w:tc>
      <w:tc>
        <w:tcPr>
          <w:tcW w:w="1134" w:type="dxa"/>
        </w:tcPr>
        <w:p w:rsidR="007D7733">
          <w:pPr>
            <w:pStyle w:val="Header"/>
          </w:pPr>
        </w:p>
        <w:p w:rsidR="007D7733">
          <w:pPr>
            <w:pStyle w:val="Header"/>
          </w:pPr>
        </w:p>
      </w:tc>
    </w:tr>
    <w:tr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82CFB6C9B1A4C93BCB4BC3FC8778AD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A6D1A" w:rsidRPr="00EA6D1A">
              <w:pPr>
                <w:pStyle w:val="Header"/>
                <w:rPr>
                  <w:rFonts w:ascii="Arial"/>
                  <w:b/>
                  <w:szCs w:val="19"/>
                </w:rPr>
              </w:pPr>
              <w:r w:rsidRPr="00EA6D1A">
                <w:rPr>
                  <w:rFonts w:ascii="Arial"/>
                  <w:b/>
                  <w:szCs w:val="19"/>
                </w:rPr>
                <w:t>Försvarsdepartementet</w:t>
              </w:r>
            </w:p>
            <w:p w:rsidR="007D7733">
              <w:pPr>
                <w:pStyle w:val="Header"/>
              </w:pPr>
              <w:r w:rsidRPr="00EA6D1A">
                <w:rPr>
                  <w:rFonts w:ascii="Arial"/>
                  <w:szCs w:val="19"/>
                </w:rPr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EA3BE25A46541838137EBE978BB3DB2"/>
          </w:placeholder>
          <w:dataBinding w:xpath="/ns0:DocumentInfo[1]/ns0:BaseInfo[1]/ns0:Recipient[1]" w:storeItemID="{DAD57AF5-E30B-46DB-953A-52D2C5AF8D75}" w:prefixMappings="xmlns:ns0='http://lp/documentinfo/RK' "/>
          <w:text w:multiLine="1"/>
        </w:sdtPr>
        <w:sdtContent>
          <w:tc>
            <w:tcPr>
              <w:tcW w:w="3170" w:type="dxa"/>
            </w:tcPr>
            <w:p w:rsidR="007D7733">
              <w:pPr>
                <w:pStyle w:val="Header"/>
              </w:pPr>
              <w:r w:rsidRPr="00EA6D1A">
                <w:t>Till riksdagen</w:t>
              </w:r>
            </w:p>
          </w:tc>
        </w:sdtContent>
      </w:sdt>
      <w:tc>
        <w:tcPr>
          <w:tcW w:w="1134" w:type="dxa"/>
        </w:tcPr>
        <w:p w:rsidR="007D7733">
          <w:pPr>
            <w:pStyle w:val="Header"/>
          </w:pPr>
        </w:p>
      </w:tc>
    </w:tr>
  </w:tbl>
  <w:p w:rsidR="007D77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61DE06CC5694343AAF7CF75251813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C01BA6-8689-43FF-8DCF-DBB46F0B36B2}"/>
      </w:docPartPr>
      <w:docPartBody>
        <w:p w:rsidR="008559A1" w:rsidP="00A8348D">
          <w:pPr>
            <w:pStyle w:val="561DE06CC5694343AAF7CF75251813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2C20F78D4C43FCA5D8070A6CB231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B9499-4199-46BE-BF94-6C22C23071AB}"/>
      </w:docPartPr>
      <w:docPartBody>
        <w:p w:rsidR="008559A1" w:rsidP="00A8348D">
          <w:pPr>
            <w:pStyle w:val="752C20F78D4C43FCA5D8070A6CB231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2CFB6C9B1A4C93BCB4BC3FC8778A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C4AFF2-1E60-4207-B1D2-CC323E9F4B69}"/>
      </w:docPartPr>
      <w:docPartBody>
        <w:p w:rsidR="008559A1" w:rsidP="00A8348D">
          <w:pPr>
            <w:pStyle w:val="D82CFB6C9B1A4C93BCB4BC3FC8778AD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A3BE25A46541838137EBE978BB3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28E519-C09A-43A9-B7C3-A37F77E6266B}"/>
      </w:docPartPr>
      <w:docPartBody>
        <w:p w:rsidR="008559A1" w:rsidP="00A8348D">
          <w:pPr>
            <w:pStyle w:val="CEA3BE25A46541838137EBE978BB3DB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348D"/>
    <w:rPr>
      <w:noProof w:val="0"/>
      <w:color w:val="808080"/>
    </w:rPr>
  </w:style>
  <w:style w:type="paragraph" w:customStyle="1" w:styleId="561DE06CC5694343AAF7CF752518138D">
    <w:name w:val="561DE06CC5694343AAF7CF752518138D"/>
    <w:rsid w:val="00A8348D"/>
  </w:style>
  <w:style w:type="paragraph" w:customStyle="1" w:styleId="CEA3BE25A46541838137EBE978BB3DB2">
    <w:name w:val="CEA3BE25A46541838137EBE978BB3DB2"/>
    <w:rsid w:val="00A8348D"/>
  </w:style>
  <w:style w:type="paragraph" w:customStyle="1" w:styleId="752C20F78D4C43FCA5D8070A6CB231BE1">
    <w:name w:val="752C20F78D4C43FCA5D8070A6CB231BE1"/>
    <w:rsid w:val="00A834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2CFB6C9B1A4C93BCB4BC3FC8778ADC1">
    <w:name w:val="D82CFB6C9B1A4C93BCB4BC3FC8778ADC1"/>
    <w:rsid w:val="00A834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48902362-f70f-4143-84a1-c09533319cf9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2022-05-16</HeaderDate>
    <Office/>
    <Dnr>Fö2022/00694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2C8009F-F9B6-4C42-B7CE-B84A9F137858}"/>
</file>

<file path=customXml/itemProps2.xml><?xml version="1.0" encoding="utf-8"?>
<ds:datastoreItem xmlns:ds="http://schemas.openxmlformats.org/officeDocument/2006/customXml" ds:itemID="{569337C1-0DFA-4739-94E4-0EB875F6E6D1}"/>
</file>

<file path=customXml/itemProps3.xml><?xml version="1.0" encoding="utf-8"?>
<ds:datastoreItem xmlns:ds="http://schemas.openxmlformats.org/officeDocument/2006/customXml" ds:itemID="{E65FEF2C-43A6-4F08-8072-9B865C1EF85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AD57AF5-E30B-46DB-953A-52D2C5AF8D7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2021_22_1593 Alexandra Anstrell om EUTM Mali.docx</dc:title>
  <cp:revision>2</cp:revision>
  <cp:lastPrinted>2022-05-23T11:11:00Z</cp:lastPrinted>
  <dcterms:created xsi:type="dcterms:W3CDTF">2022-05-25T09:23:00Z</dcterms:created>
  <dcterms:modified xsi:type="dcterms:W3CDTF">2022-05-25T09:23:00Z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ccf9a914-c543-472e-bd9d-e5aa205549a5</vt:lpwstr>
  </property>
</Properties>
</file>