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6A8" w:rsidRPr="00C83514" w:rsidRDefault="00C126A8">
      <w:pPr>
        <w:pStyle w:val="Frslagsrubrik"/>
        <w:shd w:val="clear" w:color="000000" w:fill="auto"/>
      </w:pPr>
      <w:r w:rsidRPr="00C83514">
        <w:t>Förslag till riksdagsbeslut</w:t>
      </w:r>
    </w:p>
    <w:p w:rsidR="00C126A8" w:rsidRPr="00C83514" w:rsidRDefault="00C126A8">
      <w:pPr>
        <w:pStyle w:val="Hemstlatt"/>
        <w:shd w:val="clear" w:color="000000" w:fill="auto"/>
        <w:ind w:left="0"/>
      </w:pPr>
      <w:r w:rsidRPr="00C83514">
        <w:t>Riksdagen tillkännager för regeringen som sin mening vad som anförs i motionen om</w:t>
      </w:r>
      <w:r w:rsidRPr="00C83514">
        <w:rPr>
          <w:color w:val="000000"/>
          <w:szCs w:val="16"/>
        </w:rPr>
        <w:t xml:space="preserve"> att se över möjligheten till en höjning av lön</w:t>
      </w:r>
      <w:r w:rsidRPr="00C83514">
        <w:rPr>
          <w:color w:val="000000"/>
          <w:szCs w:val="16"/>
        </w:rPr>
        <w:t>e</w:t>
      </w:r>
      <w:r w:rsidRPr="00C83514">
        <w:rPr>
          <w:color w:val="000000"/>
          <w:szCs w:val="16"/>
        </w:rPr>
        <w:t>bidragstaket.</w:t>
      </w:r>
    </w:p>
    <w:p w:rsidR="00C126A8" w:rsidRPr="00C83514" w:rsidRDefault="00C126A8">
      <w:pPr>
        <w:pStyle w:val="Rubrik1"/>
        <w:shd w:val="clear" w:color="000000" w:fill="auto"/>
      </w:pPr>
      <w:r w:rsidRPr="00C83514">
        <w:t>Motivering</w:t>
      </w:r>
    </w:p>
    <w:p w:rsidR="00C126A8" w:rsidRPr="00C83514" w:rsidRDefault="00C126A8">
      <w:pPr>
        <w:shd w:val="clear" w:color="000000" w:fill="auto"/>
        <w:rPr>
          <w:rStyle w:val="upcasttextcolor-1"/>
        </w:rPr>
      </w:pPr>
      <w:r w:rsidRPr="00C83514">
        <w:t>Möjligheten till lönebidragsanställning är en viktig reform för att hjälpa mä</w:t>
      </w:r>
      <w:r w:rsidRPr="00C83514">
        <w:t>n</w:t>
      </w:r>
      <w:r w:rsidRPr="00C83514">
        <w:t>niskor som har nedsatt arbetsförmåga att komma ut på arbetsmarknaden. Det är en modell som fungerar och är av stor betydelse för många människor. Reformen är extra viktig i tider då arbetslösheten är hög, eftersom den mö</w:t>
      </w:r>
      <w:r w:rsidRPr="00C83514">
        <w:t>j</w:t>
      </w:r>
      <w:r w:rsidRPr="00C83514">
        <w:t>liggör för människor att stanna kvar i arbete och säkerställer att de inte ha</w:t>
      </w:r>
      <w:r w:rsidRPr="00C83514">
        <w:t>m</w:t>
      </w:r>
      <w:r w:rsidRPr="00C83514">
        <w:t>nar i arbetslöshet. Antalet personer som har anställningar med lönebidrag är idag cirka 45 000. Det är fler män än kvinnor som har den här typen av a</w:t>
      </w:r>
      <w:r w:rsidRPr="00C83514">
        <w:t>n</w:t>
      </w:r>
      <w:r w:rsidRPr="00C83514">
        <w:t>ställning och 45 procent av dessa personer är över 50 år. Löne</w:t>
      </w:r>
      <w:r w:rsidRPr="00C83514">
        <w:t>bidraget är idag på 16 700 kronor och det är angeläget att se över möjligheten att höja</w:t>
      </w:r>
      <w:r w:rsidRPr="00C83514">
        <w:rPr>
          <w:rStyle w:val="upcasttextcolor-1"/>
          <w:szCs w:val="18"/>
        </w:rPr>
        <w:t xml:space="preserve"> belo</w:t>
      </w:r>
      <w:r w:rsidRPr="00C83514">
        <w:rPr>
          <w:rStyle w:val="upcasttextcolor-1"/>
          <w:szCs w:val="18"/>
        </w:rPr>
        <w:t>p</w:t>
      </w:r>
      <w:r w:rsidRPr="00C83514">
        <w:rPr>
          <w:rStyle w:val="upcasttextcolor-1"/>
          <w:szCs w:val="18"/>
        </w:rPr>
        <w:t>pet, eftersom bidraget bör gå i takt med löneutvecklingen.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3514">
        <w:trPr>
          <w:cantSplit/>
        </w:trPr>
        <w:tc>
          <w:tcPr>
            <w:tcW w:w="3046" w:type="dxa"/>
          </w:tcPr>
          <w:p w:rsidR="00C126A8" w:rsidRPr="00C83514" w:rsidRDefault="00C126A8">
            <w:pPr>
              <w:pStyle w:val="UnderskriftDatum"/>
              <w:shd w:val="clear" w:color="000000" w:fill="auto"/>
              <w:spacing w:before="240"/>
            </w:pPr>
            <w:r w:rsidRPr="00C83514">
              <w:t>Stockholm den 21 september 2012</w:t>
            </w:r>
          </w:p>
        </w:tc>
        <w:tc>
          <w:tcPr>
            <w:tcW w:w="3047" w:type="dxa"/>
          </w:tcPr>
          <w:p w:rsidR="00C126A8" w:rsidRPr="00C83514" w:rsidRDefault="00C126A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83514">
        <w:trPr>
          <w:cantSplit/>
        </w:trPr>
        <w:tc>
          <w:tcPr>
            <w:tcW w:w="3046" w:type="dxa"/>
          </w:tcPr>
          <w:p w:rsidR="00C126A8" w:rsidRPr="00C83514" w:rsidRDefault="00C126A8">
            <w:pPr>
              <w:pStyle w:val="Underskrifter"/>
              <w:shd w:val="clear" w:color="000000" w:fill="auto"/>
            </w:pPr>
            <w:r w:rsidRPr="00C83514">
              <w:t>Christer Engelhardt (S)</w:t>
            </w:r>
          </w:p>
        </w:tc>
        <w:tc>
          <w:tcPr>
            <w:tcW w:w="3046" w:type="dxa"/>
          </w:tcPr>
          <w:p w:rsidR="00C126A8" w:rsidRPr="00C83514" w:rsidRDefault="00C126A8">
            <w:pPr>
              <w:pStyle w:val="Underskrifter"/>
              <w:shd w:val="clear" w:color="000000" w:fill="auto"/>
            </w:pPr>
          </w:p>
        </w:tc>
      </w:tr>
    </w:tbl>
    <w:p w:rsidR="00C126A8" w:rsidRPr="00C83514" w:rsidRDefault="00C126A8">
      <w:pPr>
        <w:pStyle w:val="Normaltindrag"/>
        <w:shd w:val="clear" w:color="000000" w:fill="auto"/>
      </w:pPr>
    </w:p>
    <w:sectPr w:rsidR="00C126A8" w:rsidRPr="00C83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6A8" w:rsidRPr="00C83514" w:rsidRDefault="00C126A8">
      <w:r w:rsidRPr="00C83514">
        <w:separator/>
      </w:r>
    </w:p>
  </w:endnote>
  <w:endnote w:type="continuationSeparator" w:id="0">
    <w:p w:rsidR="00C126A8" w:rsidRPr="00C83514" w:rsidRDefault="00C126A8">
      <w:r w:rsidRPr="00C83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83514">
    <w:pPr>
      <w:pStyle w:val="Sidfot"/>
    </w:pPr>
    <w:r w:rsidRPr="00C835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96855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A8" w:rsidRDefault="00C126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26A8" w:rsidRDefault="00C126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83514">
    <w:pPr>
      <w:pStyle w:val="Sidfot"/>
    </w:pPr>
    <w:r w:rsidRPr="00C835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3555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A8" w:rsidRDefault="00C12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6A8" w:rsidRDefault="00C12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83514">
    <w:pPr>
      <w:pStyle w:val="Sidfot"/>
    </w:pPr>
    <w:r w:rsidRPr="00C835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531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A8" w:rsidRDefault="00C12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6A8" w:rsidRDefault="00C12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6A8" w:rsidRPr="00C83514" w:rsidRDefault="00C126A8">
      <w:r w:rsidRPr="00C83514">
        <w:separator/>
      </w:r>
    </w:p>
  </w:footnote>
  <w:footnote w:type="continuationSeparator" w:id="0">
    <w:p w:rsidR="00C126A8" w:rsidRPr="00C83514" w:rsidRDefault="00C126A8">
      <w:r w:rsidRPr="00C83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83514">
    <w:pPr>
      <w:pStyle w:val="Sidhuvud"/>
    </w:pPr>
    <w:r w:rsidRPr="00C835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4458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A8" w:rsidRDefault="00C126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26A8" w:rsidRDefault="00C126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83514">
    <w:pPr>
      <w:pStyle w:val="Sidhuvud"/>
    </w:pPr>
    <w:r w:rsidRPr="00C835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53741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A8" w:rsidRDefault="00C126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26A8" w:rsidRDefault="00C126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A8" w:rsidRPr="00C83514" w:rsidRDefault="00C126A8">
    <w:pPr>
      <w:pStyle w:val="FSHNormal"/>
      <w:tabs>
        <w:tab w:val="right" w:pos="5840"/>
      </w:tabs>
    </w:pPr>
    <w:r w:rsidRPr="00C83514">
      <w:br/>
    </w:r>
    <w:r w:rsidRPr="00C83514">
      <w:fldChar w:fldCharType="begin" w:fldLock="1"/>
    </w:r>
    <w:r w:rsidRPr="00C83514">
      <w:instrText xml:space="preserve"> DOCPROPERTY</w:instrText>
    </w:r>
    <w:r w:rsidRPr="00C83514">
      <w:rPr>
        <w:sz w:val="18"/>
      </w:rPr>
      <w:instrText xml:space="preserve"> "YearUser" *\charformat </w:instrText>
    </w:r>
    <w:r w:rsidRPr="00C83514">
      <w:fldChar w:fldCharType="separate"/>
    </w:r>
    <w:r w:rsidRPr="00C83514">
      <w:t>2012/13</w:t>
    </w:r>
    <w:r w:rsidRPr="00C83514">
      <w:fldChar w:fldCharType="end"/>
    </w:r>
    <w:r w:rsidRPr="00C83514">
      <w:t xml:space="preserve"> </w:t>
    </w:r>
    <w:r w:rsidRPr="00C83514">
      <w:tab/>
      <w:t xml:space="preserve">mnr: </w:t>
    </w:r>
    <w:r w:rsidRPr="00C83514">
      <w:fldChar w:fldCharType="begin" w:fldLock="1"/>
    </w:r>
    <w:r w:rsidRPr="00C83514">
      <w:instrText xml:space="preserve"> DOCPROPERTY</w:instrText>
    </w:r>
    <w:r w:rsidRPr="00C83514">
      <w:rPr>
        <w:sz w:val="18"/>
      </w:rPr>
      <w:instrText xml:space="preserve"> "Motionsnummer" *\charformat </w:instrText>
    </w:r>
    <w:r w:rsidRPr="00C83514">
      <w:fldChar w:fldCharType="separate"/>
    </w:r>
    <w:r w:rsidRPr="00C83514">
      <w:t>A209</w:t>
    </w:r>
    <w:r w:rsidRPr="00C83514">
      <w:fldChar w:fldCharType="end"/>
    </w:r>
    <w:r w:rsidRPr="00C83514">
      <w:br/>
    </w:r>
    <w:r w:rsidRPr="00C83514">
      <w:fldChar w:fldCharType="begin" w:fldLock="1"/>
    </w:r>
    <w:r w:rsidRPr="00C83514">
      <w:instrText xml:space="preserve"> DOCPROPERTY</w:instrText>
    </w:r>
    <w:r w:rsidRPr="00C83514">
      <w:rPr>
        <w:sz w:val="18"/>
      </w:rPr>
      <w:instrText xml:space="preserve"> "Samling" *\charformat </w:instrText>
    </w:r>
    <w:r w:rsidRPr="00C83514">
      <w:fldChar w:fldCharType="end"/>
    </w:r>
    <w:r w:rsidRPr="00C83514">
      <w:tab/>
      <w:t xml:space="preserve">pnr: </w:t>
    </w:r>
    <w:r w:rsidRPr="00C83514">
      <w:fldChar w:fldCharType="begin" w:fldLock="1"/>
    </w:r>
    <w:r w:rsidRPr="00C83514">
      <w:instrText xml:space="preserve"> DOCPROPERTY</w:instrText>
    </w:r>
    <w:r w:rsidRPr="00C83514">
      <w:rPr>
        <w:sz w:val="18"/>
      </w:rPr>
      <w:instrText xml:space="preserve"> "Partinummer" *\charformat </w:instrText>
    </w:r>
    <w:r w:rsidRPr="00C83514">
      <w:fldChar w:fldCharType="separate"/>
    </w:r>
    <w:r w:rsidRPr="00C83514">
      <w:t>S35023</w:t>
    </w:r>
    <w:r w:rsidRPr="00C83514">
      <w:fldChar w:fldCharType="end"/>
    </w:r>
  </w:p>
  <w:p w:rsidR="00C126A8" w:rsidRPr="00C83514" w:rsidRDefault="00C126A8">
    <w:pPr>
      <w:pStyle w:val="FSHRub1"/>
    </w:pPr>
    <w:r w:rsidRPr="00C83514">
      <w:t>Motion till riksdagen</w:t>
    </w:r>
    <w:r w:rsidRPr="00C83514">
      <w:br/>
    </w:r>
    <w:r w:rsidRPr="00C83514">
      <w:fldChar w:fldCharType="begin" w:fldLock="1"/>
    </w:r>
    <w:r w:rsidRPr="00C83514">
      <w:instrText xml:space="preserve"> DOCPROPERTY "YearUser" *\charformat </w:instrText>
    </w:r>
    <w:r w:rsidRPr="00C83514">
      <w:fldChar w:fldCharType="separate"/>
    </w:r>
    <w:r w:rsidRPr="00C83514">
      <w:t>2012/13</w:t>
    </w:r>
    <w:r w:rsidRPr="00C83514">
      <w:fldChar w:fldCharType="end"/>
    </w:r>
    <w:r w:rsidRPr="00C83514">
      <w:t>:</w:t>
    </w:r>
    <w:r w:rsidRPr="00C83514">
      <w:fldChar w:fldCharType="begin" w:fldLock="1"/>
    </w:r>
    <w:r w:rsidRPr="00C83514">
      <w:instrText xml:space="preserve"> DOCPROPERTY "Motionsnummer" *\charformat </w:instrText>
    </w:r>
    <w:r w:rsidRPr="00C83514">
      <w:fldChar w:fldCharType="separate"/>
    </w:r>
    <w:r w:rsidRPr="00C83514">
      <w:t>A209</w:t>
    </w:r>
    <w:r w:rsidRPr="00C83514">
      <w:fldChar w:fldCharType="end"/>
    </w:r>
  </w:p>
  <w:p w:rsidR="00C126A8" w:rsidRPr="00C83514" w:rsidRDefault="00C126A8">
    <w:pPr>
      <w:pStyle w:val="FSHNormalS5"/>
    </w:pPr>
    <w:r w:rsidRPr="00C83514">
      <w:fldChar w:fldCharType="begin" w:fldLock="1"/>
    </w:r>
    <w:r w:rsidRPr="00C83514">
      <w:instrText xml:space="preserve"> DOCPROPERTY "MotionarText" *\charformat </w:instrText>
    </w:r>
    <w:r w:rsidRPr="00C83514">
      <w:fldChar w:fldCharType="separate"/>
    </w:r>
    <w:r w:rsidRPr="00C83514">
      <w:t>av Christer Engelhardt (S)</w:t>
    </w:r>
    <w:r w:rsidRPr="00C83514">
      <w:fldChar w:fldCharType="end"/>
    </w:r>
    <w:r w:rsidRPr="00C83514">
      <w:br/>
    </w:r>
    <w:r w:rsidRPr="00C83514">
      <w:fldChar w:fldCharType="begin" w:fldLock="1"/>
    </w:r>
    <w:r w:rsidRPr="00C83514">
      <w:instrText xml:space="preserve"> DOCPROPERTY "SvarFrasKort" *\charformat </w:instrText>
    </w:r>
    <w:r w:rsidRPr="00C83514">
      <w:fldChar w:fldCharType="end"/>
    </w:r>
  </w:p>
  <w:p w:rsidR="00C126A8" w:rsidRPr="00C83514" w:rsidRDefault="00C126A8">
    <w:pPr>
      <w:pStyle w:val="FSHTitel"/>
    </w:pPr>
    <w:r w:rsidRPr="00C83514">
      <w:fldChar w:fldCharType="begin" w:fldLock="1"/>
    </w:r>
    <w:r w:rsidRPr="00C83514">
      <w:instrText xml:space="preserve"> DOCPROPERTY</w:instrText>
    </w:r>
    <w:r w:rsidRPr="00C83514">
      <w:rPr>
        <w:sz w:val="18"/>
      </w:rPr>
      <w:instrText xml:space="preserve"> "RubrikSvar" *\charformat </w:instrText>
    </w:r>
    <w:r w:rsidRPr="00C83514">
      <w:fldChar w:fldCharType="separate"/>
    </w:r>
    <w:r w:rsidRPr="00C83514">
      <w:t>Höjning av lönebidragstaket</w:t>
    </w:r>
    <w:r w:rsidRPr="00C83514">
      <w:fldChar w:fldCharType="end"/>
    </w:r>
  </w:p>
  <w:p w:rsidR="00C126A8" w:rsidRPr="00C83514" w:rsidRDefault="00C126A8">
    <w:pPr>
      <w:pStyle w:val="Normal00"/>
    </w:pPr>
  </w:p>
  <w:p w:rsidR="00C126A8" w:rsidRPr="00C83514" w:rsidRDefault="00C12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4318942">
    <w:abstractNumId w:val="10"/>
  </w:num>
  <w:num w:numId="2" w16cid:durableId="1023943058">
    <w:abstractNumId w:val="11"/>
  </w:num>
  <w:num w:numId="3" w16cid:durableId="153306477">
    <w:abstractNumId w:val="13"/>
  </w:num>
  <w:num w:numId="4" w16cid:durableId="741760887">
    <w:abstractNumId w:val="8"/>
  </w:num>
  <w:num w:numId="5" w16cid:durableId="653723102">
    <w:abstractNumId w:val="3"/>
  </w:num>
  <w:num w:numId="6" w16cid:durableId="1438134196">
    <w:abstractNumId w:val="2"/>
  </w:num>
  <w:num w:numId="7" w16cid:durableId="1147043624">
    <w:abstractNumId w:val="1"/>
  </w:num>
  <w:num w:numId="8" w16cid:durableId="1707947319">
    <w:abstractNumId w:val="0"/>
  </w:num>
  <w:num w:numId="9" w16cid:durableId="1141113615">
    <w:abstractNumId w:val="9"/>
  </w:num>
  <w:num w:numId="10" w16cid:durableId="107745153">
    <w:abstractNumId w:val="7"/>
  </w:num>
  <w:num w:numId="11" w16cid:durableId="163475867">
    <w:abstractNumId w:val="6"/>
  </w:num>
  <w:num w:numId="12" w16cid:durableId="150368567">
    <w:abstractNumId w:val="5"/>
  </w:num>
  <w:num w:numId="13" w16cid:durableId="696279121">
    <w:abstractNumId w:val="4"/>
  </w:num>
  <w:num w:numId="14" w16cid:durableId="1224491238">
    <w:abstractNumId w:val="15"/>
  </w:num>
  <w:num w:numId="15" w16cid:durableId="96756105">
    <w:abstractNumId w:val="12"/>
  </w:num>
  <w:num w:numId="16" w16cid:durableId="505638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FF12F82A-E462-4A80-AF8A-996136FB2BDD}"/>
  </w:docVars>
  <w:rsids>
    <w:rsidRoot w:val="00861D7C"/>
    <w:rsid w:val="00861D7C"/>
    <w:rsid w:val="00C126A8"/>
    <w:rsid w:val="00C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5DDF8F-84AB-4F07-82BC-4A5B1F7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44beslutdnr">
    <w:name w:val="normal44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92" w:line="240" w:lineRule="auto"/>
    </w:pPr>
    <w:rPr>
      <w:szCs w:val="24"/>
    </w:rPr>
  </w:style>
  <w:style w:type="character" w:customStyle="1" w:styleId="upcasttextcolor-1">
    <w:name w:val="upcasttextcolor-1"/>
    <w:basedOn w:val="Standardstycketeckensnitt"/>
  </w:style>
  <w:style w:type="character" w:customStyle="1" w:styleId="normalnochevron1">
    <w:name w:val="normalnochevron1"/>
    <w:basedOn w:val="Standardstycketeckensnitt"/>
    <w:rPr>
      <w:rFonts w:ascii="Verdana" w:hAnsi="Verdana" w:hint="default"/>
      <w:b w:val="0"/>
      <w:bCs w:val="0"/>
      <w:i w:val="0"/>
      <w:iCs w:val="0"/>
      <w:strike w:val="0"/>
      <w:dstrike w:val="0"/>
      <w:color w:val="343434"/>
      <w:sz w:val="24"/>
      <w:szCs w:val="24"/>
      <w:u w:val="none"/>
      <w:effect w:val="non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4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827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S35023</vt:lpstr>
    </vt:vector>
  </TitlesOfParts>
  <Company>Riksdagen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S35023</dc:title>
  <dc:subject>S35023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2012-11-11T08:47:00Z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mot2000_602_2012-08-16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Höjning av lönebidragstaket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Höjning av lönebidragstaket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20122013000000000083000350230069</vt:lpwstr>
  </property>
  <property fmtid="{D5CDD505-2E9C-101B-9397-08002B2CF9AE}" pid="47" name="datum">
    <vt:lpwstr>120921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20122013000000000083000350230069</vt:lpwstr>
  </property>
  <property fmtid="{D5CDD505-2E9C-101B-9397-08002B2CF9AE}" pid="50" name="nummer">
    <vt:lpwstr>209</vt:lpwstr>
  </property>
  <property fmtid="{D5CDD505-2E9C-101B-9397-08002B2CF9AE}" pid="51" name="utskottsbeteckning">
    <vt:lpwstr>A</vt:lpwstr>
  </property>
  <property fmtid="{D5CDD505-2E9C-101B-9397-08002B2CF9AE}" pid="52" name="GlobalUID">
    <vt:lpwstr>{86B44416-C80F-4093-8723-F390907C72C6}</vt:lpwstr>
  </property>
  <property fmtid="{D5CDD505-2E9C-101B-9397-08002B2CF9AE}" pid="53" name="Överföringar">
    <vt:i4>0</vt:i4>
  </property>
  <property fmtid="{D5CDD505-2E9C-101B-9397-08002B2CF9AE}" pid="54" name="Checksum">
    <vt:lpwstr>*1013148562452*</vt:lpwstr>
  </property>
  <property fmtid="{D5CDD505-2E9C-101B-9397-08002B2CF9AE}" pid="55" name="skuggnummer">
    <vt:lpwstr>197</vt:lpwstr>
  </property>
  <property fmtid="{D5CDD505-2E9C-101B-9397-08002B2CF9AE}" pid="56" name="urixVersion">
    <vt:lpwstr>4.5.0.25</vt:lpwstr>
  </property>
  <property fmtid="{D5CDD505-2E9C-101B-9397-08002B2CF9AE}" pid="57" name="urixOrigin">
    <vt:lpwstr>121111 09:47:43.782</vt:lpwstr>
  </property>
  <property fmtid="{D5CDD505-2E9C-101B-9397-08002B2CF9AE}" pid="58" name="urixGuid">
    <vt:lpwstr>{F82092C4-9208-49AC-8FA2-423A7742D743}</vt:lpwstr>
  </property>
</Properties>
</file>