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CB10F30" w14:textId="77777777">
      <w:pPr>
        <w:pStyle w:val="Normalutanindragellerluft"/>
      </w:pPr>
      <w:bookmarkStart w:name="_Toc106800475" w:id="0"/>
      <w:bookmarkStart w:name="_Toc106801300" w:id="1"/>
    </w:p>
    <w:p xmlns:w14="http://schemas.microsoft.com/office/word/2010/wordml" w:rsidRPr="009B062B" w:rsidR="00AF30DD" w:rsidP="00E50FAD" w:rsidRDefault="000E3F6F" w14:paraId="4FA06E77" w14:textId="77777777">
      <w:pPr>
        <w:pStyle w:val="RubrikFrslagTIllRiksdagsbeslut"/>
      </w:pPr>
      <w:sdt>
        <w:sdtPr>
          <w:alias w:val="CC_Boilerplate_4"/>
          <w:tag w:val="CC_Boilerplate_4"/>
          <w:id w:val="-1644581176"/>
          <w:lock w:val="sdtContentLocked"/>
          <w:placeholder>
            <w:docPart w:val="DC09C6CB52B8410698DD8DE2E7055292"/>
          </w:placeholder>
          <w:text/>
        </w:sdtPr>
        <w:sdtEndPr/>
        <w:sdtContent>
          <w:r w:rsidRPr="009B062B" w:rsidR="00AF30DD">
            <w:t>Förslag till riksdagsbeslut</w:t>
          </w:r>
        </w:sdtContent>
      </w:sdt>
      <w:bookmarkEnd w:id="0"/>
      <w:bookmarkEnd w:id="1"/>
    </w:p>
    <w:sdt>
      <w:sdtPr>
        <w:tag w:val="aaa53a12-e321-423b-bdab-e7ae7fe107e9"/>
        <w:alias w:val="Yrkande 1"/>
        <w:lock w:val="sdtLocked"/>
        <w15:appearance xmlns:w15="http://schemas.microsoft.com/office/word/2012/wordml" w15:val="boundingBox"/>
      </w:sdtPr>
      <w:sdtContent>
        <w:p>
          <w:pPr>
            <w:pStyle w:val="Frslagstext"/>
          </w:pPr>
          <w:r>
            <w:t>Riksdagen ställer sig bakom det som anförs i motionen om att öka forskningsanslagen avseende kvinnorelaterade sjukdomar och tillkännager detta för regeringen.</w:t>
          </w:r>
        </w:p>
      </w:sdtContent>
    </w:sdt>
    <w:sdt>
      <w:sdtPr>
        <w:tag w:val="9008eb4a-7854-4c1c-9b26-c038bdd7ce31"/>
        <w:alias w:val="Yrkande 2"/>
        <w:lock w:val="sdtLocked"/>
        <w15:appearance xmlns:w15="http://schemas.microsoft.com/office/word/2012/wordml" w15:val="boundingBox"/>
      </w:sdtPr>
      <w:sdtContent>
        <w:p>
          <w:pPr>
            <w:pStyle w:val="Frslagstext"/>
          </w:pPr>
          <w:r>
            <w:t>Riksdagen ställer sig bakom det som anförs i motionen om införande av obligatoriska studier av kvinnorelaterade sjukdomar i syfte att uppnå en jämställd vård för läkarprogrammet och sjuksköterskeprogrammet och tillkännager detta för regeringen.</w:t>
          </w:r>
        </w:p>
      </w:sdtContent>
    </w:sdt>
    <w:bookmarkStart w:name="_Hlk178163524" w:displacedByCustomXml="next" w:id="2"/>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DC47D715F4C4451A95D591B796665162"/>
        </w:placeholder>
        <w:text/>
      </w:sdtPr>
      <w:sdtEndPr/>
      <w:sdtContent>
        <w:p xmlns:w14="http://schemas.microsoft.com/office/word/2010/wordml" w:rsidRPr="00935BA7" w:rsidR="00935BA7" w:rsidP="00935BA7" w:rsidRDefault="006D79C9" w14:paraId="301C6EFC" w14:textId="7F701D10">
          <w:pPr>
            <w:pStyle w:val="Rubrik1"/>
          </w:pPr>
          <w:r>
            <w:t>Motivering</w:t>
          </w:r>
        </w:p>
      </w:sdtContent>
    </w:sdt>
    <w:bookmarkEnd w:displacedByCustomXml="prev" w:id="4"/>
    <w:bookmarkEnd w:displacedByCustomXml="prev" w:id="5"/>
    <w:p xmlns:w14="http://schemas.microsoft.com/office/word/2010/wordml" w:rsidRPr="005D7C9A" w:rsidR="005D7C9A" w:rsidP="00F21CED" w:rsidRDefault="005D7C9A" w14:paraId="41D0CFA7" w14:textId="77777777">
      <w:pPr>
        <w:pStyle w:val="Normalutanindragellerluft"/>
        <w:rPr>
          <w:rFonts w:eastAsia="Times New Roman"/>
          <w:lang w:eastAsia="sv-SE"/>
        </w:rPr>
      </w:pPr>
      <w:r w:rsidRPr="005D7C9A">
        <w:rPr>
          <w:rFonts w:eastAsia="Times New Roman"/>
          <w:lang w:eastAsia="sv-SE"/>
        </w:rPr>
        <w:t xml:space="preserve">Inom medicinsk forskning utgör männen normen, trots att kvinnor och män reagerar olika på behandlingar. Att kvinnors sjukdomar är lägre prioriterade än mäns sjukdomar är ett faktum. Därför är det viktigt att belysa genusmedicinen, något som integrerar både de biologiska och sociologiska könsskillnaderna. Alla ska ha möjlighet till en rättvis och jämställd vård, därmed finns det ett behov av att se medicinen ur ett genusperspektiv. Enligt Jämställdhetsutredningen från 2015 är det tydligt att kvinnor och män inte får en likvärdig vård. Exempelvis framgår det att män i större utsträckning erbjuds vård på en </w:t>
      </w:r>
      <w:r w:rsidRPr="005D7C9A">
        <w:rPr>
          <w:rFonts w:eastAsia="Times New Roman"/>
          <w:lang w:eastAsia="sv-SE"/>
        </w:rPr>
        <w:lastRenderedPageBreak/>
        <w:t>stroke-enhet vid en stroke än vad kvinnor gör. Skillnader föreligger även i hjärt- och cancervården.</w:t>
      </w:r>
    </w:p>
    <w:p xmlns:w14="http://schemas.microsoft.com/office/word/2010/wordml" w:rsidR="00F21CED" w:rsidP="00F21CED" w:rsidRDefault="005D7C9A" w14:paraId="629E4A86" w14:textId="77777777">
      <w:pPr>
        <w:rPr>
          <w:rFonts w:eastAsia="Times New Roman"/>
          <w:lang w:eastAsia="sv-SE"/>
        </w:rPr>
      </w:pPr>
      <w:r w:rsidRPr="005D7C9A">
        <w:rPr>
          <w:rFonts w:eastAsia="Times New Roman"/>
          <w:lang w:eastAsia="sv-SE"/>
        </w:rPr>
        <w:t>Mer resurser måste läggas på kvinnlig hälsa. Det är en fråga om jämställdhet och rättvisa. Forskning måste bedrivas för att öka kunskapen om kvinnosjukdomar, för att kvinnor ska kunna ta en kvalitetssäkrad vård som de har rätt till. En jämställd vård innebär inte ett krav på att vården konstant ska vara likadan, snarare innebär det att sjukvårdspersonalen har tillräcklig kompetens för att behandla patienter efter de skillnader som faktiskt existerar.</w:t>
      </w:r>
    </w:p>
    <w:sdt>
      <w:sdtPr>
        <w:alias w:val="CC_Underskrifter"/>
        <w:tag w:val="CC_Underskrifter"/>
        <w:id w:val="583496634"/>
        <w:lock w:val="sdtContentLocked"/>
        <w:placeholder>
          <w:docPart w:val="63D5507534374B0BB27009FFD8A147B5"/>
        </w:placeholder>
      </w:sdtPr>
      <w:sdtEndPr/>
      <w:sdtContent>
        <w:p xmlns:w14="http://schemas.microsoft.com/office/word/2010/wordml" w:rsidR="00E50FAD" w:rsidP="000E3F6F" w:rsidRDefault="00E50FAD" w14:paraId="1D89C537" w14:textId="7D207E68">
          <w:pPr/>
          <w:r/>
        </w:p>
        <w:p xmlns:w14="http://schemas.microsoft.com/office/word/2010/wordml" w:rsidRPr="008E0FE2" w:rsidR="004801AC" w:rsidP="000E3F6F" w:rsidRDefault="00E50FAD" w14:paraId="15E1AC97" w14:textId="56C846AB">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Jessica Rodén (S)</w:t>
            </w:r>
          </w:p>
        </w:tc>
        <w:tc>
          <w:tcPr>
            <w:tcW w:w="50" w:type="pct"/>
            <w:vAlign w:val="bottom"/>
          </w:tcPr>
          <w:p>
            <w:pPr>
              <w:pStyle w:val="Underskrifter"/>
              <w:spacing w:after="0"/>
            </w:pPr>
            <w:r>
              <w:t>Petter Löberg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9DBD5" w14:textId="77777777" w:rsidR="003F58B9" w:rsidRDefault="003F58B9" w:rsidP="000C1CAD">
      <w:pPr>
        <w:spacing w:line="240" w:lineRule="auto"/>
      </w:pPr>
      <w:r>
        <w:separator/>
      </w:r>
    </w:p>
  </w:endnote>
  <w:endnote w:type="continuationSeparator" w:id="0">
    <w:p w14:paraId="5E94058A" w14:textId="77777777" w:rsidR="003F58B9" w:rsidRDefault="003F58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A8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2DD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DA6DA" w14:textId="5586E260" w:rsidR="00262EA3" w:rsidRPr="000E3F6F" w:rsidRDefault="00262EA3" w:rsidP="000E3F6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3AFBC" w14:textId="77777777" w:rsidR="003F58B9" w:rsidRDefault="003F58B9" w:rsidP="000C1CAD">
      <w:pPr>
        <w:spacing w:line="240" w:lineRule="auto"/>
      </w:pPr>
      <w:r>
        <w:separator/>
      </w:r>
    </w:p>
  </w:footnote>
  <w:footnote w:type="continuationSeparator" w:id="0">
    <w:p w14:paraId="492A1EA9" w14:textId="77777777" w:rsidR="003F58B9" w:rsidRDefault="003F58B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97AAA4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F114E9" wp14:anchorId="20260D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E3F6F" w14:paraId="299498AF" w14:textId="68F8E0FF">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rsidR="005D7C9A">
                                <w:t>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260DE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E3F6F" w14:paraId="299498AF" w14:textId="68F8E0FF">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rsidR="005D7C9A">
                          <w:t>46</w:t>
                        </w:r>
                      </w:sdtContent>
                    </w:sdt>
                  </w:p>
                </w:txbxContent>
              </v:textbox>
              <w10:wrap anchorx="page"/>
            </v:shape>
          </w:pict>
        </mc:Fallback>
      </mc:AlternateContent>
    </w:r>
  </w:p>
  <w:p w:rsidRPr="00293C4F" w:rsidR="00262EA3" w:rsidP="00776B74" w:rsidRDefault="00262EA3" w14:paraId="31E348E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5356783" w14:textId="77777777">
    <w:pPr>
      <w:jc w:val="right"/>
    </w:pPr>
  </w:p>
  <w:p w:rsidR="00262EA3" w:rsidP="00776B74" w:rsidRDefault="00262EA3" w14:paraId="7CD0E2F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0E3F6F" w14:paraId="5C3071D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AB19457" wp14:anchorId="31BC2A5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E3F6F" w14:paraId="498B9F1E" w14:textId="69BF4495">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F58B9">
          <w:t>S</w:t>
        </w:r>
      </w:sdtContent>
    </w:sdt>
    <w:sdt>
      <w:sdtPr>
        <w:alias w:val="CC_Noformat_Partinummer"/>
        <w:tag w:val="CC_Noformat_Partinummer"/>
        <w:id w:val="-2014525982"/>
        <w:text/>
      </w:sdtPr>
      <w:sdtEndPr/>
      <w:sdtContent>
        <w:r w:rsidR="005D7C9A">
          <w:t>46</w:t>
        </w:r>
      </w:sdtContent>
    </w:sdt>
  </w:p>
  <w:p w:rsidRPr="008227B3" w:rsidR="00262EA3" w:rsidP="008227B3" w:rsidRDefault="000E3F6F" w14:paraId="0C64183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E3F6F" w14:paraId="7701D968" w14:textId="789E87A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:2011</w:t>
        </w:r>
      </w:sdtContent>
    </w:sdt>
  </w:p>
  <w:p w:rsidR="00262EA3" w:rsidP="00E03A3D" w:rsidRDefault="000E3F6F" w14:paraId="1CFE6C69" w14:textId="10A0AB79">
    <w:pPr>
      <w:pStyle w:val="Motionr"/>
    </w:pPr>
    <w:sdt>
      <w:sdtPr>
        <w:alias w:val="CC_Noformat_Avtext"/>
        <w:tag w:val="CC_Noformat_Avtext"/>
        <w:id w:val="-2020768203"/>
        <w:lock w:val="sdtContentLocked"/>
        <w:placeholder>
          <w:docPart w:val="4AE80296DA0748A1AAD7A26ECBC068E2"/>
        </w:placeholder>
        <w15:appearance w15:val="hidden"/>
        <w:text/>
      </w:sdtPr>
      <w:sdtEndPr/>
      <w:sdtContent>
        <w:r>
          <w:t>av Jessica Rodén och Petter Löberg (båda S)</w:t>
        </w:r>
      </w:sdtContent>
    </w:sdt>
  </w:p>
  <w:sdt>
    <w:sdtPr>
      <w:alias w:val="CC_Noformat_Rubtext"/>
      <w:tag w:val="CC_Noformat_Rubtext"/>
      <w:id w:val="-218060500"/>
      <w:lock w:val="sdtContentLocked"/>
      <w:text/>
    </w:sdtPr>
    <w:sdtEndPr/>
    <w:sdtContent>
      <w:p w:rsidR="00262EA3" w:rsidP="00283E0F" w:rsidRDefault="005D7C9A" w14:paraId="6791B4E9" w14:textId="61A347B7">
        <w:pPr>
          <w:pStyle w:val="FSHRub2"/>
        </w:pPr>
        <w:r>
          <w:t>Mer forskning om kvinnosjukdomar – för en jämställd hälsa</w:t>
        </w:r>
      </w:p>
    </w:sdtContent>
  </w:sdt>
  <w:sdt>
    <w:sdtPr>
      <w:alias w:val="CC_Boilerplate_3"/>
      <w:tag w:val="CC_Boilerplate_3"/>
      <w:id w:val="1606463544"/>
      <w:lock w:val="sdtContentLocked"/>
      <w15:appearance w15:val="hidden"/>
      <w:text w:multiLine="1"/>
    </w:sdtPr>
    <w:sdtEndPr/>
    <w:sdtContent>
      <w:p w:rsidR="00262EA3" w:rsidP="00283E0F" w:rsidRDefault="00262EA3" w14:paraId="5BD6346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F58B9"/>
    <w:rsid w:val="000000E0"/>
    <w:rsid w:val="00000761"/>
    <w:rsid w:val="0000090F"/>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3F6F"/>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461"/>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6E28"/>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8B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D7C9A"/>
    <w:rsid w:val="005E00CF"/>
    <w:rsid w:val="005E0DE6"/>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5BA7"/>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1859"/>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243"/>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B8C"/>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0FA4"/>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DC8"/>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57FDA"/>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DE9"/>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0752"/>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3A6"/>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0FAD"/>
    <w:rsid w:val="00E51233"/>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6E0A"/>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1CED"/>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030"/>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A08"/>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8A2514"/>
  <w15:chartTrackingRefBased/>
  <w15:docId w15:val="{5B33E578-10B7-4DCC-B444-B896C35CB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18502">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66521077">
      <w:bodyDiv w:val="1"/>
      <w:marLeft w:val="0"/>
      <w:marRight w:val="0"/>
      <w:marTop w:val="0"/>
      <w:marBottom w:val="0"/>
      <w:divBdr>
        <w:top w:val="none" w:sz="0" w:space="0" w:color="auto"/>
        <w:left w:val="none" w:sz="0" w:space="0" w:color="auto"/>
        <w:bottom w:val="none" w:sz="0" w:space="0" w:color="auto"/>
        <w:right w:val="none" w:sz="0" w:space="0" w:color="auto"/>
      </w:divBdr>
    </w:div>
    <w:div w:id="676467796">
      <w:bodyDiv w:val="1"/>
      <w:marLeft w:val="0"/>
      <w:marRight w:val="0"/>
      <w:marTop w:val="0"/>
      <w:marBottom w:val="0"/>
      <w:divBdr>
        <w:top w:val="none" w:sz="0" w:space="0" w:color="auto"/>
        <w:left w:val="none" w:sz="0" w:space="0" w:color="auto"/>
        <w:bottom w:val="none" w:sz="0" w:space="0" w:color="auto"/>
        <w:right w:val="none" w:sz="0" w:space="0" w:color="auto"/>
      </w:divBdr>
    </w:div>
    <w:div w:id="750734963">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09467891">
      <w:bodyDiv w:val="1"/>
      <w:marLeft w:val="0"/>
      <w:marRight w:val="0"/>
      <w:marTop w:val="0"/>
      <w:marBottom w:val="0"/>
      <w:divBdr>
        <w:top w:val="none" w:sz="0" w:space="0" w:color="auto"/>
        <w:left w:val="none" w:sz="0" w:space="0" w:color="auto"/>
        <w:bottom w:val="none" w:sz="0" w:space="0" w:color="auto"/>
        <w:right w:val="none" w:sz="0" w:space="0" w:color="auto"/>
      </w:divBdr>
    </w:div>
    <w:div w:id="1382634861">
      <w:bodyDiv w:val="1"/>
      <w:marLeft w:val="0"/>
      <w:marRight w:val="0"/>
      <w:marTop w:val="0"/>
      <w:marBottom w:val="0"/>
      <w:divBdr>
        <w:top w:val="none" w:sz="0" w:space="0" w:color="auto"/>
        <w:left w:val="none" w:sz="0" w:space="0" w:color="auto"/>
        <w:bottom w:val="none" w:sz="0" w:space="0" w:color="auto"/>
        <w:right w:val="none" w:sz="0" w:space="0" w:color="auto"/>
      </w:divBdr>
    </w:div>
    <w:div w:id="1781417727">
      <w:bodyDiv w:val="1"/>
      <w:marLeft w:val="0"/>
      <w:marRight w:val="0"/>
      <w:marTop w:val="0"/>
      <w:marBottom w:val="0"/>
      <w:divBdr>
        <w:top w:val="none" w:sz="0" w:space="0" w:color="auto"/>
        <w:left w:val="none" w:sz="0" w:space="0" w:color="auto"/>
        <w:bottom w:val="none" w:sz="0" w:space="0" w:color="auto"/>
        <w:right w:val="none" w:sz="0" w:space="0" w:color="auto"/>
      </w:divBdr>
    </w:div>
    <w:div w:id="1843007714">
      <w:bodyDiv w:val="1"/>
      <w:marLeft w:val="0"/>
      <w:marRight w:val="0"/>
      <w:marTop w:val="0"/>
      <w:marBottom w:val="0"/>
      <w:divBdr>
        <w:top w:val="none" w:sz="0" w:space="0" w:color="auto"/>
        <w:left w:val="none" w:sz="0" w:space="0" w:color="auto"/>
        <w:bottom w:val="none" w:sz="0" w:space="0" w:color="auto"/>
        <w:right w:val="none" w:sz="0" w:space="0" w:color="auto"/>
      </w:divBdr>
      <w:divsChild>
        <w:div w:id="1174295811">
          <w:marLeft w:val="0"/>
          <w:marRight w:val="0"/>
          <w:marTop w:val="0"/>
          <w:marBottom w:val="0"/>
          <w:divBdr>
            <w:top w:val="none" w:sz="0" w:space="0" w:color="auto"/>
            <w:left w:val="none" w:sz="0" w:space="0" w:color="auto"/>
            <w:bottom w:val="none" w:sz="0" w:space="0" w:color="auto"/>
            <w:right w:val="none" w:sz="0" w:space="0" w:color="auto"/>
          </w:divBdr>
          <w:divsChild>
            <w:div w:id="1316688529">
              <w:marLeft w:val="0"/>
              <w:marRight w:val="0"/>
              <w:marTop w:val="0"/>
              <w:marBottom w:val="0"/>
              <w:divBdr>
                <w:top w:val="none" w:sz="0" w:space="0" w:color="auto"/>
                <w:left w:val="none" w:sz="0" w:space="0" w:color="auto"/>
                <w:bottom w:val="none" w:sz="0" w:space="0" w:color="auto"/>
                <w:right w:val="none" w:sz="0" w:space="0" w:color="auto"/>
              </w:divBdr>
              <w:divsChild>
                <w:div w:id="185683175">
                  <w:marLeft w:val="0"/>
                  <w:marRight w:val="0"/>
                  <w:marTop w:val="0"/>
                  <w:marBottom w:val="0"/>
                  <w:divBdr>
                    <w:top w:val="none" w:sz="0" w:space="0" w:color="auto"/>
                    <w:left w:val="none" w:sz="0" w:space="0" w:color="auto"/>
                    <w:bottom w:val="none" w:sz="0" w:space="0" w:color="auto"/>
                    <w:right w:val="none" w:sz="0" w:space="0" w:color="auto"/>
                  </w:divBdr>
                  <w:divsChild>
                    <w:div w:id="117299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141906">
      <w:bodyDiv w:val="1"/>
      <w:marLeft w:val="0"/>
      <w:marRight w:val="0"/>
      <w:marTop w:val="0"/>
      <w:marBottom w:val="0"/>
      <w:divBdr>
        <w:top w:val="none" w:sz="0" w:space="0" w:color="auto"/>
        <w:left w:val="none" w:sz="0" w:space="0" w:color="auto"/>
        <w:bottom w:val="none" w:sz="0" w:space="0" w:color="auto"/>
        <w:right w:val="none" w:sz="0" w:space="0" w:color="auto"/>
      </w:divBdr>
    </w:div>
    <w:div w:id="1977639231">
      <w:bodyDiv w:val="1"/>
      <w:marLeft w:val="0"/>
      <w:marRight w:val="0"/>
      <w:marTop w:val="0"/>
      <w:marBottom w:val="0"/>
      <w:divBdr>
        <w:top w:val="none" w:sz="0" w:space="0" w:color="auto"/>
        <w:left w:val="none" w:sz="0" w:space="0" w:color="auto"/>
        <w:bottom w:val="none" w:sz="0" w:space="0" w:color="auto"/>
        <w:right w:val="none" w:sz="0" w:space="0" w:color="auto"/>
      </w:divBdr>
    </w:div>
    <w:div w:id="204100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09C6CB52B8410698DD8DE2E7055292"/>
        <w:category>
          <w:name w:val="Allmänt"/>
          <w:gallery w:val="placeholder"/>
        </w:category>
        <w:types>
          <w:type w:val="bbPlcHdr"/>
        </w:types>
        <w:behaviors>
          <w:behavior w:val="content"/>
        </w:behaviors>
        <w:guid w:val="{F1F9716C-D103-4F10-98F5-BCAF5F243B90}"/>
      </w:docPartPr>
      <w:docPartBody>
        <w:p w:rsidR="00216B49" w:rsidRDefault="0094187E">
          <w:pPr>
            <w:pStyle w:val="DC09C6CB52B8410698DD8DE2E7055292"/>
          </w:pPr>
          <w:r w:rsidRPr="005A0A93">
            <w:rPr>
              <w:rStyle w:val="Platshllartext"/>
            </w:rPr>
            <w:t>Förslag till riksdagsbeslut</w:t>
          </w:r>
        </w:p>
      </w:docPartBody>
    </w:docPart>
    <w:docPart>
      <w:docPartPr>
        <w:name w:val="782E0A9A1A0A4AC5B7632B480D5EBE35"/>
        <w:category>
          <w:name w:val="Allmänt"/>
          <w:gallery w:val="placeholder"/>
        </w:category>
        <w:types>
          <w:type w:val="bbPlcHdr"/>
        </w:types>
        <w:behaviors>
          <w:behavior w:val="content"/>
        </w:behaviors>
        <w:guid w:val="{5A7F2657-A70F-424A-9C69-000E58523AEF}"/>
      </w:docPartPr>
      <w:docPartBody>
        <w:p w:rsidR="00216B49" w:rsidRDefault="0094187E">
          <w:pPr>
            <w:pStyle w:val="782E0A9A1A0A4AC5B7632B480D5EBE3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C47D715F4C4451A95D591B796665162"/>
        <w:category>
          <w:name w:val="Allmänt"/>
          <w:gallery w:val="placeholder"/>
        </w:category>
        <w:types>
          <w:type w:val="bbPlcHdr"/>
        </w:types>
        <w:behaviors>
          <w:behavior w:val="content"/>
        </w:behaviors>
        <w:guid w:val="{83502A9C-5F4E-49E6-89CD-4D793BD56C3A}"/>
      </w:docPartPr>
      <w:docPartBody>
        <w:p w:rsidR="00216B49" w:rsidRDefault="0094187E">
          <w:pPr>
            <w:pStyle w:val="DC47D715F4C4451A95D591B796665162"/>
          </w:pPr>
          <w:r w:rsidRPr="005A0A93">
            <w:rPr>
              <w:rStyle w:val="Platshllartext"/>
            </w:rPr>
            <w:t>Motivering</w:t>
          </w:r>
        </w:p>
      </w:docPartBody>
    </w:docPart>
    <w:docPart>
      <w:docPartPr>
        <w:name w:val="63D5507534374B0BB27009FFD8A147B5"/>
        <w:category>
          <w:name w:val="Allmänt"/>
          <w:gallery w:val="placeholder"/>
        </w:category>
        <w:types>
          <w:type w:val="bbPlcHdr"/>
        </w:types>
        <w:behaviors>
          <w:behavior w:val="content"/>
        </w:behaviors>
        <w:guid w:val="{1FB73807-B5DB-44C6-98E8-226F6819D1DB}"/>
      </w:docPartPr>
      <w:docPartBody>
        <w:p w:rsidR="00216B49" w:rsidRDefault="0094187E">
          <w:pPr>
            <w:pStyle w:val="63D5507534374B0BB27009FFD8A147B5"/>
          </w:pPr>
          <w:r w:rsidRPr="009B077E">
            <w:rPr>
              <w:rStyle w:val="Platshllartext"/>
            </w:rPr>
            <w:t>Namn på motionärer infogas/tas bort via panelen.</w:t>
          </w:r>
        </w:p>
      </w:docPartBody>
    </w:docPart>
    <w:docPart>
      <w:docPartPr>
        <w:name w:val="4AE80296DA0748A1AAD7A26ECBC068E2"/>
        <w:category>
          <w:name w:val="Allmänt"/>
          <w:gallery w:val="placeholder"/>
        </w:category>
        <w:types>
          <w:type w:val="bbPlcHdr"/>
        </w:types>
        <w:behaviors>
          <w:behavior w:val="content"/>
        </w:behaviors>
        <w:guid w:val="{B7262893-817F-4B2D-A0F2-FB5DDA661967}"/>
      </w:docPartPr>
      <w:docPartBody>
        <w:p w:rsidR="00216B49" w:rsidRDefault="0094187E" w:rsidP="0094187E">
          <w:pPr>
            <w:pStyle w:val="4AE80296DA0748A1AAD7A26ECBC068E2"/>
          </w:pPr>
          <w:r w:rsidRPr="00AA4635">
            <w:rPr>
              <w:rStyle w:val="FrslagstextChar"/>
              <w:color w:val="F4B083"/>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87E"/>
    <w:rsid w:val="00216B49"/>
    <w:rsid w:val="009418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16B49"/>
    <w:rPr>
      <w:color w:val="F4B083" w:themeColor="accent2" w:themeTint="99"/>
    </w:rPr>
  </w:style>
  <w:style w:type="paragraph" w:customStyle="1" w:styleId="DC09C6CB52B8410698DD8DE2E7055292">
    <w:name w:val="DC09C6CB52B8410698DD8DE2E7055292"/>
  </w:style>
  <w:style w:type="paragraph" w:customStyle="1" w:styleId="782E0A9A1A0A4AC5B7632B480D5EBE35">
    <w:name w:val="782E0A9A1A0A4AC5B7632B480D5EBE35"/>
  </w:style>
  <w:style w:type="paragraph" w:customStyle="1" w:styleId="Frslagstext">
    <w:name w:val="Förslagstext"/>
    <w:aliases w:val="Yrkande,Hemstlatt"/>
    <w:basedOn w:val="Normal"/>
    <w:link w:val="FrslagstextChar"/>
    <w:uiPriority w:val="2"/>
    <w:rsid w:val="0094187E"/>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94187E"/>
    <w:rPr>
      <w:rFonts w:eastAsiaTheme="minorHAnsi"/>
      <w:kern w:val="28"/>
      <w:sz w:val="24"/>
      <w:szCs w:val="24"/>
      <w:lang w:eastAsia="en-US"/>
      <w14:numSpacing w14:val="proportional"/>
    </w:rPr>
  </w:style>
  <w:style w:type="paragraph" w:customStyle="1" w:styleId="DC47D715F4C4451A95D591B796665162">
    <w:name w:val="DC47D715F4C4451A95D591B796665162"/>
  </w:style>
  <w:style w:type="paragraph" w:customStyle="1" w:styleId="63D5507534374B0BB27009FFD8A147B5">
    <w:name w:val="63D5507534374B0BB27009FFD8A147B5"/>
  </w:style>
  <w:style w:type="paragraph" w:customStyle="1" w:styleId="4AE80296DA0748A1AAD7A26ECBC068E2">
    <w:name w:val="4AE80296DA0748A1AAD7A26ECBC068E2"/>
    <w:rsid w:val="00941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45C4E9-E781-4902-8CA7-BD1D802859C3}"/>
</file>

<file path=customXml/itemProps2.xml><?xml version="1.0" encoding="utf-8"?>
<ds:datastoreItem xmlns:ds="http://schemas.openxmlformats.org/officeDocument/2006/customXml" ds:itemID="{7864CD37-17EA-4C4F-8EB2-4DB159027C64}"/>
</file>

<file path=customXml/itemProps3.xml><?xml version="1.0" encoding="utf-8"?>
<ds:datastoreItem xmlns:ds="http://schemas.openxmlformats.org/officeDocument/2006/customXml" ds:itemID="{185BF8B0-7B9C-4FF9-AADC-7976DA243FC1}"/>
</file>

<file path=customXml/itemProps4.xml><?xml version="1.0" encoding="utf-8"?>
<ds:datastoreItem xmlns:ds="http://schemas.openxmlformats.org/officeDocument/2006/customXml" ds:itemID="{E66DFAD6-81D1-4483-8722-4B2D22C0FF49}"/>
</file>

<file path=docProps/app.xml><?xml version="1.0" encoding="utf-8"?>
<Properties xmlns="http://schemas.openxmlformats.org/officeDocument/2006/extended-properties" xmlns:vt="http://schemas.openxmlformats.org/officeDocument/2006/docPropsVTypes">
  <Template>Normal</Template>
  <TotalTime>22</TotalTime>
  <Pages>2</Pages>
  <Words>245</Words>
  <Characters>1411</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S46 Mer forskning om kvinnosjukdomar   för en jämställd hälsa</vt:lpstr>
      <vt:lpstr>
      </vt:lpstr>
    </vt:vector>
  </TitlesOfParts>
  <Company>Sveriges riksdag</Company>
  <LinksUpToDate>false</LinksUpToDate>
  <CharactersWithSpaces>1647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