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D3A" w:rsidRPr="00A60D3A" w:rsidRDefault="00A60D3A">
      <w:pPr>
        <w:pStyle w:val="Frslagsrubrik"/>
      </w:pPr>
      <w:r w:rsidRPr="00A60D3A">
        <w:t>Förslag till riksdagsbeslut</w:t>
      </w:r>
    </w:p>
    <w:p w:rsidR="00A60D3A" w:rsidRPr="00A60D3A" w:rsidRDefault="00A60D3A">
      <w:pPr>
        <w:pStyle w:val="Hemstlatt"/>
      </w:pPr>
      <w:r w:rsidRPr="00A60D3A">
        <w:t>Riksdagen tillkännager för regeringen som sin mening vad som anförs i motionen om att i infrastrukturplaneringen studera förutsät</w:t>
      </w:r>
      <w:r w:rsidRPr="00A60D3A">
        <w:t>t</w:t>
      </w:r>
      <w:r w:rsidRPr="00A60D3A">
        <w:t>ningarna att prioritera satsningar på E22.</w:t>
      </w:r>
    </w:p>
    <w:p w:rsidR="00A60D3A" w:rsidRPr="00A60D3A" w:rsidRDefault="00A60D3A">
      <w:pPr>
        <w:pStyle w:val="Rubrik1"/>
      </w:pPr>
      <w:r w:rsidRPr="00A60D3A">
        <w:t>Motivering</w:t>
      </w:r>
    </w:p>
    <w:p w:rsidR="00A60D3A" w:rsidRPr="00A60D3A" w:rsidRDefault="00A60D3A">
      <w:r w:rsidRPr="00A60D3A">
        <w:t>E22 från Malmö till Norrköping har en mycket stor betydelse för sydöstra Sverige. De fyra berörda länen Skåne, Blekinge, Kalmar län och Östergötland och deras kommuner och företag har länge arbetat för en utbyggnad av E22. Det råder en bred politisk enighet i de fyra länen om hur viktigt det är med en utbyggnad av E22.</w:t>
      </w:r>
    </w:p>
    <w:p w:rsidR="00A60D3A" w:rsidRPr="00A60D3A" w:rsidRDefault="00A60D3A">
      <w:pPr>
        <w:pStyle w:val="Normaltindrag"/>
      </w:pPr>
      <w:r w:rsidRPr="00A60D3A">
        <w:t>E22 är en strategisk livsnerv genom Skåne, Blekinge, Kalmar län och Ö</w:t>
      </w:r>
      <w:r w:rsidRPr="00A60D3A">
        <w:t>s</w:t>
      </w:r>
      <w:r w:rsidRPr="00A60D3A">
        <w:t>tergötland som kommunicerar med Öresundsområdet och stora delar av Sv</w:t>
      </w:r>
      <w:r w:rsidRPr="00A60D3A">
        <w:t>e</w:t>
      </w:r>
      <w:r w:rsidRPr="00A60D3A">
        <w:t>riges östkust. Därför är det nödvändigt att E22 kommer med i den nationella vä</w:t>
      </w:r>
      <w:r w:rsidRPr="00A60D3A">
        <w:t>g</w:t>
      </w:r>
      <w:r w:rsidRPr="00A60D3A">
        <w:t>planen.</w:t>
      </w:r>
    </w:p>
    <w:p w:rsidR="00A60D3A" w:rsidRPr="00A60D3A" w:rsidRDefault="00A60D3A">
      <w:pPr>
        <w:pStyle w:val="Normaltindrag"/>
      </w:pPr>
      <w:r w:rsidRPr="00A60D3A">
        <w:t>De flesta är överens om sambandet mellan tillväxt och jobb och att det b</w:t>
      </w:r>
      <w:r w:rsidRPr="00A60D3A">
        <w:t>e</w:t>
      </w:r>
      <w:r w:rsidRPr="00A60D3A">
        <w:t>hövs bra infrastruktur och utbildning för att företagen ska få arbetskraft och de arbetssökande få jobb även på mindre orter. Bättre kommunikation och bättre förutsättningar för företagen ökar förutsättningarna för fler jobb i alla delar av landet.</w:t>
      </w:r>
    </w:p>
    <w:p w:rsidR="00A60D3A" w:rsidRPr="00A60D3A" w:rsidRDefault="00A60D3A">
      <w:pPr>
        <w:pStyle w:val="Normaltindrag"/>
      </w:pPr>
      <w:r w:rsidRPr="00A60D3A">
        <w:rPr>
          <w:spacing w:val="-2"/>
        </w:rPr>
        <w:t>I och med att Polen och de baltiska länderna gick med i Europeiska unio</w:t>
      </w:r>
      <w:r w:rsidRPr="00A60D3A">
        <w:t xml:space="preserve">nen </w:t>
      </w:r>
      <w:r w:rsidRPr="00A60D3A">
        <w:rPr>
          <w:spacing w:val="-2"/>
        </w:rPr>
        <w:t>har E22 blivit en förutsättning för att utveckla goda förbindelser till de växan</w:t>
      </w:r>
      <w:r w:rsidRPr="00A60D3A">
        <w:t>de marknaderna i Östersjöländerna. En stor del av de varor vi importerar och exporterar till Östersjöländerna transporteras därför på E22.</w:t>
      </w:r>
    </w:p>
    <w:p w:rsidR="00A60D3A" w:rsidRPr="00A60D3A" w:rsidRDefault="00A60D3A">
      <w:pPr>
        <w:pStyle w:val="Normaltindrag"/>
      </w:pPr>
      <w:r w:rsidRPr="00A60D3A">
        <w:rPr>
          <w:spacing w:val="-2"/>
        </w:rPr>
        <w:t>Sanningen är att om vi inget gör så kan Skåne stå inför en annalkande inf</w:t>
      </w:r>
      <w:r w:rsidRPr="00A60D3A">
        <w:t>r</w:t>
      </w:r>
      <w:r w:rsidRPr="00A60D3A">
        <w:t>a</w:t>
      </w:r>
      <w:r w:rsidRPr="00A60D3A">
        <w:rPr>
          <w:spacing w:val="2"/>
        </w:rPr>
        <w:t>strukturell katastrof. Det finns en risk för att det skånska väg- och järnväg</w:t>
      </w:r>
      <w:r w:rsidRPr="00A60D3A">
        <w:rPr>
          <w:spacing w:val="2"/>
        </w:rPr>
        <w:t>s</w:t>
      </w:r>
      <w:r w:rsidRPr="00A60D3A">
        <w:rPr>
          <w:spacing w:val="2"/>
        </w:rPr>
        <w:t>nä</w:t>
      </w:r>
      <w:r w:rsidRPr="00A60D3A">
        <w:t>tet inom en nära framtid kommer att få mycket stora problem.</w:t>
      </w:r>
    </w:p>
    <w:p w:rsidR="00A60D3A" w:rsidRPr="00A60D3A" w:rsidRDefault="00A60D3A">
      <w:pPr>
        <w:pStyle w:val="Normaltindrag"/>
      </w:pPr>
      <w:r w:rsidRPr="00A60D3A">
        <w:rPr>
          <w:spacing w:val="-2"/>
        </w:rPr>
        <w:lastRenderedPageBreak/>
        <w:t>Det är viktigt att man tar dessa varningssignaler på allvar och att regering</w:t>
      </w:r>
      <w:r w:rsidRPr="00A60D3A">
        <w:t>en snarast gör allt för att skapa möjligheter att prioritera satsningar på E22.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0D3A">
        <w:trPr>
          <w:cantSplit/>
        </w:trPr>
        <w:tc>
          <w:tcPr>
            <w:tcW w:w="3046" w:type="dxa"/>
          </w:tcPr>
          <w:p w:rsidR="00A60D3A" w:rsidRPr="00A60D3A" w:rsidRDefault="00A60D3A">
            <w:pPr>
              <w:pStyle w:val="UnderskriftDatum"/>
              <w:spacing w:before="240"/>
            </w:pPr>
            <w:r w:rsidRPr="00A60D3A">
              <w:t>Stockholm den 1 oktober 2009</w:t>
            </w:r>
          </w:p>
        </w:tc>
        <w:tc>
          <w:tcPr>
            <w:tcW w:w="3047" w:type="dxa"/>
          </w:tcPr>
          <w:p w:rsidR="00A60D3A" w:rsidRPr="00A60D3A" w:rsidRDefault="00A60D3A">
            <w:pPr>
              <w:pStyle w:val="Underskrifter"/>
              <w:spacing w:before="240"/>
            </w:pPr>
          </w:p>
        </w:tc>
      </w:tr>
      <w:tr w:rsidR="00000000" w:rsidRPr="00A60D3A">
        <w:trPr>
          <w:cantSplit/>
        </w:trPr>
        <w:tc>
          <w:tcPr>
            <w:tcW w:w="3046" w:type="dxa"/>
          </w:tcPr>
          <w:p w:rsidR="00A60D3A" w:rsidRPr="00A60D3A" w:rsidRDefault="00A60D3A">
            <w:pPr>
              <w:pStyle w:val="Underskrifter"/>
            </w:pPr>
            <w:r w:rsidRPr="00A60D3A">
              <w:t>Christer Adelsbo (s)</w:t>
            </w:r>
          </w:p>
        </w:tc>
        <w:tc>
          <w:tcPr>
            <w:tcW w:w="3046" w:type="dxa"/>
          </w:tcPr>
          <w:p w:rsidR="00A60D3A" w:rsidRPr="00A60D3A" w:rsidRDefault="00A60D3A">
            <w:pPr>
              <w:pStyle w:val="Underskrifter"/>
            </w:pPr>
          </w:p>
        </w:tc>
      </w:tr>
      <w:tr w:rsidR="00000000" w:rsidRPr="00A60D3A">
        <w:trPr>
          <w:cantSplit/>
        </w:trPr>
        <w:tc>
          <w:tcPr>
            <w:tcW w:w="3046" w:type="dxa"/>
          </w:tcPr>
          <w:p w:rsidR="00A60D3A" w:rsidRPr="00A60D3A" w:rsidRDefault="00A60D3A">
            <w:pPr>
              <w:pStyle w:val="Underskrifter"/>
            </w:pPr>
            <w:r w:rsidRPr="00A60D3A">
              <w:t>Göran Persson i Simrishamn (s)</w:t>
            </w:r>
          </w:p>
        </w:tc>
        <w:tc>
          <w:tcPr>
            <w:tcW w:w="3046" w:type="dxa"/>
          </w:tcPr>
          <w:p w:rsidR="00A60D3A" w:rsidRPr="00A60D3A" w:rsidRDefault="00A60D3A">
            <w:pPr>
              <w:pStyle w:val="Underskrifter"/>
            </w:pPr>
            <w:r w:rsidRPr="00A60D3A">
              <w:t>Kerstin Engle (s)</w:t>
            </w:r>
          </w:p>
        </w:tc>
      </w:tr>
      <w:tr w:rsidR="00000000" w:rsidRPr="00A60D3A">
        <w:trPr>
          <w:cantSplit/>
        </w:trPr>
        <w:tc>
          <w:tcPr>
            <w:tcW w:w="3046" w:type="dxa"/>
          </w:tcPr>
          <w:p w:rsidR="00A60D3A" w:rsidRPr="00A60D3A" w:rsidRDefault="00A60D3A">
            <w:pPr>
              <w:pStyle w:val="Underskrifter"/>
            </w:pPr>
            <w:r w:rsidRPr="00A60D3A">
              <w:t>Ylva Johansson (s)</w:t>
            </w:r>
          </w:p>
        </w:tc>
        <w:tc>
          <w:tcPr>
            <w:tcW w:w="3046" w:type="dxa"/>
          </w:tcPr>
          <w:p w:rsidR="00A60D3A" w:rsidRPr="00A60D3A" w:rsidRDefault="00A60D3A">
            <w:pPr>
              <w:pStyle w:val="Underskrifter"/>
            </w:pPr>
          </w:p>
        </w:tc>
      </w:tr>
    </w:tbl>
    <w:p w:rsidR="00A60D3A" w:rsidRPr="00A60D3A" w:rsidRDefault="00A60D3A">
      <w:pPr>
        <w:pStyle w:val="Normaltindrag"/>
      </w:pPr>
    </w:p>
    <w:sectPr w:rsidR="00000000" w:rsidRPr="00A60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D3A" w:rsidRPr="00A60D3A" w:rsidRDefault="00A60D3A">
      <w:r w:rsidRPr="00A60D3A">
        <w:separator/>
      </w:r>
    </w:p>
  </w:endnote>
  <w:endnote w:type="continuationSeparator" w:id="0">
    <w:p w:rsidR="00A60D3A" w:rsidRPr="00A60D3A" w:rsidRDefault="00A60D3A">
      <w:r w:rsidRPr="00A60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3A" w:rsidRPr="00A60D3A" w:rsidRDefault="00A60D3A">
    <w:pPr>
      <w:pStyle w:val="Sidfot"/>
    </w:pPr>
    <w:r w:rsidRPr="00A60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134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D3A" w:rsidRDefault="00A60D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0D3A" w:rsidRDefault="00A60D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3A" w:rsidRPr="00A60D3A" w:rsidRDefault="00A60D3A">
    <w:pPr>
      <w:pStyle w:val="Sidfot"/>
    </w:pPr>
    <w:r w:rsidRPr="00A60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845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D3A" w:rsidRDefault="00A60D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0D3A" w:rsidRDefault="00A60D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3A" w:rsidRPr="00A60D3A" w:rsidRDefault="00A60D3A">
    <w:pPr>
      <w:pStyle w:val="Sidfot"/>
    </w:pPr>
    <w:r w:rsidRPr="00A60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1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D3A" w:rsidRDefault="00A60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0D3A" w:rsidRDefault="00A60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D3A" w:rsidRPr="00A60D3A" w:rsidRDefault="00A60D3A">
      <w:r w:rsidRPr="00A60D3A">
        <w:separator/>
      </w:r>
    </w:p>
  </w:footnote>
  <w:footnote w:type="continuationSeparator" w:id="0">
    <w:p w:rsidR="00A60D3A" w:rsidRPr="00A60D3A" w:rsidRDefault="00A60D3A">
      <w:r w:rsidRPr="00A60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3A" w:rsidRPr="00A60D3A" w:rsidRDefault="00A60D3A">
    <w:pPr>
      <w:pStyle w:val="Sidhuvud"/>
    </w:pPr>
    <w:r w:rsidRPr="00A60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199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D3A" w:rsidRDefault="00A60D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0D3A" w:rsidRDefault="00A60D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3A" w:rsidRPr="00A60D3A" w:rsidRDefault="00A60D3A">
    <w:pPr>
      <w:pStyle w:val="Sidhuvud"/>
    </w:pPr>
    <w:r w:rsidRPr="00A60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081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D3A" w:rsidRDefault="00A60D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0D3A" w:rsidRDefault="00A60D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3A" w:rsidRPr="00A60D3A" w:rsidRDefault="00A60D3A">
    <w:pPr>
      <w:pStyle w:val="FSHNormal"/>
      <w:tabs>
        <w:tab w:val="right" w:pos="5840"/>
      </w:tabs>
    </w:pPr>
    <w:r w:rsidRPr="00A60D3A">
      <w:br/>
    </w:r>
    <w:r w:rsidRPr="00A60D3A">
      <w:fldChar w:fldCharType="begin" w:fldLock="1"/>
    </w:r>
    <w:r w:rsidRPr="00A60D3A">
      <w:instrText xml:space="preserve"> DOCPROPERTY</w:instrText>
    </w:r>
    <w:r w:rsidRPr="00A60D3A">
      <w:rPr>
        <w:sz w:val="18"/>
      </w:rPr>
      <w:instrText xml:space="preserve"> "YearUser" *\charformat </w:instrText>
    </w:r>
    <w:r w:rsidRPr="00A60D3A">
      <w:fldChar w:fldCharType="separate"/>
    </w:r>
    <w:r w:rsidRPr="00A60D3A">
      <w:t>2009/10</w:t>
    </w:r>
    <w:r w:rsidRPr="00A60D3A">
      <w:fldChar w:fldCharType="end"/>
    </w:r>
    <w:r w:rsidRPr="00A60D3A">
      <w:t xml:space="preserve"> </w:t>
    </w:r>
    <w:r w:rsidRPr="00A60D3A">
      <w:tab/>
      <w:t xml:space="preserve">mnr: </w:t>
    </w:r>
    <w:r w:rsidRPr="00A60D3A">
      <w:fldChar w:fldCharType="begin" w:fldLock="1"/>
    </w:r>
    <w:r w:rsidRPr="00A60D3A">
      <w:instrText xml:space="preserve"> DOCPROPERTY</w:instrText>
    </w:r>
    <w:r w:rsidRPr="00A60D3A">
      <w:rPr>
        <w:sz w:val="18"/>
      </w:rPr>
      <w:instrText xml:space="preserve"> "Motionsnummer" *\charformat </w:instrText>
    </w:r>
    <w:r w:rsidRPr="00A60D3A">
      <w:fldChar w:fldCharType="separate"/>
    </w:r>
    <w:r w:rsidRPr="00A60D3A">
      <w:t>T459</w:t>
    </w:r>
    <w:r w:rsidRPr="00A60D3A">
      <w:fldChar w:fldCharType="end"/>
    </w:r>
    <w:r w:rsidRPr="00A60D3A">
      <w:br/>
    </w:r>
    <w:r w:rsidRPr="00A60D3A">
      <w:fldChar w:fldCharType="begin" w:fldLock="1"/>
    </w:r>
    <w:r w:rsidRPr="00A60D3A">
      <w:instrText xml:space="preserve"> DOCPROPERTY</w:instrText>
    </w:r>
    <w:r w:rsidRPr="00A60D3A">
      <w:rPr>
        <w:sz w:val="18"/>
      </w:rPr>
      <w:instrText xml:space="preserve"> "Samling" *\charformat </w:instrText>
    </w:r>
    <w:r w:rsidRPr="00A60D3A">
      <w:fldChar w:fldCharType="end"/>
    </w:r>
    <w:r w:rsidRPr="00A60D3A">
      <w:tab/>
      <w:t xml:space="preserve">pnr: </w:t>
    </w:r>
    <w:r w:rsidRPr="00A60D3A">
      <w:fldChar w:fldCharType="begin" w:fldLock="1"/>
    </w:r>
    <w:r w:rsidRPr="00A60D3A">
      <w:instrText xml:space="preserve"> DOCPROPERTY</w:instrText>
    </w:r>
    <w:r w:rsidRPr="00A60D3A">
      <w:rPr>
        <w:sz w:val="18"/>
      </w:rPr>
      <w:instrText xml:space="preserve"> "Partinummer" *\charformat </w:instrText>
    </w:r>
    <w:r w:rsidRPr="00A60D3A">
      <w:fldChar w:fldCharType="separate"/>
    </w:r>
    <w:r w:rsidRPr="00A60D3A">
      <w:t>s45079</w:t>
    </w:r>
    <w:r w:rsidRPr="00A60D3A">
      <w:fldChar w:fldCharType="end"/>
    </w:r>
  </w:p>
  <w:p w:rsidR="00A60D3A" w:rsidRPr="00A60D3A" w:rsidRDefault="00A60D3A">
    <w:pPr>
      <w:pStyle w:val="FSHRub1"/>
    </w:pPr>
    <w:r w:rsidRPr="00A60D3A">
      <w:t>Motion till riksdagen</w:t>
    </w:r>
    <w:r w:rsidRPr="00A60D3A">
      <w:br/>
    </w:r>
    <w:r w:rsidRPr="00A60D3A">
      <w:fldChar w:fldCharType="begin" w:fldLock="1"/>
    </w:r>
    <w:r w:rsidRPr="00A60D3A">
      <w:instrText xml:space="preserve"> DOCPROPERTY "YearUser" *\charformat </w:instrText>
    </w:r>
    <w:r w:rsidRPr="00A60D3A">
      <w:fldChar w:fldCharType="separate"/>
    </w:r>
    <w:r w:rsidRPr="00A60D3A">
      <w:t>2009/10</w:t>
    </w:r>
    <w:r w:rsidRPr="00A60D3A">
      <w:fldChar w:fldCharType="end"/>
    </w:r>
    <w:r w:rsidRPr="00A60D3A">
      <w:t>:</w:t>
    </w:r>
    <w:r w:rsidRPr="00A60D3A">
      <w:fldChar w:fldCharType="begin" w:fldLock="1"/>
    </w:r>
    <w:r w:rsidRPr="00A60D3A">
      <w:instrText xml:space="preserve"> DOCPROPERTY "Motionsnummer" *\charformat </w:instrText>
    </w:r>
    <w:r w:rsidRPr="00A60D3A">
      <w:fldChar w:fldCharType="separate"/>
    </w:r>
    <w:r w:rsidRPr="00A60D3A">
      <w:t>T459</w:t>
    </w:r>
    <w:r w:rsidRPr="00A60D3A">
      <w:fldChar w:fldCharType="end"/>
    </w:r>
  </w:p>
  <w:p w:rsidR="00A60D3A" w:rsidRPr="00A60D3A" w:rsidRDefault="00A60D3A">
    <w:pPr>
      <w:pStyle w:val="FSHNormalS5"/>
    </w:pPr>
    <w:r w:rsidRPr="00A60D3A">
      <w:fldChar w:fldCharType="begin" w:fldLock="1"/>
    </w:r>
    <w:r w:rsidRPr="00A60D3A">
      <w:instrText xml:space="preserve"> DOCPROPERTY "MotionarText" *\charformat </w:instrText>
    </w:r>
    <w:r w:rsidRPr="00A60D3A">
      <w:fldChar w:fldCharType="separate"/>
    </w:r>
    <w:r w:rsidRPr="00A60D3A">
      <w:t>av Christer Adelsbo m.fl. (s)</w:t>
    </w:r>
    <w:r w:rsidRPr="00A60D3A">
      <w:fldChar w:fldCharType="end"/>
    </w:r>
    <w:r w:rsidRPr="00A60D3A">
      <w:br/>
    </w:r>
    <w:r w:rsidRPr="00A60D3A">
      <w:fldChar w:fldCharType="begin" w:fldLock="1"/>
    </w:r>
    <w:r w:rsidRPr="00A60D3A">
      <w:instrText xml:space="preserve"> DOCPROPERTY "SvarFrasKort" *\charformat </w:instrText>
    </w:r>
    <w:r w:rsidRPr="00A60D3A">
      <w:fldChar w:fldCharType="end"/>
    </w:r>
  </w:p>
  <w:p w:rsidR="00A60D3A" w:rsidRPr="00A60D3A" w:rsidRDefault="00A60D3A">
    <w:pPr>
      <w:pStyle w:val="FSHTitel"/>
    </w:pPr>
    <w:r w:rsidRPr="00A60D3A">
      <w:fldChar w:fldCharType="begin" w:fldLock="1"/>
    </w:r>
    <w:r w:rsidRPr="00A60D3A">
      <w:instrText xml:space="preserve"> DOCPROPERTY</w:instrText>
    </w:r>
    <w:r w:rsidRPr="00A60D3A">
      <w:rPr>
        <w:sz w:val="18"/>
      </w:rPr>
      <w:instrText xml:space="preserve"> "RubrikSvar" *\charformat </w:instrText>
    </w:r>
    <w:r w:rsidRPr="00A60D3A">
      <w:fldChar w:fldCharType="separate"/>
    </w:r>
    <w:r w:rsidRPr="00A60D3A">
      <w:t>E22</w:t>
    </w:r>
    <w:r w:rsidRPr="00A60D3A">
      <w:fldChar w:fldCharType="end"/>
    </w:r>
  </w:p>
  <w:p w:rsidR="00A60D3A" w:rsidRPr="00A60D3A" w:rsidRDefault="00A60D3A">
    <w:pPr>
      <w:pStyle w:val="Normal00"/>
    </w:pPr>
  </w:p>
  <w:p w:rsidR="00A60D3A" w:rsidRPr="00A60D3A" w:rsidRDefault="00A60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007517">
    <w:abstractNumId w:val="8"/>
  </w:num>
  <w:num w:numId="2" w16cid:durableId="2038113308">
    <w:abstractNumId w:val="9"/>
  </w:num>
  <w:num w:numId="3" w16cid:durableId="2029596045">
    <w:abstractNumId w:val="8"/>
  </w:num>
  <w:num w:numId="4" w16cid:durableId="787897410">
    <w:abstractNumId w:val="9"/>
  </w:num>
  <w:num w:numId="5" w16cid:durableId="230699419">
    <w:abstractNumId w:val="13"/>
  </w:num>
  <w:num w:numId="6" w16cid:durableId="846403038">
    <w:abstractNumId w:val="10"/>
  </w:num>
  <w:num w:numId="7" w16cid:durableId="199363647">
    <w:abstractNumId w:val="11"/>
  </w:num>
  <w:num w:numId="8" w16cid:durableId="197476465">
    <w:abstractNumId w:val="12"/>
  </w:num>
  <w:num w:numId="9" w16cid:durableId="1938827654">
    <w:abstractNumId w:val="8"/>
  </w:num>
  <w:num w:numId="10" w16cid:durableId="892734773">
    <w:abstractNumId w:val="3"/>
  </w:num>
  <w:num w:numId="11" w16cid:durableId="1685743715">
    <w:abstractNumId w:val="2"/>
  </w:num>
  <w:num w:numId="12" w16cid:durableId="2060126292">
    <w:abstractNumId w:val="1"/>
  </w:num>
  <w:num w:numId="13" w16cid:durableId="1033311025">
    <w:abstractNumId w:val="0"/>
  </w:num>
  <w:num w:numId="14" w16cid:durableId="1765878964">
    <w:abstractNumId w:val="9"/>
  </w:num>
  <w:num w:numId="15" w16cid:durableId="692221117">
    <w:abstractNumId w:val="7"/>
  </w:num>
  <w:num w:numId="16" w16cid:durableId="1013189147">
    <w:abstractNumId w:val="6"/>
  </w:num>
  <w:num w:numId="17" w16cid:durableId="1798911639">
    <w:abstractNumId w:val="5"/>
  </w:num>
  <w:num w:numId="18" w16cid:durableId="110634631">
    <w:abstractNumId w:val="4"/>
  </w:num>
  <w:num w:numId="19" w16cid:durableId="1393850141">
    <w:abstractNumId w:val="11"/>
  </w:num>
  <w:num w:numId="20" w16cid:durableId="1856729669">
    <w:abstractNumId w:val="10"/>
  </w:num>
  <w:num w:numId="21" w16cid:durableId="190267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90EB44D1-F259-42E3-B2FF-B3EA988BF735},{ECF24086-060A-448A-BD41-1DF5E0E9B70B},{57CD29E7-110F-4BBE-9894-3DBADDDF9B12},{0ECF5971-F319-46F5-8A4E-B593D2E1651F}"/>
  </w:docVars>
  <w:rsids>
    <w:rsidRoot w:val="00BB20B2"/>
    <w:rsid w:val="00A60D3A"/>
    <w:rsid w:val="00BB2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91E754-DFC8-4C0A-8BFC-C4276DE9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1579</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s45079</vt:lpstr>
    </vt:vector>
  </TitlesOfParts>
  <Company>Riksdagen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s45079</dc:title>
  <dc:subject>s45079</dc:subject>
  <dc:creator>Riksdagen</dc:creator>
  <cp:keywords>Riksdagen</cp:keywords>
  <dc:description>Nya formatmallshantering för förslag+urix bakåtkomp+könamn</dc:description>
  <cp:lastModifiedBy>Lars Brink</cp:lastModifiedBy>
  <cp:revision>2</cp:revision>
  <cp:lastPrinted>2010-01-29T06:28:00Z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(s)\Persson i Simrishamn, Göran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20092010000000000115000450790069</vt:lpwstr>
  </property>
  <property fmtid="{D5CDD505-2E9C-101B-9397-08002B2CF9AE}" pid="50" name="nummer">
    <vt:lpwstr>459</vt:lpwstr>
  </property>
  <property fmtid="{D5CDD505-2E9C-101B-9397-08002B2CF9AE}" pid="51" name="utskottsbeteckning">
    <vt:lpwstr>T</vt:lpwstr>
  </property>
  <property fmtid="{D5CDD505-2E9C-101B-9397-08002B2CF9AE}" pid="52" name="GlobalUID">
    <vt:lpwstr>{A425415F-41FB-4D2B-A93E-6A0074C36758}</vt:lpwstr>
  </property>
  <property fmtid="{D5CDD505-2E9C-101B-9397-08002B2CF9AE}" pid="53" name="Överföringar">
    <vt:i4>0</vt:i4>
  </property>
  <property fmtid="{D5CDD505-2E9C-101B-9397-08002B2CF9AE}" pid="54" name="Checksum">
    <vt:lpwstr>*0009391618566*</vt:lpwstr>
  </property>
  <property fmtid="{D5CDD505-2E9C-101B-9397-08002B2CF9AE}" pid="55" name="skuggnummer">
    <vt:lpwstr>2865</vt:lpwstr>
  </property>
  <property fmtid="{D5CDD505-2E9C-101B-9397-08002B2CF9AE}" pid="56" name="urixVersion">
    <vt:lpwstr>4.1.0.6</vt:lpwstr>
  </property>
  <property fmtid="{D5CDD505-2E9C-101B-9397-08002B2CF9AE}" pid="57" name="urixOrigin">
    <vt:lpwstr>100129 07:28:43.710</vt:lpwstr>
  </property>
  <property fmtid="{D5CDD505-2E9C-101B-9397-08002B2CF9AE}" pid="58" name="urixGuid">
    <vt:lpwstr>{54CDE371-AE5B-4CDD-A715-1DD7E3C45CDD}</vt:lpwstr>
  </property>
</Properties>
</file>