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765" w:rsidRPr="00E20765" w:rsidRDefault="00E20765">
      <w:pPr>
        <w:pStyle w:val="Hemstlrubrik"/>
      </w:pPr>
      <w:r w:rsidRPr="00E20765">
        <w:t>Förslag till riksdagsbeslut</w:t>
      </w:r>
    </w:p>
    <w:p w:rsidR="00E20765" w:rsidRPr="00E20765" w:rsidRDefault="00E20765">
      <w:pPr>
        <w:pStyle w:val="Hemstlatt"/>
        <w:ind w:left="0"/>
      </w:pPr>
      <w:r w:rsidRPr="00E20765">
        <w:t>Riksdagen tillkännager för regeringen som sin mening vad som anförs i motionen om att Naturvårdsverket får i uppdrag att, i sama</w:t>
      </w:r>
      <w:r w:rsidRPr="00E20765">
        <w:t>r</w:t>
      </w:r>
      <w:r w:rsidRPr="00E20765">
        <w:t>bete med berörda organisationer, ta fram en handlingsplan för att begränsa de negativa effekterna av den snabbt växande svenska vildsvinssta</w:t>
      </w:r>
      <w:r w:rsidRPr="00E20765">
        <w:t>m</w:t>
      </w:r>
      <w:r w:rsidRPr="00E20765">
        <w:t>men.</w:t>
      </w:r>
    </w:p>
    <w:p w:rsidR="00E20765" w:rsidRPr="00E20765" w:rsidRDefault="00E20765">
      <w:pPr>
        <w:pStyle w:val="Rubrik1"/>
      </w:pPr>
      <w:r w:rsidRPr="00E20765">
        <w:t>Motivering</w:t>
      </w:r>
    </w:p>
    <w:p w:rsidR="00E20765" w:rsidRPr="00E20765" w:rsidRDefault="00E20765">
      <w:r w:rsidRPr="00E20765">
        <w:t>Efter att ha varit utrotade i Sverige rör sig vildsvin åter i svenska marker. Numera finns de även i Dalarna, så långt norr ut som till Mora. Inte bara trädgårdar har fått besök av den ovälkomna gästen, utan även lantbrukare i länet har rapporterat om hur spannmåls- och annan odling förstörts för stora belopp. När vildsvinen ökar i antal sker också fler trafikolyckor, eftersom viltstängslen många gånger inte stoppar vildsvinen.</w:t>
      </w:r>
    </w:p>
    <w:p w:rsidR="00E20765" w:rsidRPr="00E20765" w:rsidRDefault="00E20765">
      <w:pPr>
        <w:pStyle w:val="Normaltindrag"/>
      </w:pPr>
      <w:r w:rsidRPr="00E20765">
        <w:t>Enligt Svenska Jägareförbundet kan tillväxten inom en vildsvinspopulation uppgå till omkring 13 procent per år, vilket göra att en vildsvinspopulation kan fördubblas på ca sex år – även om jakt sker i området. Till följd av vil</w:t>
      </w:r>
      <w:r w:rsidRPr="00E20765">
        <w:t>d</w:t>
      </w:r>
      <w:r w:rsidRPr="00E20765">
        <w:t>svinsstammens stora expansion förändras också dess beteende. I regel är vildsvinet extremt skyggt och flyr så snart det känner lukten av en människa, men det har nu dokumenterats hur vildsvin vistas nära människor och till och med inne i samhällen.</w:t>
      </w:r>
    </w:p>
    <w:p w:rsidR="00E20765" w:rsidRPr="00E20765" w:rsidRDefault="00E20765">
      <w:pPr>
        <w:pStyle w:val="Normaltindrag"/>
      </w:pPr>
      <w:r w:rsidRPr="00E20765">
        <w:t>Det är viktigt att det finns ett gott samarbete mellan markägare, jordbruk</w:t>
      </w:r>
      <w:r w:rsidRPr="00E20765">
        <w:t>s</w:t>
      </w:r>
      <w:r w:rsidRPr="00E20765">
        <w:t>arrendatorer och jägare för att minimera vildsvinens skadliga framfart. I vil</w:t>
      </w:r>
      <w:r w:rsidRPr="00E20765">
        <w:t>d</w:t>
      </w:r>
      <w:r w:rsidRPr="00E20765">
        <w:t>svinstäta områden kan vissa lantbruk få så mycket som 30–40 procent av sina odlingar – vallar, potatis-, spannmåls- och majsfält m.m. – förstörda samtidigt som skogsbruk drabbas när vildsvinen bökar upp nysatta skogsplantor. Några möjligheter att få statlig ersättning för skador av jaktbara viltarter såsom älg, hjort och vildsvin finns inte.</w:t>
      </w:r>
    </w:p>
    <w:p w:rsidR="00E20765" w:rsidRPr="00E20765" w:rsidRDefault="00E20765">
      <w:pPr>
        <w:pStyle w:val="Normaltindrag"/>
      </w:pPr>
      <w:r w:rsidRPr="00E20765">
        <w:lastRenderedPageBreak/>
        <w:t>Lavinartat har trafikolyckorna med vildsvin ökat de senaste fem åren, från några hundra t</w:t>
      </w:r>
      <w:r w:rsidRPr="00E20765">
        <w:t>ill 1 587 under 2007. Under 2008 bedöms dessa trafikolyckor ytterligare fördubblas till cirka 3 000 till följd av den stora tillväxten av vil</w:t>
      </w:r>
      <w:r w:rsidRPr="00E20765">
        <w:t>d</w:t>
      </w:r>
      <w:r w:rsidRPr="00E20765">
        <w:t>svinsstammen.</w:t>
      </w:r>
    </w:p>
    <w:p w:rsidR="00E20765" w:rsidRPr="00E20765" w:rsidRDefault="00E20765">
      <w:pPr>
        <w:pStyle w:val="Normaltindrag"/>
      </w:pPr>
      <w:r w:rsidRPr="00E20765">
        <w:t>Naturvårdsverket har föreslagit att särskilda besiktningsmän ska utbildas för att kunna bedöma omfattningen av skador i lant- och skogsbruk. Vidare vill man att förebyggande åtgärder tas fram i samverkan med jordbrukare, jägare, arrendatorer och deras respektive organisationer.</w:t>
      </w:r>
    </w:p>
    <w:p w:rsidR="00E20765" w:rsidRPr="00E20765" w:rsidRDefault="00E20765">
      <w:pPr>
        <w:pStyle w:val="Normaltindrag"/>
      </w:pPr>
      <w:r w:rsidRPr="00E20765">
        <w:t>Lantbrukarnas Riksförbund, LRF, beslutade vid sin förbundsstämma 2008 att verka för en ökad avskjutning av vildsvinsstammen och en lagstadgad möjlighet till viltskadeersättning vid omfattande skador.</w:t>
      </w:r>
    </w:p>
    <w:p w:rsidR="00E20765" w:rsidRPr="00E20765" w:rsidRDefault="00E20765">
      <w:pPr>
        <w:pStyle w:val="Normaltindrag"/>
      </w:pPr>
      <w:r w:rsidRPr="00E20765">
        <w:t>Enligt en utredning från Naturvårdsverket bör vildsvinen jagas hårdare, och med mer effektiva jaktmetoder. Naturvårdsverket anser att det krävs samlade insatser för att begränsa vildsvinens skador i jordbruket samt för att minska antalet trafikolyckor.</w:t>
      </w:r>
    </w:p>
    <w:p w:rsidR="00E20765" w:rsidRPr="00E20765" w:rsidRDefault="00E20765">
      <w:pPr>
        <w:pStyle w:val="Normaltindrag"/>
      </w:pPr>
      <w:r w:rsidRPr="00E20765">
        <w:t>Det är nu mer angeläget än någonsin att komma till rätta med effekterna av den svenska vildsvinsstammens exponentiella tillväxt och allt större utbre</w:t>
      </w:r>
      <w:r w:rsidRPr="00E20765">
        <w:t>d</w:t>
      </w:r>
      <w:r w:rsidRPr="00E20765">
        <w:t>ning. Detta uppdrag bör ges åt Naturvårdsverket i samarbete med jordbrukare, jägare, arrendatorer m.fl. och deras respektive organisationer.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0765">
        <w:trPr>
          <w:cantSplit/>
        </w:trPr>
        <w:tc>
          <w:tcPr>
            <w:tcW w:w="3046" w:type="dxa"/>
          </w:tcPr>
          <w:p w:rsidR="00E20765" w:rsidRPr="00E20765" w:rsidRDefault="00E20765">
            <w:pPr>
              <w:pStyle w:val="UnderskriftDatum"/>
              <w:spacing w:before="240"/>
            </w:pPr>
            <w:r w:rsidRPr="00E20765">
              <w:t>Stockholm den 30 september 2008</w:t>
            </w:r>
          </w:p>
        </w:tc>
        <w:tc>
          <w:tcPr>
            <w:tcW w:w="3047" w:type="dxa"/>
          </w:tcPr>
          <w:p w:rsidR="00E20765" w:rsidRPr="00E20765" w:rsidRDefault="00E20765">
            <w:pPr>
              <w:pStyle w:val="Underskrifter"/>
              <w:spacing w:before="240"/>
            </w:pPr>
          </w:p>
        </w:tc>
      </w:tr>
      <w:tr w:rsidR="00000000" w:rsidRPr="00E20765">
        <w:trPr>
          <w:cantSplit/>
        </w:trPr>
        <w:tc>
          <w:tcPr>
            <w:tcW w:w="3046" w:type="dxa"/>
          </w:tcPr>
          <w:p w:rsidR="00E20765" w:rsidRPr="00E20765" w:rsidRDefault="00E20765">
            <w:pPr>
              <w:pStyle w:val="Underskrifter"/>
            </w:pPr>
            <w:r w:rsidRPr="00E20765">
              <w:t>Lennart Sacrédeus (kd)</w:t>
            </w:r>
          </w:p>
        </w:tc>
        <w:tc>
          <w:tcPr>
            <w:tcW w:w="3046" w:type="dxa"/>
          </w:tcPr>
          <w:p w:rsidR="00E20765" w:rsidRPr="00E20765" w:rsidRDefault="00E20765">
            <w:pPr>
              <w:pStyle w:val="Underskrifter"/>
            </w:pPr>
          </w:p>
        </w:tc>
      </w:tr>
    </w:tbl>
    <w:p w:rsidR="00E20765" w:rsidRPr="00E20765" w:rsidRDefault="00E20765">
      <w:pPr>
        <w:pStyle w:val="Normaltindrag"/>
      </w:pPr>
    </w:p>
    <w:sectPr w:rsidR="00000000" w:rsidRPr="00E20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765" w:rsidRPr="00E20765" w:rsidRDefault="00E20765">
      <w:r w:rsidRPr="00E20765">
        <w:separator/>
      </w:r>
    </w:p>
  </w:endnote>
  <w:endnote w:type="continuationSeparator" w:id="0">
    <w:p w:rsidR="00E20765" w:rsidRPr="00E20765" w:rsidRDefault="00E20765">
      <w:r w:rsidRPr="00E207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65" w:rsidRPr="00E20765" w:rsidRDefault="00E20765">
    <w:pPr>
      <w:pStyle w:val="Sidfot"/>
    </w:pPr>
    <w:r w:rsidRPr="00E207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47891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765" w:rsidRDefault="00E207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0765" w:rsidRDefault="00E207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65" w:rsidRPr="00E20765" w:rsidRDefault="00E20765">
    <w:pPr>
      <w:pStyle w:val="Sidfot"/>
    </w:pPr>
    <w:r w:rsidRPr="00E207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0803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765" w:rsidRDefault="00E207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0765" w:rsidRDefault="00E207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65" w:rsidRPr="00E20765" w:rsidRDefault="00E20765">
    <w:pPr>
      <w:pStyle w:val="Sidfot"/>
    </w:pPr>
    <w:r w:rsidRPr="00E207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4363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765" w:rsidRDefault="00E207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0765" w:rsidRDefault="00E207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765" w:rsidRPr="00E20765" w:rsidRDefault="00E20765">
      <w:r w:rsidRPr="00E20765">
        <w:separator/>
      </w:r>
    </w:p>
  </w:footnote>
  <w:footnote w:type="continuationSeparator" w:id="0">
    <w:p w:rsidR="00E20765" w:rsidRPr="00E20765" w:rsidRDefault="00E20765">
      <w:r w:rsidRPr="00E207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65" w:rsidRPr="00E20765" w:rsidRDefault="00E20765">
    <w:pPr>
      <w:pStyle w:val="Sidhuvud"/>
    </w:pPr>
    <w:r w:rsidRPr="00E207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52621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765" w:rsidRDefault="00E207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0765" w:rsidRDefault="00E207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65" w:rsidRPr="00E20765" w:rsidRDefault="00E20765">
    <w:pPr>
      <w:pStyle w:val="Sidhuvud"/>
    </w:pPr>
    <w:r w:rsidRPr="00E207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3965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765" w:rsidRDefault="00E207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0765" w:rsidRDefault="00E207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765" w:rsidRPr="00E20765" w:rsidRDefault="00E20765">
    <w:pPr>
      <w:pStyle w:val="FSHNormal"/>
      <w:tabs>
        <w:tab w:val="right" w:pos="5840"/>
      </w:tabs>
    </w:pPr>
    <w:r w:rsidRPr="00E20765">
      <w:br/>
    </w:r>
    <w:r w:rsidRPr="00E20765">
      <w:fldChar w:fldCharType="begin" w:fldLock="1"/>
    </w:r>
    <w:r w:rsidRPr="00E20765">
      <w:instrText xml:space="preserve"> DOCPROPERTY</w:instrText>
    </w:r>
    <w:r w:rsidRPr="00E20765">
      <w:rPr>
        <w:sz w:val="18"/>
      </w:rPr>
      <w:instrText xml:space="preserve"> "YearUser" *\charformat </w:instrText>
    </w:r>
    <w:r w:rsidRPr="00E20765">
      <w:fldChar w:fldCharType="separate"/>
    </w:r>
    <w:r w:rsidRPr="00E20765">
      <w:t>2008/09</w:t>
    </w:r>
    <w:r w:rsidRPr="00E20765">
      <w:fldChar w:fldCharType="end"/>
    </w:r>
    <w:r w:rsidRPr="00E20765">
      <w:t xml:space="preserve"> </w:t>
    </w:r>
    <w:r w:rsidRPr="00E20765">
      <w:tab/>
      <w:t xml:space="preserve">mnr: </w:t>
    </w:r>
    <w:r w:rsidRPr="00E20765">
      <w:fldChar w:fldCharType="begin" w:fldLock="1"/>
    </w:r>
    <w:r w:rsidRPr="00E20765">
      <w:instrText xml:space="preserve"> DOCPROPERTY</w:instrText>
    </w:r>
    <w:r w:rsidRPr="00E20765">
      <w:rPr>
        <w:sz w:val="18"/>
      </w:rPr>
      <w:instrText xml:space="preserve"> "Motionsnummer" *\charformat </w:instrText>
    </w:r>
    <w:r w:rsidRPr="00E20765">
      <w:fldChar w:fldCharType="separate"/>
    </w:r>
    <w:r w:rsidRPr="00E20765">
      <w:t>MJ481</w:t>
    </w:r>
    <w:r w:rsidRPr="00E20765">
      <w:fldChar w:fldCharType="end"/>
    </w:r>
    <w:r w:rsidRPr="00E20765">
      <w:br/>
    </w:r>
    <w:r w:rsidRPr="00E20765">
      <w:fldChar w:fldCharType="begin" w:fldLock="1"/>
    </w:r>
    <w:r w:rsidRPr="00E20765">
      <w:instrText xml:space="preserve"> DOCPROPERTY</w:instrText>
    </w:r>
    <w:r w:rsidRPr="00E20765">
      <w:rPr>
        <w:sz w:val="18"/>
      </w:rPr>
      <w:instrText xml:space="preserve"> "Samling" *\charformat </w:instrText>
    </w:r>
    <w:r w:rsidRPr="00E20765">
      <w:fldChar w:fldCharType="end"/>
    </w:r>
    <w:r w:rsidRPr="00E20765">
      <w:tab/>
      <w:t xml:space="preserve">pnr: </w:t>
    </w:r>
    <w:r w:rsidRPr="00E20765">
      <w:fldChar w:fldCharType="begin" w:fldLock="1"/>
    </w:r>
    <w:r w:rsidRPr="00E20765">
      <w:instrText xml:space="preserve"> DOCPROPERTY</w:instrText>
    </w:r>
    <w:r w:rsidRPr="00E20765">
      <w:rPr>
        <w:sz w:val="18"/>
      </w:rPr>
      <w:instrText xml:space="preserve"> "Partinummer" *\charformat </w:instrText>
    </w:r>
    <w:r w:rsidRPr="00E20765">
      <w:fldChar w:fldCharType="separate"/>
    </w:r>
    <w:r w:rsidRPr="00E20765">
      <w:t>kd686</w:t>
    </w:r>
    <w:r w:rsidRPr="00E20765">
      <w:fldChar w:fldCharType="end"/>
    </w:r>
  </w:p>
  <w:p w:rsidR="00E20765" w:rsidRPr="00E20765" w:rsidRDefault="00E20765">
    <w:pPr>
      <w:pStyle w:val="FSHRub1"/>
    </w:pPr>
    <w:r w:rsidRPr="00E20765">
      <w:t>Motion till riksdagen</w:t>
    </w:r>
    <w:r w:rsidRPr="00E20765">
      <w:br/>
    </w:r>
    <w:r w:rsidRPr="00E20765">
      <w:fldChar w:fldCharType="begin" w:fldLock="1"/>
    </w:r>
    <w:r w:rsidRPr="00E20765">
      <w:instrText xml:space="preserve"> DOCPROPERTY "YearUser" *\charformat </w:instrText>
    </w:r>
    <w:r w:rsidRPr="00E20765">
      <w:fldChar w:fldCharType="separate"/>
    </w:r>
    <w:r w:rsidRPr="00E20765">
      <w:t>2008/09</w:t>
    </w:r>
    <w:r w:rsidRPr="00E20765">
      <w:fldChar w:fldCharType="end"/>
    </w:r>
    <w:r w:rsidRPr="00E20765">
      <w:t>:</w:t>
    </w:r>
    <w:r w:rsidRPr="00E20765">
      <w:fldChar w:fldCharType="begin" w:fldLock="1"/>
    </w:r>
    <w:r w:rsidRPr="00E20765">
      <w:instrText xml:space="preserve"> DOCPROPERTY "Motionsnummer" *\charformat </w:instrText>
    </w:r>
    <w:r w:rsidRPr="00E20765">
      <w:fldChar w:fldCharType="separate"/>
    </w:r>
    <w:r w:rsidRPr="00E20765">
      <w:t>MJ481</w:t>
    </w:r>
    <w:r w:rsidRPr="00E20765">
      <w:fldChar w:fldCharType="end"/>
    </w:r>
  </w:p>
  <w:p w:rsidR="00E20765" w:rsidRPr="00E20765" w:rsidRDefault="00E20765">
    <w:pPr>
      <w:pStyle w:val="FSHNormalS5"/>
    </w:pPr>
    <w:r w:rsidRPr="00E20765">
      <w:fldChar w:fldCharType="begin" w:fldLock="1"/>
    </w:r>
    <w:r w:rsidRPr="00E20765">
      <w:instrText xml:space="preserve"> DOCPROPERTY "MotionarText" *\charformat </w:instrText>
    </w:r>
    <w:r w:rsidRPr="00E20765">
      <w:fldChar w:fldCharType="separate"/>
    </w:r>
    <w:r w:rsidRPr="00E20765">
      <w:t>av Lennart Sacrédeus (kd)</w:t>
    </w:r>
    <w:r w:rsidRPr="00E20765">
      <w:fldChar w:fldCharType="end"/>
    </w:r>
    <w:r w:rsidRPr="00E20765">
      <w:br/>
    </w:r>
    <w:r w:rsidRPr="00E20765">
      <w:fldChar w:fldCharType="begin" w:fldLock="1"/>
    </w:r>
    <w:r w:rsidRPr="00E20765">
      <w:instrText xml:space="preserve"> DOCPROPERTY "SvarFrasKort" *\charformat </w:instrText>
    </w:r>
    <w:r w:rsidRPr="00E20765">
      <w:fldChar w:fldCharType="end"/>
    </w:r>
  </w:p>
  <w:p w:rsidR="00E20765" w:rsidRPr="00E20765" w:rsidRDefault="00E20765">
    <w:pPr>
      <w:pStyle w:val="FSHTitel"/>
    </w:pPr>
    <w:r w:rsidRPr="00E20765">
      <w:fldChar w:fldCharType="begin" w:fldLock="1"/>
    </w:r>
    <w:r w:rsidRPr="00E20765">
      <w:instrText xml:space="preserve"> DOCPROPERTY</w:instrText>
    </w:r>
    <w:r w:rsidRPr="00E20765">
      <w:rPr>
        <w:sz w:val="18"/>
      </w:rPr>
      <w:instrText xml:space="preserve"> "RubrikSvar" *\charformat </w:instrText>
    </w:r>
    <w:r w:rsidRPr="00E20765">
      <w:fldChar w:fldCharType="separate"/>
    </w:r>
    <w:r w:rsidRPr="00E20765">
      <w:t>Effekterna av en snabbt växande vildsvinsstam</w:t>
    </w:r>
    <w:r w:rsidRPr="00E20765">
      <w:fldChar w:fldCharType="end"/>
    </w:r>
  </w:p>
  <w:p w:rsidR="00E20765" w:rsidRPr="00E20765" w:rsidRDefault="00E20765">
    <w:pPr>
      <w:pStyle w:val="Normal00"/>
    </w:pPr>
  </w:p>
  <w:p w:rsidR="00E20765" w:rsidRPr="00E20765" w:rsidRDefault="00E20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D48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864C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8E4C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A890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428DE8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C5572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2A2D60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0F5FC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7799090">
    <w:abstractNumId w:val="8"/>
  </w:num>
  <w:num w:numId="2" w16cid:durableId="1522668031">
    <w:abstractNumId w:val="9"/>
  </w:num>
  <w:num w:numId="3" w16cid:durableId="177279821">
    <w:abstractNumId w:val="8"/>
  </w:num>
  <w:num w:numId="4" w16cid:durableId="681471537">
    <w:abstractNumId w:val="9"/>
  </w:num>
  <w:num w:numId="5" w16cid:durableId="167673706">
    <w:abstractNumId w:val="13"/>
  </w:num>
  <w:num w:numId="6" w16cid:durableId="1328249100">
    <w:abstractNumId w:val="10"/>
  </w:num>
  <w:num w:numId="7" w16cid:durableId="420295839">
    <w:abstractNumId w:val="11"/>
  </w:num>
  <w:num w:numId="8" w16cid:durableId="2087024280">
    <w:abstractNumId w:val="12"/>
  </w:num>
  <w:num w:numId="9" w16cid:durableId="2043359584">
    <w:abstractNumId w:val="8"/>
  </w:num>
  <w:num w:numId="10" w16cid:durableId="1865514651">
    <w:abstractNumId w:val="3"/>
  </w:num>
  <w:num w:numId="11" w16cid:durableId="1532957081">
    <w:abstractNumId w:val="2"/>
  </w:num>
  <w:num w:numId="12" w16cid:durableId="1087533761">
    <w:abstractNumId w:val="1"/>
  </w:num>
  <w:num w:numId="13" w16cid:durableId="763888435">
    <w:abstractNumId w:val="0"/>
  </w:num>
  <w:num w:numId="14" w16cid:durableId="1708793444">
    <w:abstractNumId w:val="9"/>
  </w:num>
  <w:num w:numId="15" w16cid:durableId="171645751">
    <w:abstractNumId w:val="7"/>
  </w:num>
  <w:num w:numId="16" w16cid:durableId="855273436">
    <w:abstractNumId w:val="6"/>
  </w:num>
  <w:num w:numId="17" w16cid:durableId="390201431">
    <w:abstractNumId w:val="5"/>
  </w:num>
  <w:num w:numId="18" w16cid:durableId="61918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EC5ED86A-8C73-4B6A-8C98-D4B9011FAA2B}"/>
  </w:docVars>
  <w:rsids>
    <w:rsidRoot w:val="00C0334F"/>
    <w:rsid w:val="00C0334F"/>
    <w:rsid w:val="00E2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4DA8876-76A8-4184-9371-3B84D071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2606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kd686</vt:lpstr>
    </vt:vector>
  </TitlesOfParts>
  <Company>Riksdagen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kd686</dc:title>
  <dc:subject>kd686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2009-02-06T11:04:00Z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Effekterna av en snabbt växande vildsvinsstam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Effekterna av en snabbt växande vildsvinsstam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pontus.karlsson@riksdagen.se</vt:lpwstr>
  </property>
  <property fmtid="{D5CDD505-2E9C-101B-9397-08002B2CF9AE}" pid="45" name="ReservUID">
    <vt:lpwstr>ps0712aa</vt:lpwstr>
  </property>
  <property fmtid="{D5CDD505-2E9C-101B-9397-08002B2CF9AE}" pid="46" name="MotionID">
    <vt:lpwstr>20082009000001070100000006860069</vt:lpwstr>
  </property>
  <property fmtid="{D5CDD505-2E9C-101B-9397-08002B2CF9AE}" pid="47" name="datum">
    <vt:lpwstr>080930</vt:lpwstr>
  </property>
  <property fmtid="{D5CDD505-2E9C-101B-9397-08002B2CF9AE}" pid="48" name="avsändar-e-post">
    <vt:lpwstr>pontus.karlsson@riksdagen.se</vt:lpwstr>
  </property>
  <property fmtid="{D5CDD505-2E9C-101B-9397-08002B2CF9AE}" pid="49" name="id">
    <vt:lpwstr>20082009000001070100000006860069</vt:lpwstr>
  </property>
  <property fmtid="{D5CDD505-2E9C-101B-9397-08002B2CF9AE}" pid="50" name="nummer">
    <vt:lpwstr>481</vt:lpwstr>
  </property>
  <property fmtid="{D5CDD505-2E9C-101B-9397-08002B2CF9AE}" pid="51" name="utskottsbeteckning">
    <vt:lpwstr>MJ</vt:lpwstr>
  </property>
  <property fmtid="{D5CDD505-2E9C-101B-9397-08002B2CF9AE}" pid="52" name="GlobalUID">
    <vt:lpwstr>{E9405C24-4F0B-4BD3-8DE2-1BBCC104ED90}</vt:lpwstr>
  </property>
  <property fmtid="{D5CDD505-2E9C-101B-9397-08002B2CF9AE}" pid="53" name="Överföringar">
    <vt:i4>0</vt:i4>
  </property>
  <property fmtid="{D5CDD505-2E9C-101B-9397-08002B2CF9AE}" pid="54" name="Checksum">
    <vt:lpwstr>*1010573543643*</vt:lpwstr>
  </property>
  <property fmtid="{D5CDD505-2E9C-101B-9397-08002B2CF9AE}" pid="55" name="skuggnummer">
    <vt:lpwstr>3265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18:47:44.842</vt:lpwstr>
  </property>
  <property fmtid="{D5CDD505-2E9C-101B-9397-08002B2CF9AE}" pid="58" name="urixGuid">
    <vt:lpwstr>{EBE86809-AB16-4AAD-B0CA-0D87819D21B3}</vt:lpwstr>
  </property>
</Properties>
</file>