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56E9" w:rsidRDefault="00362C52" w14:paraId="0ECA5746" w14:textId="77777777">
      <w:pPr>
        <w:pStyle w:val="RubrikFrslagTIllRiksdagsbeslut"/>
      </w:pPr>
      <w:sdt>
        <w:sdtPr>
          <w:alias w:val="CC_Boilerplate_4"/>
          <w:tag w:val="CC_Boilerplate_4"/>
          <w:id w:val="-1644581176"/>
          <w:lock w:val="sdtContentLocked"/>
          <w:placeholder>
            <w:docPart w:val="06463EC52E4B43CC9AB37B047CC86CFC"/>
          </w:placeholder>
          <w:text/>
        </w:sdtPr>
        <w:sdtEndPr/>
        <w:sdtContent>
          <w:r w:rsidRPr="009B062B" w:rsidR="00AF30DD">
            <w:t>Förslag till riksdagsbeslut</w:t>
          </w:r>
        </w:sdtContent>
      </w:sdt>
      <w:bookmarkEnd w:id="0"/>
      <w:bookmarkEnd w:id="1"/>
    </w:p>
    <w:sdt>
      <w:sdtPr>
        <w:alias w:val="Yrkande 1"/>
        <w:tag w:val="84c9c879-eab4-410e-b793-461dd449d1e0"/>
        <w:id w:val="2001232864"/>
        <w:lock w:val="sdtLocked"/>
      </w:sdtPr>
      <w:sdtEndPr/>
      <w:sdtContent>
        <w:p w:rsidR="00DB63FA" w:rsidRDefault="00075FAE" w14:paraId="3AADE12E" w14:textId="77777777">
          <w:pPr>
            <w:pStyle w:val="Frslagstext"/>
            <w:numPr>
              <w:ilvl w:val="0"/>
              <w:numId w:val="0"/>
            </w:numPr>
          </w:pPr>
          <w:r>
            <w:t>Riksdagen ställer sig bakom det som anförs i motionen om att se över möjligheten att ta fram en struktur för att ge nyanlända invandrare en kontaktperson eller kontaktfamilj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9E91142DE04C9DB0D1E365F0EE9531"/>
        </w:placeholder>
        <w:text/>
      </w:sdtPr>
      <w:sdtEndPr/>
      <w:sdtContent>
        <w:p w:rsidRPr="009B062B" w:rsidR="006D79C9" w:rsidP="00333E95" w:rsidRDefault="006D79C9" w14:paraId="49ECAAF0" w14:textId="77777777">
          <w:pPr>
            <w:pStyle w:val="Rubrik1"/>
          </w:pPr>
          <w:r>
            <w:t>Motivering</w:t>
          </w:r>
        </w:p>
      </w:sdtContent>
    </w:sdt>
    <w:bookmarkEnd w:displacedByCustomXml="prev" w:id="3"/>
    <w:bookmarkEnd w:displacedByCustomXml="prev" w:id="4"/>
    <w:p w:rsidR="0018131D" w:rsidP="00075FAE" w:rsidRDefault="0018131D" w14:paraId="0FC25EC6" w14:textId="77777777">
      <w:pPr>
        <w:pStyle w:val="Normalutanindragellerluft"/>
      </w:pPr>
      <w:r>
        <w:t>Sverige har under lång tid tagit ett stort ansvar för människor på flykt. Det har bidragit till att vårt land gått från att vara relativt homogent till att idag vara ett samhälle där nära en tredjedel av befolkningen antingen själva är födda utomlands eller har minst en förälder som är det.</w:t>
      </w:r>
    </w:p>
    <w:p w:rsidR="0018131D" w:rsidP="0018131D" w:rsidRDefault="0018131D" w14:paraId="47D89335" w14:textId="1B0CB0B9">
      <w:r>
        <w:t>För många nyanlända är vägen in i det svenska samhället fortfarande svår. Arbets</w:t>
      </w:r>
      <w:r w:rsidR="00362C52">
        <w:softHyphen/>
      </w:r>
      <w:r>
        <w:t xml:space="preserve">lösheten är fortfarande högre och sysselsättningsgraden lägre bland utrikes födda än bland inrikes födda. Segregationen är omfattande och leder till allvarliga konsekvenser – socialt, ekonomiskt och demokratiskt. </w:t>
      </w:r>
    </w:p>
    <w:p w:rsidR="0018131D" w:rsidP="0018131D" w:rsidRDefault="0018131D" w14:paraId="029D5108" w14:textId="50E47363">
      <w:r>
        <w:t>Därför behövs en kombination av en ansvarsfull och långsiktigt hållbar migrations</w:t>
      </w:r>
      <w:r w:rsidR="00362C52">
        <w:softHyphen/>
      </w:r>
      <w:r>
        <w:t>politik med kraftfulla och förbättrade insatser för integration. Det handlar om att de som kommer hit och får stanna ska ges förutsättningar att bli en del av samhället – genom arbete, utbildning, språk och sociala nätverk.</w:t>
      </w:r>
    </w:p>
    <w:p w:rsidR="0018131D" w:rsidP="0018131D" w:rsidRDefault="0018131D" w14:paraId="21BD1B58" w14:textId="77777777">
      <w:r>
        <w:t>En avgörande faktor för lyckad etablering är kontakt med det svenska samhället och med svenskar. Men i praktiken är det ofta först när man får sitt första jobb som dessa naturliga möten uppstår. Samtidigt visar forskning att bostadssegregation har en tydligt negativ inverkan på arbetsmarknadsdeltagandet. Det gör insatser mot segregation och åtgärder i utsatta områden till centrala delar i en fungerande integrationspolitik.</w:t>
      </w:r>
    </w:p>
    <w:p w:rsidR="0018131D" w:rsidP="0018131D" w:rsidRDefault="0018131D" w14:paraId="0F7D3917" w14:textId="672B700F">
      <w:r>
        <w:t>För att fler snabbare ska få möjlighet att öva svenska språket och bygga sociala nätverk bör vi utveckla strukturer för kontaktpersoner eller kontaktfamiljer för nyanlända i hela landet. Det skulle stärka integrationen, skapa fler naturliga mötes</w:t>
      </w:r>
      <w:r w:rsidR="00362C52">
        <w:softHyphen/>
      </w:r>
      <w:r>
        <w:t>platser och på sikt bidra till ett mer sammanhållet samhälle.</w:t>
      </w:r>
    </w:p>
    <w:sdt>
      <w:sdtPr>
        <w:rPr>
          <w:i/>
          <w:noProof/>
        </w:rPr>
        <w:alias w:val="CC_Underskrifter"/>
        <w:tag w:val="CC_Underskrifter"/>
        <w:id w:val="583496634"/>
        <w:lock w:val="sdtContentLocked"/>
        <w:placeholder>
          <w:docPart w:val="899960057F434E88AE0E8CCC7C17A1D2"/>
        </w:placeholder>
      </w:sdtPr>
      <w:sdtEndPr/>
      <w:sdtContent>
        <w:p w:rsidR="001E56E9" w:rsidP="001E56E9" w:rsidRDefault="001E56E9" w14:paraId="3A2EB67B" w14:textId="77777777"/>
        <w:p w:rsidR="001E56E9" w:rsidP="001E56E9" w:rsidRDefault="00362C52" w14:paraId="1AD98750" w14:textId="01A92E22"/>
      </w:sdtContent>
    </w:sdt>
    <w:tbl>
      <w:tblPr>
        <w:tblW w:w="5000" w:type="pct"/>
        <w:tblLook w:val="04A0" w:firstRow="1" w:lastRow="0" w:firstColumn="1" w:lastColumn="0" w:noHBand="0" w:noVBand="1"/>
        <w:tblCaption w:val="underskrifter"/>
      </w:tblPr>
      <w:tblGrid>
        <w:gridCol w:w="4252"/>
        <w:gridCol w:w="4252"/>
      </w:tblGrid>
      <w:tr w:rsidR="00DB63FA" w14:paraId="13F982DA" w14:textId="77777777">
        <w:trPr>
          <w:cantSplit/>
        </w:trPr>
        <w:tc>
          <w:tcPr>
            <w:tcW w:w="50" w:type="pct"/>
            <w:vAlign w:val="bottom"/>
          </w:tcPr>
          <w:p w:rsidR="00DB63FA" w:rsidRDefault="00075FAE" w14:paraId="7465D616" w14:textId="77777777">
            <w:pPr>
              <w:pStyle w:val="Underskrifter"/>
              <w:spacing w:after="0"/>
            </w:pPr>
            <w:r>
              <w:t>Eva Lindh (S)</w:t>
            </w:r>
          </w:p>
        </w:tc>
        <w:tc>
          <w:tcPr>
            <w:tcW w:w="50" w:type="pct"/>
            <w:vAlign w:val="bottom"/>
          </w:tcPr>
          <w:p w:rsidR="00DB63FA" w:rsidRDefault="00DB63FA" w14:paraId="01D2EDCD" w14:textId="77777777">
            <w:pPr>
              <w:pStyle w:val="Underskrifter"/>
              <w:spacing w:after="0"/>
            </w:pPr>
          </w:p>
        </w:tc>
      </w:tr>
      <w:tr w:rsidR="00DB63FA" w14:paraId="494D5EF7" w14:textId="77777777">
        <w:trPr>
          <w:cantSplit/>
        </w:trPr>
        <w:tc>
          <w:tcPr>
            <w:tcW w:w="50" w:type="pct"/>
            <w:vAlign w:val="bottom"/>
          </w:tcPr>
          <w:p w:rsidR="00DB63FA" w:rsidRDefault="00075FAE" w14:paraId="661DB392" w14:textId="77777777">
            <w:pPr>
              <w:pStyle w:val="Underskrifter"/>
              <w:spacing w:after="0"/>
            </w:pPr>
            <w:r>
              <w:t>Johan Löfstrand (S)</w:t>
            </w:r>
          </w:p>
        </w:tc>
        <w:tc>
          <w:tcPr>
            <w:tcW w:w="50" w:type="pct"/>
            <w:vAlign w:val="bottom"/>
          </w:tcPr>
          <w:p w:rsidR="00DB63FA" w:rsidRDefault="00075FAE" w14:paraId="1C7ED8BC" w14:textId="77777777">
            <w:pPr>
              <w:pStyle w:val="Underskrifter"/>
              <w:spacing w:after="0"/>
            </w:pPr>
            <w:r>
              <w:t>Johan Andersson (S)</w:t>
            </w:r>
          </w:p>
        </w:tc>
      </w:tr>
      <w:tr w:rsidR="00DB63FA" w14:paraId="0E12B5F0" w14:textId="77777777">
        <w:trPr>
          <w:cantSplit/>
        </w:trPr>
        <w:tc>
          <w:tcPr>
            <w:tcW w:w="50" w:type="pct"/>
            <w:vAlign w:val="bottom"/>
          </w:tcPr>
          <w:p w:rsidR="00DB63FA" w:rsidRDefault="00075FAE" w14:paraId="38410C30" w14:textId="77777777">
            <w:pPr>
              <w:pStyle w:val="Underskrifter"/>
              <w:spacing w:after="0"/>
            </w:pPr>
            <w:r>
              <w:t>Teresa Carvalho (S)</w:t>
            </w:r>
          </w:p>
        </w:tc>
        <w:tc>
          <w:tcPr>
            <w:tcW w:w="50" w:type="pct"/>
            <w:vAlign w:val="bottom"/>
          </w:tcPr>
          <w:p w:rsidR="00DB63FA" w:rsidRDefault="00075FAE" w14:paraId="327D5AD7" w14:textId="77777777">
            <w:pPr>
              <w:pStyle w:val="Underskrifter"/>
              <w:spacing w:after="0"/>
            </w:pPr>
            <w:r>
              <w:t>Mattias Ottosson (S)</w:t>
            </w:r>
          </w:p>
        </w:tc>
      </w:tr>
    </w:tbl>
    <w:p w:rsidRPr="008E0FE2" w:rsidR="004801AC" w:rsidP="00DF3554" w:rsidRDefault="004801AC" w14:paraId="16F8ACB2" w14:textId="2628DA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83F3" w14:textId="77777777" w:rsidR="0018131D" w:rsidRDefault="0018131D" w:rsidP="000C1CAD">
      <w:pPr>
        <w:spacing w:line="240" w:lineRule="auto"/>
      </w:pPr>
      <w:r>
        <w:separator/>
      </w:r>
    </w:p>
  </w:endnote>
  <w:endnote w:type="continuationSeparator" w:id="0">
    <w:p w14:paraId="08ADD0FA" w14:textId="77777777" w:rsidR="0018131D" w:rsidRDefault="00181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C4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0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B565" w14:textId="7443EA64" w:rsidR="00262EA3" w:rsidRPr="001E56E9" w:rsidRDefault="00262EA3" w:rsidP="001E5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AA82" w14:textId="77777777" w:rsidR="0018131D" w:rsidRDefault="0018131D" w:rsidP="000C1CAD">
      <w:pPr>
        <w:spacing w:line="240" w:lineRule="auto"/>
      </w:pPr>
      <w:r>
        <w:separator/>
      </w:r>
    </w:p>
  </w:footnote>
  <w:footnote w:type="continuationSeparator" w:id="0">
    <w:p w14:paraId="170FDC24" w14:textId="77777777" w:rsidR="0018131D" w:rsidRDefault="001813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45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CAA96A" wp14:editId="7FD212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0F1DD" w14:textId="5D477D3D" w:rsidR="00262EA3" w:rsidRDefault="00362C52" w:rsidP="008103B5">
                          <w:pPr>
                            <w:jc w:val="right"/>
                          </w:pPr>
                          <w:sdt>
                            <w:sdtPr>
                              <w:alias w:val="CC_Noformat_Partikod"/>
                              <w:tag w:val="CC_Noformat_Partikod"/>
                              <w:id w:val="-53464382"/>
                              <w:placeholder>
                                <w:docPart w:val="B2E03B11B3224EB1B4F1D74F401BBA5C"/>
                              </w:placeholder>
                              <w:text/>
                            </w:sdtPr>
                            <w:sdtEndPr/>
                            <w:sdtContent>
                              <w:r w:rsidR="0018131D">
                                <w:t>S</w:t>
                              </w:r>
                            </w:sdtContent>
                          </w:sdt>
                          <w:sdt>
                            <w:sdtPr>
                              <w:alias w:val="CC_Noformat_Partinummer"/>
                              <w:tag w:val="CC_Noformat_Partinummer"/>
                              <w:id w:val="-1709555926"/>
                              <w:placeholder>
                                <w:docPart w:val="C88CE184BEE64C28AF8EBEABDF228E0D"/>
                              </w:placeholder>
                              <w:text/>
                            </w:sdtPr>
                            <w:sdtEndPr/>
                            <w:sdtContent>
                              <w:r w:rsidR="0018131D">
                                <w:t>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AA9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0F1DD" w14:textId="5D477D3D" w:rsidR="00262EA3" w:rsidRDefault="00362C52" w:rsidP="008103B5">
                    <w:pPr>
                      <w:jc w:val="right"/>
                    </w:pPr>
                    <w:sdt>
                      <w:sdtPr>
                        <w:alias w:val="CC_Noformat_Partikod"/>
                        <w:tag w:val="CC_Noformat_Partikod"/>
                        <w:id w:val="-53464382"/>
                        <w:placeholder>
                          <w:docPart w:val="B2E03B11B3224EB1B4F1D74F401BBA5C"/>
                        </w:placeholder>
                        <w:text/>
                      </w:sdtPr>
                      <w:sdtEndPr/>
                      <w:sdtContent>
                        <w:r w:rsidR="0018131D">
                          <w:t>S</w:t>
                        </w:r>
                      </w:sdtContent>
                    </w:sdt>
                    <w:sdt>
                      <w:sdtPr>
                        <w:alias w:val="CC_Noformat_Partinummer"/>
                        <w:tag w:val="CC_Noformat_Partinummer"/>
                        <w:id w:val="-1709555926"/>
                        <w:placeholder>
                          <w:docPart w:val="C88CE184BEE64C28AF8EBEABDF228E0D"/>
                        </w:placeholder>
                        <w:text/>
                      </w:sdtPr>
                      <w:sdtEndPr/>
                      <w:sdtContent>
                        <w:r w:rsidR="0018131D">
                          <w:t>492</w:t>
                        </w:r>
                      </w:sdtContent>
                    </w:sdt>
                  </w:p>
                </w:txbxContent>
              </v:textbox>
              <w10:wrap anchorx="page"/>
            </v:shape>
          </w:pict>
        </mc:Fallback>
      </mc:AlternateContent>
    </w:r>
  </w:p>
  <w:p w14:paraId="5557E5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132C" w14:textId="77777777" w:rsidR="00262EA3" w:rsidRDefault="00262EA3" w:rsidP="008563AC">
    <w:pPr>
      <w:jc w:val="right"/>
    </w:pPr>
  </w:p>
  <w:p w14:paraId="744960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D154" w14:textId="77777777" w:rsidR="00262EA3" w:rsidRDefault="00362C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1A1EBE" wp14:editId="3A1A20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D3652" w14:textId="7E02B2D7" w:rsidR="00262EA3" w:rsidRDefault="00362C52" w:rsidP="00A314CF">
    <w:pPr>
      <w:pStyle w:val="FSHNormal"/>
      <w:spacing w:before="40"/>
    </w:pPr>
    <w:sdt>
      <w:sdtPr>
        <w:alias w:val="CC_Noformat_Motionstyp"/>
        <w:tag w:val="CC_Noformat_Motionstyp"/>
        <w:id w:val="1162973129"/>
        <w:lock w:val="sdtContentLocked"/>
        <w15:appearance w15:val="hidden"/>
        <w:text/>
      </w:sdtPr>
      <w:sdtEndPr/>
      <w:sdtContent>
        <w:r w:rsidR="001E56E9">
          <w:t>Enskild motion</w:t>
        </w:r>
      </w:sdtContent>
    </w:sdt>
    <w:r w:rsidR="00821B36">
      <w:t xml:space="preserve"> </w:t>
    </w:r>
    <w:sdt>
      <w:sdtPr>
        <w:alias w:val="CC_Noformat_Partikod"/>
        <w:tag w:val="CC_Noformat_Partikod"/>
        <w:id w:val="1471015553"/>
        <w:text/>
      </w:sdtPr>
      <w:sdtEndPr/>
      <w:sdtContent>
        <w:r w:rsidR="0018131D">
          <w:t>S</w:t>
        </w:r>
      </w:sdtContent>
    </w:sdt>
    <w:sdt>
      <w:sdtPr>
        <w:alias w:val="CC_Noformat_Partinummer"/>
        <w:tag w:val="CC_Noformat_Partinummer"/>
        <w:id w:val="-2014525982"/>
        <w:text/>
      </w:sdtPr>
      <w:sdtEndPr/>
      <w:sdtContent>
        <w:r w:rsidR="0018131D">
          <w:t>492</w:t>
        </w:r>
      </w:sdtContent>
    </w:sdt>
  </w:p>
  <w:p w14:paraId="5E99A11C" w14:textId="77777777" w:rsidR="00262EA3" w:rsidRPr="008227B3" w:rsidRDefault="00362C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C6874A" w14:textId="1BAD8B03" w:rsidR="00262EA3" w:rsidRPr="008227B3" w:rsidRDefault="00362C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56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6E9">
          <w:t>:1211</w:t>
        </w:r>
      </w:sdtContent>
    </w:sdt>
  </w:p>
  <w:p w14:paraId="4940F833" w14:textId="6EAA3EBA" w:rsidR="00262EA3" w:rsidRDefault="00362C52" w:rsidP="00E03A3D">
    <w:pPr>
      <w:pStyle w:val="Motionr"/>
    </w:pPr>
    <w:sdt>
      <w:sdtPr>
        <w:alias w:val="CC_Noformat_Avtext"/>
        <w:tag w:val="CC_Noformat_Avtext"/>
        <w:id w:val="-2020768203"/>
        <w:lock w:val="sdtContentLocked"/>
        <w:placeholder>
          <w:docPart w:val="B2E03B11B3224EB1B4F1D74F401BBA5C"/>
        </w:placeholder>
        <w15:appearance w15:val="hidden"/>
        <w:text/>
      </w:sdtPr>
      <w:sdtEndPr/>
      <w:sdtContent>
        <w:r w:rsidR="001E56E9">
          <w:t>av Eva Lindh m.fl. (S)</w:t>
        </w:r>
      </w:sdtContent>
    </w:sdt>
  </w:p>
  <w:sdt>
    <w:sdtPr>
      <w:alias w:val="CC_Noformat_Rubtext"/>
      <w:tag w:val="CC_Noformat_Rubtext"/>
      <w:id w:val="-218060500"/>
      <w:lock w:val="sdtLocked"/>
      <w:placeholder>
        <w:docPart w:val="C88CE184BEE64C28AF8EBEABDF228E0D"/>
      </w:placeholder>
      <w:text/>
    </w:sdtPr>
    <w:sdtEndPr/>
    <w:sdtContent>
      <w:p w14:paraId="5C7E9FF5" w14:textId="48505D2C" w:rsidR="00262EA3" w:rsidRDefault="0018131D" w:rsidP="00283E0F">
        <w:pPr>
          <w:pStyle w:val="FSHRub2"/>
        </w:pPr>
        <w:r>
          <w:t>Kontaktpersoner för nyanlända</w:t>
        </w:r>
      </w:p>
    </w:sdtContent>
  </w:sdt>
  <w:sdt>
    <w:sdtPr>
      <w:alias w:val="CC_Boilerplate_3"/>
      <w:tag w:val="CC_Boilerplate_3"/>
      <w:id w:val="1606463544"/>
      <w:lock w:val="sdtContentLocked"/>
      <w15:appearance w15:val="hidden"/>
      <w:text w:multiLine="1"/>
    </w:sdtPr>
    <w:sdtEndPr/>
    <w:sdtContent>
      <w:p w14:paraId="00CB55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13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AE"/>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1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E9"/>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52"/>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4F"/>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3FA"/>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E37EC"/>
  <w15:chartTrackingRefBased/>
  <w15:docId w15:val="{E95C3E48-CC16-4290-9D2C-D1BE5E2E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53351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63EC52E4B43CC9AB37B047CC86CFC"/>
        <w:category>
          <w:name w:val="Allmänt"/>
          <w:gallery w:val="placeholder"/>
        </w:category>
        <w:types>
          <w:type w:val="bbPlcHdr"/>
        </w:types>
        <w:behaviors>
          <w:behavior w:val="content"/>
        </w:behaviors>
        <w:guid w:val="{F66F76E7-A5A5-4F49-917C-7D0EC7FD25E3}"/>
      </w:docPartPr>
      <w:docPartBody>
        <w:p w:rsidR="00E02A7D" w:rsidRDefault="00E02A7D">
          <w:pPr>
            <w:pStyle w:val="06463EC52E4B43CC9AB37B047CC86CFC"/>
          </w:pPr>
          <w:r w:rsidRPr="005A0A93">
            <w:rPr>
              <w:rStyle w:val="Platshllartext"/>
            </w:rPr>
            <w:t>Förslag till riksdagsbeslut</w:t>
          </w:r>
        </w:p>
      </w:docPartBody>
    </w:docPart>
    <w:docPart>
      <w:docPartPr>
        <w:name w:val="949E91142DE04C9DB0D1E365F0EE9531"/>
        <w:category>
          <w:name w:val="Allmänt"/>
          <w:gallery w:val="placeholder"/>
        </w:category>
        <w:types>
          <w:type w:val="bbPlcHdr"/>
        </w:types>
        <w:behaviors>
          <w:behavior w:val="content"/>
        </w:behaviors>
        <w:guid w:val="{7979F93E-5F5B-49AF-A73F-69D804161CF1}"/>
      </w:docPartPr>
      <w:docPartBody>
        <w:p w:rsidR="00E02A7D" w:rsidRDefault="00E02A7D">
          <w:pPr>
            <w:pStyle w:val="949E91142DE04C9DB0D1E365F0EE9531"/>
          </w:pPr>
          <w:r w:rsidRPr="005A0A93">
            <w:rPr>
              <w:rStyle w:val="Platshllartext"/>
            </w:rPr>
            <w:t>Motivering</w:t>
          </w:r>
        </w:p>
      </w:docPartBody>
    </w:docPart>
    <w:docPart>
      <w:docPartPr>
        <w:name w:val="B2E03B11B3224EB1B4F1D74F401BBA5C"/>
        <w:category>
          <w:name w:val="Allmänt"/>
          <w:gallery w:val="placeholder"/>
        </w:category>
        <w:types>
          <w:type w:val="bbPlcHdr"/>
        </w:types>
        <w:behaviors>
          <w:behavior w:val="content"/>
        </w:behaviors>
        <w:guid w:val="{E505CD4E-E3C1-41B1-B076-053399FA317F}"/>
      </w:docPartPr>
      <w:docPartBody>
        <w:p w:rsidR="00E02A7D" w:rsidRDefault="00E02A7D">
          <w:pPr>
            <w:pStyle w:val="B2E03B11B3224EB1B4F1D74F401BBA5C"/>
          </w:pPr>
          <w:r>
            <w:rPr>
              <w:rStyle w:val="Platshllartext"/>
            </w:rPr>
            <w:t xml:space="preserve"> </w:t>
          </w:r>
        </w:p>
      </w:docPartBody>
    </w:docPart>
    <w:docPart>
      <w:docPartPr>
        <w:name w:val="C88CE184BEE64C28AF8EBEABDF228E0D"/>
        <w:category>
          <w:name w:val="Allmänt"/>
          <w:gallery w:val="placeholder"/>
        </w:category>
        <w:types>
          <w:type w:val="bbPlcHdr"/>
        </w:types>
        <w:behaviors>
          <w:behavior w:val="content"/>
        </w:behaviors>
        <w:guid w:val="{38EB51EB-5C31-4653-86C1-CD8416438EF8}"/>
      </w:docPartPr>
      <w:docPartBody>
        <w:p w:rsidR="00E02A7D" w:rsidRDefault="00E02A7D">
          <w:pPr>
            <w:pStyle w:val="C88CE184BEE64C28AF8EBEABDF228E0D"/>
          </w:pPr>
          <w:r>
            <w:t xml:space="preserve"> </w:t>
          </w:r>
        </w:p>
      </w:docPartBody>
    </w:docPart>
    <w:docPart>
      <w:docPartPr>
        <w:name w:val="899960057F434E88AE0E8CCC7C17A1D2"/>
        <w:category>
          <w:name w:val="Allmänt"/>
          <w:gallery w:val="placeholder"/>
        </w:category>
        <w:types>
          <w:type w:val="bbPlcHdr"/>
        </w:types>
        <w:behaviors>
          <w:behavior w:val="content"/>
        </w:behaviors>
        <w:guid w:val="{BA21BF55-7DB9-44EA-A155-04C451B43A97}"/>
      </w:docPartPr>
      <w:docPartBody>
        <w:p w:rsidR="009831EE" w:rsidRDefault="00AF7E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7D"/>
    <w:rsid w:val="005874F8"/>
    <w:rsid w:val="00E02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63EC52E4B43CC9AB37B047CC86CFC">
    <w:name w:val="06463EC52E4B43CC9AB37B047CC86CFC"/>
  </w:style>
  <w:style w:type="paragraph" w:customStyle="1" w:styleId="949E91142DE04C9DB0D1E365F0EE9531">
    <w:name w:val="949E91142DE04C9DB0D1E365F0EE9531"/>
  </w:style>
  <w:style w:type="paragraph" w:customStyle="1" w:styleId="B2E03B11B3224EB1B4F1D74F401BBA5C">
    <w:name w:val="B2E03B11B3224EB1B4F1D74F401BBA5C"/>
  </w:style>
  <w:style w:type="paragraph" w:customStyle="1" w:styleId="C88CE184BEE64C28AF8EBEABDF228E0D">
    <w:name w:val="C88CE184BEE64C28AF8EBEABDF228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80EAC-3C25-481E-B2BF-3F9DD0F3B58B}"/>
</file>

<file path=customXml/itemProps2.xml><?xml version="1.0" encoding="utf-8"?>
<ds:datastoreItem xmlns:ds="http://schemas.openxmlformats.org/officeDocument/2006/customXml" ds:itemID="{47EE763A-5F80-4A53-AD94-92B3272C67F9}"/>
</file>

<file path=customXml/itemProps3.xml><?xml version="1.0" encoding="utf-8"?>
<ds:datastoreItem xmlns:ds="http://schemas.openxmlformats.org/officeDocument/2006/customXml" ds:itemID="{FFBD2C8F-A65B-42EF-AFB2-9A13D43C8E27}"/>
</file>

<file path=docProps/app.xml><?xml version="1.0" encoding="utf-8"?>
<Properties xmlns="http://schemas.openxmlformats.org/officeDocument/2006/extended-properties" xmlns:vt="http://schemas.openxmlformats.org/officeDocument/2006/docPropsVTypes">
  <Template>Normal</Template>
  <TotalTime>7</TotalTime>
  <Pages>2</Pages>
  <Words>296</Words>
  <Characters>1695</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