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ED53CB" w:rsidRDefault="00ED53CB" w:rsidP="0096348C">
      <w:pPr>
        <w:rPr>
          <w:szCs w:val="24"/>
        </w:rPr>
      </w:pPr>
    </w:p>
    <w:p w:rsidR="00ED53CB" w:rsidRPr="00462BA4" w:rsidRDefault="00ED53CB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340F42">
              <w:rPr>
                <w:b/>
                <w:szCs w:val="24"/>
              </w:rPr>
              <w:t>30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4E6816">
              <w:rPr>
                <w:szCs w:val="24"/>
              </w:rPr>
              <w:t>4</w:t>
            </w:r>
            <w:r w:rsidR="00222310" w:rsidRPr="00462BA4">
              <w:rPr>
                <w:szCs w:val="24"/>
              </w:rPr>
              <w:t>-</w:t>
            </w:r>
            <w:r w:rsidR="004E6816">
              <w:rPr>
                <w:szCs w:val="24"/>
              </w:rPr>
              <w:t>0</w:t>
            </w:r>
            <w:r w:rsidR="00340F42">
              <w:rPr>
                <w:szCs w:val="24"/>
              </w:rPr>
              <w:t>8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340F42" w:rsidP="00EE1733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24734C" w:rsidRPr="00B8211C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87FC7">
              <w:rPr>
                <w:szCs w:val="24"/>
              </w:rPr>
              <w:t>0</w:t>
            </w:r>
            <w:r w:rsidR="00953995" w:rsidRPr="00C64EC1">
              <w:rPr>
                <w:szCs w:val="24"/>
              </w:rPr>
              <w:t>–</w:t>
            </w:r>
            <w:r w:rsidR="0002584C" w:rsidRPr="0002584C">
              <w:rPr>
                <w:szCs w:val="24"/>
              </w:rPr>
              <w:t>15</w:t>
            </w:r>
            <w:r w:rsidR="00A14E4B" w:rsidRPr="0002584C">
              <w:rPr>
                <w:szCs w:val="24"/>
              </w:rPr>
              <w:t>.</w:t>
            </w:r>
            <w:r w:rsidR="0002584C" w:rsidRPr="0002584C">
              <w:rPr>
                <w:szCs w:val="24"/>
              </w:rPr>
              <w:t>1</w:t>
            </w:r>
            <w:r w:rsidRPr="0002584C">
              <w:rPr>
                <w:szCs w:val="24"/>
              </w:rPr>
              <w:t>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555D69" w:rsidRDefault="00555D69" w:rsidP="00D15874">
      <w:pPr>
        <w:tabs>
          <w:tab w:val="left" w:pos="1418"/>
        </w:tabs>
        <w:rPr>
          <w:snapToGrid w:val="0"/>
          <w:szCs w:val="24"/>
        </w:rPr>
      </w:pPr>
    </w:p>
    <w:p w:rsidR="00BC0A2E" w:rsidRPr="00462BA4" w:rsidRDefault="00BC0A2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B10A33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C64EC1" w:rsidRDefault="00C64EC1" w:rsidP="00C64EC1">
            <w:pPr>
              <w:rPr>
                <w:szCs w:val="26"/>
              </w:rPr>
            </w:pPr>
            <w:r>
              <w:rPr>
                <w:szCs w:val="26"/>
              </w:rPr>
              <w:t>Utskottet beslutade att tillåta ordinarie ledamöter och suppleanter enligt bilaga 1</w:t>
            </w:r>
            <w:r w:rsidR="003C04C2">
              <w:rPr>
                <w:szCs w:val="26"/>
              </w:rPr>
              <w:t xml:space="preserve">, samt </w:t>
            </w:r>
            <w:r w:rsidR="0002584C" w:rsidRPr="0002584C">
              <w:rPr>
                <w:szCs w:val="26"/>
              </w:rPr>
              <w:t>2</w:t>
            </w:r>
            <w:r w:rsidR="00D528F9">
              <w:rPr>
                <w:szCs w:val="26"/>
              </w:rPr>
              <w:t xml:space="preserve"> tjänsteman</w:t>
            </w:r>
            <w:r w:rsidR="003C04C2">
              <w:rPr>
                <w:szCs w:val="26"/>
              </w:rPr>
              <w:t xml:space="preserve"> från socialutskottets kansli,</w:t>
            </w:r>
            <w:r>
              <w:rPr>
                <w:szCs w:val="26"/>
              </w:rPr>
              <w:t xml:space="preserve"> att vara uppkopplade per telefon.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681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C87FC7" w:rsidRPr="00005DCB" w:rsidRDefault="00C87FC7" w:rsidP="00C87FC7">
            <w:pPr>
              <w:rPr>
                <w:b/>
                <w:bCs/>
                <w:szCs w:val="24"/>
              </w:rPr>
            </w:pPr>
            <w:r w:rsidRPr="00005DCB">
              <w:rPr>
                <w:b/>
                <w:bCs/>
                <w:szCs w:val="24"/>
              </w:rPr>
              <w:t>Information från Social</w:t>
            </w:r>
            <w:r w:rsidR="004E6816">
              <w:rPr>
                <w:b/>
                <w:bCs/>
                <w:szCs w:val="24"/>
              </w:rPr>
              <w:t>departementet</w:t>
            </w:r>
          </w:p>
          <w:p w:rsidR="00C87FC7" w:rsidRPr="00EA0AFC" w:rsidRDefault="00C87FC7" w:rsidP="00C87FC7">
            <w:pPr>
              <w:rPr>
                <w:bCs/>
                <w:szCs w:val="24"/>
              </w:rPr>
            </w:pPr>
            <w:r w:rsidRPr="00EA0AFC">
              <w:rPr>
                <w:bCs/>
                <w:szCs w:val="24"/>
              </w:rPr>
              <w:t xml:space="preserve"> </w:t>
            </w:r>
          </w:p>
          <w:p w:rsidR="005071AB" w:rsidRPr="003B2551" w:rsidRDefault="005071AB" w:rsidP="005071AB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>Socialminister Lena Hallengren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</w:t>
            </w: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 xml:space="preserve"> informera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de</w:t>
            </w: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 xml:space="preserve"> om lägesbilden när det gäller det nya coronaviruset.</w:t>
            </w:r>
          </w:p>
          <w:p w:rsidR="008005DF" w:rsidRPr="005071AB" w:rsidRDefault="008005DF" w:rsidP="006F5B63">
            <w:pPr>
              <w:rPr>
                <w:bCs/>
                <w:szCs w:val="24"/>
              </w:rPr>
            </w:pPr>
          </w:p>
        </w:tc>
      </w:tr>
      <w:tr w:rsidR="00340F42" w:rsidRPr="00462BA4" w:rsidTr="00B10A33">
        <w:tc>
          <w:tcPr>
            <w:tcW w:w="567" w:type="dxa"/>
          </w:tcPr>
          <w:p w:rsidR="00340F42" w:rsidRDefault="00340F4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340F42" w:rsidRPr="00340F42" w:rsidRDefault="00340F42" w:rsidP="00340F42">
            <w:pPr>
              <w:rPr>
                <w:b/>
                <w:bCs/>
                <w:szCs w:val="24"/>
              </w:rPr>
            </w:pPr>
            <w:r w:rsidRPr="00340F42">
              <w:rPr>
                <w:b/>
                <w:bCs/>
                <w:szCs w:val="24"/>
              </w:rPr>
              <w:t>Justering av protokoll</w:t>
            </w:r>
          </w:p>
          <w:p w:rsidR="00340F42" w:rsidRPr="00340F42" w:rsidRDefault="00340F42" w:rsidP="00340F42">
            <w:pPr>
              <w:rPr>
                <w:bCs/>
                <w:szCs w:val="24"/>
              </w:rPr>
            </w:pPr>
          </w:p>
          <w:p w:rsidR="00340F42" w:rsidRPr="00340F42" w:rsidRDefault="00340F42" w:rsidP="00340F42">
            <w:pPr>
              <w:rPr>
                <w:bCs/>
                <w:szCs w:val="24"/>
              </w:rPr>
            </w:pPr>
            <w:r w:rsidRPr="00340F42">
              <w:rPr>
                <w:bCs/>
                <w:szCs w:val="24"/>
              </w:rPr>
              <w:t>Utskottet justerade protokoll 2019/20:2</w:t>
            </w:r>
            <w:r>
              <w:rPr>
                <w:bCs/>
                <w:szCs w:val="24"/>
              </w:rPr>
              <w:t>8</w:t>
            </w:r>
            <w:r w:rsidRPr="00340F42">
              <w:rPr>
                <w:bCs/>
                <w:szCs w:val="24"/>
              </w:rPr>
              <w:t>.</w:t>
            </w:r>
          </w:p>
          <w:p w:rsidR="00340F42" w:rsidRPr="00005DCB" w:rsidRDefault="00340F42" w:rsidP="00340F42">
            <w:pPr>
              <w:rPr>
                <w:b/>
                <w:bCs/>
                <w:szCs w:val="24"/>
              </w:rPr>
            </w:pPr>
          </w:p>
        </w:tc>
      </w:tr>
      <w:tr w:rsidR="00255024" w:rsidRPr="00462BA4" w:rsidTr="00B10A33">
        <w:tc>
          <w:tcPr>
            <w:tcW w:w="567" w:type="dxa"/>
          </w:tcPr>
          <w:p w:rsidR="00255024" w:rsidRPr="0002584C" w:rsidRDefault="0025502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2584C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F50BE5" w:rsidRPr="0002584C" w:rsidRDefault="00F50BE5" w:rsidP="00F50BE5">
            <w:pPr>
              <w:rPr>
                <w:b/>
                <w:bCs/>
                <w:szCs w:val="24"/>
              </w:rPr>
            </w:pPr>
            <w:r w:rsidRPr="0002584C">
              <w:rPr>
                <w:b/>
                <w:bCs/>
                <w:szCs w:val="24"/>
              </w:rPr>
              <w:t xml:space="preserve">Fråga om inhämtande av yttrande från konstitutionsutskottet </w:t>
            </w:r>
          </w:p>
          <w:p w:rsidR="00F50BE5" w:rsidRPr="0002584C" w:rsidRDefault="00F50BE5" w:rsidP="00F50BE5">
            <w:pPr>
              <w:rPr>
                <w:b/>
                <w:bCs/>
                <w:szCs w:val="24"/>
              </w:rPr>
            </w:pPr>
          </w:p>
          <w:p w:rsidR="00255024" w:rsidRDefault="00F50BE5" w:rsidP="00F50BE5">
            <w:pPr>
              <w:rPr>
                <w:bCs/>
                <w:szCs w:val="24"/>
              </w:rPr>
            </w:pPr>
            <w:r w:rsidRPr="0002584C">
              <w:rPr>
                <w:bCs/>
                <w:szCs w:val="24"/>
              </w:rPr>
              <w:t xml:space="preserve">Utskottet beslutade att ge konstitutionsutskottet tillfälle att </w:t>
            </w:r>
            <w:r w:rsidR="00121675">
              <w:rPr>
                <w:bCs/>
                <w:szCs w:val="24"/>
              </w:rPr>
              <w:t xml:space="preserve">senast torsdag den 9 april 2020 </w:t>
            </w:r>
            <w:r w:rsidRPr="0002584C">
              <w:rPr>
                <w:bCs/>
                <w:szCs w:val="24"/>
              </w:rPr>
              <w:t>yttra sig över proposition</w:t>
            </w:r>
            <w:r w:rsidR="00121675">
              <w:rPr>
                <w:bCs/>
                <w:szCs w:val="24"/>
              </w:rPr>
              <w:t xml:space="preserve"> 2019/20:155</w:t>
            </w:r>
            <w:r w:rsidRPr="0002584C">
              <w:rPr>
                <w:bCs/>
                <w:szCs w:val="24"/>
              </w:rPr>
              <w:t xml:space="preserve"> </w:t>
            </w:r>
            <w:r w:rsidR="00121675">
              <w:rPr>
                <w:bCs/>
                <w:szCs w:val="24"/>
              </w:rPr>
              <w:t>T</w:t>
            </w:r>
            <w:r w:rsidRPr="0002584C">
              <w:rPr>
                <w:bCs/>
                <w:szCs w:val="24"/>
              </w:rPr>
              <w:t>illfällig</w:t>
            </w:r>
            <w:r w:rsidR="00121675">
              <w:rPr>
                <w:bCs/>
                <w:szCs w:val="24"/>
              </w:rPr>
              <w:t>a</w:t>
            </w:r>
            <w:r w:rsidRPr="0002584C">
              <w:rPr>
                <w:bCs/>
                <w:szCs w:val="24"/>
              </w:rPr>
              <w:t xml:space="preserve"> bemyndigande</w:t>
            </w:r>
            <w:r w:rsidR="00121675">
              <w:rPr>
                <w:bCs/>
                <w:szCs w:val="24"/>
              </w:rPr>
              <w:t>n</w:t>
            </w:r>
            <w:r w:rsidRPr="0002584C">
              <w:rPr>
                <w:bCs/>
                <w:szCs w:val="24"/>
              </w:rPr>
              <w:t xml:space="preserve"> i smittskyddslagen med anledning av det virus som orsakar covid-19 </w:t>
            </w:r>
            <w:r w:rsidR="00865B9F">
              <w:rPr>
                <w:bCs/>
                <w:szCs w:val="24"/>
              </w:rPr>
              <w:t>och eventuella följd</w:t>
            </w:r>
            <w:r w:rsidRPr="0002584C">
              <w:rPr>
                <w:bCs/>
                <w:szCs w:val="24"/>
              </w:rPr>
              <w:t>motioner</w:t>
            </w:r>
            <w:r w:rsidR="00121675">
              <w:rPr>
                <w:bCs/>
                <w:szCs w:val="24"/>
              </w:rPr>
              <w:t>.</w:t>
            </w:r>
          </w:p>
          <w:p w:rsidR="00865B9F" w:rsidRDefault="00865B9F" w:rsidP="00F50BE5">
            <w:pPr>
              <w:rPr>
                <w:bCs/>
                <w:szCs w:val="24"/>
              </w:rPr>
            </w:pPr>
          </w:p>
          <w:p w:rsidR="00865B9F" w:rsidRPr="00865B9F" w:rsidRDefault="00865B9F" w:rsidP="00865B9F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F50BE5" w:rsidRPr="0002584C" w:rsidRDefault="00F50BE5" w:rsidP="00F50BE5">
            <w:pPr>
              <w:rPr>
                <w:bCs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5502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A7595B" w:rsidRPr="00A9734F" w:rsidRDefault="00A7595B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02584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6E7655">
              <w:rPr>
                <w:color w:val="000000"/>
                <w:szCs w:val="24"/>
              </w:rPr>
              <w:t>or</w:t>
            </w:r>
            <w:r w:rsidR="006211E0">
              <w:rPr>
                <w:color w:val="000000"/>
                <w:szCs w:val="24"/>
              </w:rPr>
              <w:t xml:space="preserve">sdag den </w:t>
            </w:r>
            <w:r w:rsidR="0009322A">
              <w:rPr>
                <w:color w:val="000000"/>
                <w:szCs w:val="24"/>
              </w:rPr>
              <w:t>9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C87FC7">
              <w:rPr>
                <w:color w:val="000000"/>
                <w:szCs w:val="24"/>
              </w:rPr>
              <w:t>april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255024">
              <w:rPr>
                <w:color w:val="000000"/>
                <w:szCs w:val="24"/>
              </w:rPr>
              <w:t>09</w:t>
            </w:r>
            <w:r w:rsidR="009F2CDF">
              <w:rPr>
                <w:color w:val="000000"/>
                <w:szCs w:val="24"/>
              </w:rPr>
              <w:t>.00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Pr="00462BA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340F42">
              <w:rPr>
                <w:snapToGrid w:val="0"/>
                <w:szCs w:val="24"/>
              </w:rPr>
              <w:t>15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C87FC7">
              <w:rPr>
                <w:snapToGrid w:val="0"/>
                <w:szCs w:val="24"/>
              </w:rPr>
              <w:t>april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340F42">
              <w:rPr>
                <w:sz w:val="22"/>
                <w:szCs w:val="22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  <w:proofErr w:type="gramStart"/>
            <w:r w:rsidRPr="007209FC">
              <w:rPr>
                <w:sz w:val="22"/>
                <w:szCs w:val="22"/>
              </w:rPr>
              <w:t>1</w:t>
            </w:r>
            <w:r w:rsidR="009C39BC" w:rsidRPr="007209FC">
              <w:rPr>
                <w:sz w:val="22"/>
                <w:szCs w:val="22"/>
              </w:rPr>
              <w:t>-</w:t>
            </w:r>
            <w:r w:rsidR="005E48D6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113070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2C3DD5" w:rsidRPr="00894233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E48D6" w:rsidRDefault="005E48D6" w:rsidP="003C04C2">
            <w:pPr>
              <w:rPr>
                <w:sz w:val="22"/>
                <w:szCs w:val="22"/>
              </w:rPr>
            </w:pPr>
            <w:r w:rsidRPr="005E48D6">
              <w:rPr>
                <w:sz w:val="22"/>
                <w:szCs w:val="22"/>
              </w:rPr>
              <w:t>Edward Riedl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0F4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5E48D6" w:rsidRDefault="005E48D6" w:rsidP="005E48D6">
            <w:pPr>
              <w:widowControl/>
              <w:rPr>
                <w:color w:val="000000"/>
                <w:sz w:val="22"/>
                <w:szCs w:val="22"/>
              </w:rPr>
            </w:pPr>
            <w:r w:rsidRPr="005E48D6">
              <w:rPr>
                <w:color w:val="000000"/>
                <w:sz w:val="22"/>
                <w:szCs w:val="22"/>
              </w:rPr>
              <w:t>Helena</w:t>
            </w:r>
            <w:r w:rsidRPr="005E48D6">
              <w:rPr>
                <w:sz w:val="22"/>
                <w:szCs w:val="22"/>
              </w:rPr>
              <w:t xml:space="preserve"> </w:t>
            </w:r>
            <w:r w:rsidRPr="005E48D6">
              <w:rPr>
                <w:color w:val="000000"/>
                <w:sz w:val="22"/>
                <w:szCs w:val="22"/>
              </w:rPr>
              <w:t>Vilhelmsson</w:t>
            </w:r>
            <w:r>
              <w:rPr>
                <w:color w:val="000000"/>
                <w:sz w:val="22"/>
                <w:szCs w:val="22"/>
              </w:rPr>
              <w:t xml:space="preserve">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8579BE">
              <w:rPr>
                <w:b/>
                <w:szCs w:val="24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sectPr w:rsidR="00BD26F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9"/>
  </w:num>
  <w:num w:numId="14">
    <w:abstractNumId w:val="19"/>
  </w:num>
  <w:num w:numId="15">
    <w:abstractNumId w:val="7"/>
  </w:num>
  <w:num w:numId="16">
    <w:abstractNumId w:val="20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0F42"/>
    <w:rsid w:val="003415A9"/>
    <w:rsid w:val="00342459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4A2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1A227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58EC-84FC-466D-92B7-972B0A40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7588</TotalTime>
  <Pages>4</Pages>
  <Words>416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1992</cp:revision>
  <cp:lastPrinted>2020-03-24T07:06:00Z</cp:lastPrinted>
  <dcterms:created xsi:type="dcterms:W3CDTF">2014-01-23T12:18:00Z</dcterms:created>
  <dcterms:modified xsi:type="dcterms:W3CDTF">2020-04-09T05:41:00Z</dcterms:modified>
</cp:coreProperties>
</file>