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61E" w:rsidRPr="006613DD" w:rsidRDefault="000B061E">
      <w:pPr>
        <w:pStyle w:val="Hemstlrubrik"/>
      </w:pPr>
      <w:r w:rsidRPr="006613DD">
        <w:t>Förslag till riksdagsbeslut</w:t>
      </w:r>
    </w:p>
    <w:p w:rsidR="000B061E" w:rsidRPr="006613DD" w:rsidRDefault="000B061E">
      <w:pPr>
        <w:pStyle w:val="Hemstlatt"/>
        <w:ind w:left="0"/>
      </w:pPr>
      <w:r w:rsidRPr="006613DD">
        <w:t>Riksdagen tillkännager för regeringen som sin mening vad som anförs i motionen om att intensifiera nationell forskning om hälsoe</w:t>
      </w:r>
      <w:r w:rsidRPr="006613DD">
        <w:t>f</w:t>
      </w:r>
      <w:r w:rsidRPr="006613DD">
        <w:t>fekter av elektromagnetiska fält.</w:t>
      </w:r>
    </w:p>
    <w:p w:rsidR="000B061E" w:rsidRPr="006613DD" w:rsidRDefault="000B061E">
      <w:pPr>
        <w:pStyle w:val="Rubrik1"/>
      </w:pPr>
      <w:r w:rsidRPr="006613DD">
        <w:t>Motivering</w:t>
      </w:r>
    </w:p>
    <w:p w:rsidR="000B061E" w:rsidRPr="006613DD" w:rsidRDefault="000B061E">
      <w:pPr>
        <w:autoSpaceDE w:val="0"/>
        <w:autoSpaceDN w:val="0"/>
        <w:adjustRightInd w:val="0"/>
        <w:rPr>
          <w:color w:val="000000"/>
        </w:rPr>
      </w:pPr>
      <w:r w:rsidRPr="006613DD">
        <w:rPr>
          <w:color w:val="000000"/>
        </w:rPr>
        <w:t>Sverige saknar ett nationellt forskningsprogram inom området biologiska effekter och hälsoeffekter av elektromagnetiska fält. Särskilt kan framhållas forskningsbehov på följande områden:</w:t>
      </w:r>
    </w:p>
    <w:p w:rsidR="000B061E" w:rsidRPr="006613DD" w:rsidRDefault="000B061E">
      <w:pPr>
        <w:pStyle w:val="Normaltindrag"/>
      </w:pPr>
      <w:r w:rsidRPr="006613DD">
        <w:t>Under senare år har resultat publicerats som talat för en ökad risk för hjär</w:t>
      </w:r>
      <w:r w:rsidRPr="006613DD">
        <w:t>n</w:t>
      </w:r>
      <w:r w:rsidRPr="006613DD">
        <w:t>tumörer för långtidsanvändare, 10 år eller mer, av mobiltelefoner. Ingen enighet råder dock om hur resultaten ska tolkas.</w:t>
      </w:r>
    </w:p>
    <w:p w:rsidR="000B061E" w:rsidRPr="006613DD" w:rsidRDefault="000B061E">
      <w:pPr>
        <w:pStyle w:val="Normaltindrag"/>
      </w:pPr>
      <w:r w:rsidRPr="006613DD">
        <w:t>Basstationer ger en kontinuerlig bestrålning med mikrovågor av i princip hela den svenska befolkningen. Strålningens eventuella effekter på hälsa och välbefinnande är otillräckligt klarlagda.</w:t>
      </w:r>
    </w:p>
    <w:p w:rsidR="000B061E" w:rsidRPr="006613DD" w:rsidRDefault="000B061E">
      <w:pPr>
        <w:pStyle w:val="Normaltindrag"/>
      </w:pPr>
      <w:r w:rsidRPr="006613DD">
        <w:t>Enligt uppgifter kan uppemot 200 000 personer i Sverige lida av elöve</w:t>
      </w:r>
      <w:r w:rsidRPr="006613DD">
        <w:t>r</w:t>
      </w:r>
      <w:r w:rsidRPr="006613DD">
        <w:rPr>
          <w:spacing w:val="-2"/>
        </w:rPr>
        <w:t>känslighet. Uppgiften är dock starkt ifrågasatt. Sjukdomsbegreppet är dessu</w:t>
      </w:r>
      <w:r w:rsidRPr="006613DD">
        <w:rPr>
          <w:spacing w:val="-2"/>
        </w:rPr>
        <w:t>t</w:t>
      </w:r>
      <w:r w:rsidRPr="006613DD">
        <w:t>om dåligt definierat men inkluderar en rad symptom som satts i samband med exponering för elektriska och magnetiska fält. Det finns behov av oberoende systematiska studier av denna patientgrupp.</w:t>
      </w:r>
    </w:p>
    <w:p w:rsidR="000B061E" w:rsidRPr="006613DD" w:rsidRDefault="000B061E">
      <w:pPr>
        <w:pStyle w:val="Normaltindrag"/>
      </w:pPr>
      <w:r w:rsidRPr="006613DD">
        <w:t>Exemplen ovan är endast några av alla dem som visar på behovet av fors</w:t>
      </w:r>
      <w:r w:rsidRPr="006613DD">
        <w:t>k</w:t>
      </w:r>
      <w:r w:rsidRPr="006613DD">
        <w:t>ning inom detta område.</w:t>
      </w:r>
    </w:p>
    <w:p w:rsidR="000B061E" w:rsidRPr="006613DD" w:rsidRDefault="000B061E">
      <w:pPr>
        <w:pStyle w:val="Normaltindrag"/>
      </w:pPr>
      <w:r w:rsidRPr="006613DD">
        <w:t>Medel bör avsättas för ett nationellt forskningsprogram avseende i den mänskliga miljön förekommande elektromagnetiska fälts eventuella hälsoe</w:t>
      </w:r>
      <w:r w:rsidRPr="006613DD">
        <w:t>f</w:t>
      </w:r>
      <w:r w:rsidRPr="006613DD">
        <w:t>fekter och deras storlek och art.</w:t>
      </w:r>
    </w:p>
    <w:p w:rsidR="000B061E" w:rsidRPr="006613DD" w:rsidRDefault="000B061E">
      <w:pPr>
        <w:pStyle w:val="Normaltindrag"/>
      </w:pPr>
      <w:r w:rsidRPr="006613DD">
        <w:t xml:space="preserve">Lämplig lokalisering av sådan forskning kunde vara till Örebro universitet, institutionen för naturvetenskap. Där finns ett mångårigt forskningsprogram </w:t>
      </w:r>
      <w:r w:rsidRPr="006613DD">
        <w:lastRenderedPageBreak/>
        <w:t>kring Människa-Teknik-Miljö (MTM) med forskarskola. Centrum för studier av hälsoeffekter av elektromagnetiska fält kan med fördel associeras till MTM.</w:t>
      </w:r>
    </w:p>
    <w:p w:rsidR="000B061E" w:rsidRPr="006613DD" w:rsidRDefault="000B061E">
      <w:pPr>
        <w:pStyle w:val="Normaltindrag"/>
      </w:pPr>
      <w:r w:rsidRPr="006613DD">
        <w:t xml:space="preserve">Vi anser att regeringen bör pröva möjligheterna att intensifiera nationell forskning om hälsoeffekter av elektromagnetiska fält. </w:t>
      </w:r>
    </w:p>
    <w:p w:rsidR="000B061E" w:rsidRPr="006613DD" w:rsidRDefault="000B061E">
      <w:pPr>
        <w:autoSpaceDE w:val="0"/>
        <w:autoSpaceDN w:val="0"/>
        <w:adjustRightInd w:val="0"/>
        <w:rPr>
          <w:color w:val="000000"/>
        </w:rPr>
      </w:pPr>
      <w:r w:rsidRPr="006613DD">
        <w:rPr>
          <w:color w:val="000000"/>
        </w:rPr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13DD">
        <w:trPr>
          <w:cantSplit/>
        </w:trPr>
        <w:tc>
          <w:tcPr>
            <w:tcW w:w="3046" w:type="dxa"/>
          </w:tcPr>
          <w:p w:rsidR="000B061E" w:rsidRPr="006613DD" w:rsidRDefault="000B061E">
            <w:pPr>
              <w:pStyle w:val="UnderskriftDatum"/>
              <w:spacing w:before="240"/>
            </w:pPr>
            <w:r w:rsidRPr="006613DD">
              <w:t>Stockholm den 2 oktober 2008</w:t>
            </w:r>
          </w:p>
        </w:tc>
        <w:tc>
          <w:tcPr>
            <w:tcW w:w="3047" w:type="dxa"/>
          </w:tcPr>
          <w:p w:rsidR="000B061E" w:rsidRPr="006613DD" w:rsidRDefault="000B061E">
            <w:pPr>
              <w:pStyle w:val="Underskrifter"/>
              <w:spacing w:before="240"/>
            </w:pPr>
          </w:p>
        </w:tc>
      </w:tr>
      <w:tr w:rsidR="00000000" w:rsidRPr="006613DD">
        <w:trPr>
          <w:cantSplit/>
        </w:trPr>
        <w:tc>
          <w:tcPr>
            <w:tcW w:w="3046" w:type="dxa"/>
          </w:tcPr>
          <w:p w:rsidR="000B061E" w:rsidRPr="006613DD" w:rsidRDefault="000B061E">
            <w:pPr>
              <w:pStyle w:val="Underskrifter"/>
            </w:pPr>
            <w:r w:rsidRPr="006613DD">
              <w:t>Kenneth Johansson (c)</w:t>
            </w:r>
          </w:p>
        </w:tc>
        <w:tc>
          <w:tcPr>
            <w:tcW w:w="3046" w:type="dxa"/>
          </w:tcPr>
          <w:p w:rsidR="000B061E" w:rsidRPr="006613DD" w:rsidRDefault="000B061E">
            <w:pPr>
              <w:pStyle w:val="Underskrifter"/>
            </w:pPr>
          </w:p>
        </w:tc>
      </w:tr>
      <w:tr w:rsidR="00000000" w:rsidRPr="006613DD">
        <w:trPr>
          <w:cantSplit/>
        </w:trPr>
        <w:tc>
          <w:tcPr>
            <w:tcW w:w="3046" w:type="dxa"/>
          </w:tcPr>
          <w:p w:rsidR="000B061E" w:rsidRPr="006613DD" w:rsidRDefault="000B061E">
            <w:pPr>
              <w:pStyle w:val="Underskrifter"/>
            </w:pPr>
            <w:r w:rsidRPr="006613DD">
              <w:t>Lennart Levi (c)</w:t>
            </w:r>
          </w:p>
        </w:tc>
        <w:tc>
          <w:tcPr>
            <w:tcW w:w="3046" w:type="dxa"/>
          </w:tcPr>
          <w:p w:rsidR="000B061E" w:rsidRPr="006613DD" w:rsidRDefault="000B061E">
            <w:pPr>
              <w:pStyle w:val="Underskrifter"/>
            </w:pPr>
            <w:r w:rsidRPr="006613DD">
              <w:t>Per Lodenius (c)</w:t>
            </w:r>
          </w:p>
        </w:tc>
      </w:tr>
    </w:tbl>
    <w:p w:rsidR="000B061E" w:rsidRPr="006613DD" w:rsidRDefault="000B061E">
      <w:pPr>
        <w:pStyle w:val="Normaltindrag"/>
      </w:pPr>
    </w:p>
    <w:sectPr w:rsidR="000B061E" w:rsidRPr="00661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61E" w:rsidRPr="006613DD" w:rsidRDefault="000B061E">
      <w:r w:rsidRPr="006613DD">
        <w:separator/>
      </w:r>
    </w:p>
  </w:endnote>
  <w:endnote w:type="continuationSeparator" w:id="0">
    <w:p w:rsidR="000B061E" w:rsidRPr="006613DD" w:rsidRDefault="000B061E">
      <w:r w:rsidRPr="006613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61E" w:rsidRPr="006613DD" w:rsidRDefault="006613DD">
    <w:pPr>
      <w:pStyle w:val="Sidfot"/>
    </w:pPr>
    <w:r w:rsidRPr="006613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422550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61E" w:rsidRDefault="000B06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061E" w:rsidRDefault="000B06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61E" w:rsidRPr="006613DD" w:rsidRDefault="006613DD">
    <w:pPr>
      <w:pStyle w:val="Sidfot"/>
    </w:pPr>
    <w:r w:rsidRPr="006613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98947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61E" w:rsidRDefault="000B06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061E" w:rsidRDefault="000B06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61E" w:rsidRPr="006613DD" w:rsidRDefault="006613DD">
    <w:pPr>
      <w:pStyle w:val="Sidfot"/>
    </w:pPr>
    <w:r w:rsidRPr="006613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55731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61E" w:rsidRDefault="000B06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061E" w:rsidRDefault="000B06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61E" w:rsidRPr="006613DD" w:rsidRDefault="000B061E">
      <w:r w:rsidRPr="006613DD">
        <w:separator/>
      </w:r>
    </w:p>
  </w:footnote>
  <w:footnote w:type="continuationSeparator" w:id="0">
    <w:p w:rsidR="000B061E" w:rsidRPr="006613DD" w:rsidRDefault="000B061E">
      <w:r w:rsidRPr="006613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61E" w:rsidRPr="006613DD" w:rsidRDefault="006613DD">
    <w:pPr>
      <w:pStyle w:val="Sidhuvud"/>
    </w:pPr>
    <w:r w:rsidRPr="006613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05816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61E" w:rsidRDefault="000B06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061E" w:rsidRDefault="000B06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61E" w:rsidRPr="006613DD" w:rsidRDefault="006613DD">
    <w:pPr>
      <w:pStyle w:val="Sidhuvud"/>
    </w:pPr>
    <w:r w:rsidRPr="006613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084687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61E" w:rsidRDefault="000B06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061E" w:rsidRDefault="000B06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61E" w:rsidRPr="006613DD" w:rsidRDefault="000B061E">
    <w:pPr>
      <w:pStyle w:val="FSHNormal"/>
      <w:tabs>
        <w:tab w:val="right" w:pos="5840"/>
      </w:tabs>
    </w:pPr>
    <w:r w:rsidRPr="006613DD">
      <w:br/>
    </w:r>
    <w:r w:rsidRPr="006613DD">
      <w:fldChar w:fldCharType="begin" w:fldLock="1"/>
    </w:r>
    <w:r w:rsidRPr="006613DD">
      <w:instrText xml:space="preserve"> DOCPROPERTY</w:instrText>
    </w:r>
    <w:r w:rsidRPr="006613DD">
      <w:rPr>
        <w:sz w:val="18"/>
      </w:rPr>
      <w:instrText xml:space="preserve"> "YearUser" *\charformat </w:instrText>
    </w:r>
    <w:r w:rsidRPr="006613DD">
      <w:fldChar w:fldCharType="separate"/>
    </w:r>
    <w:r w:rsidRPr="006613DD">
      <w:t>2008/09</w:t>
    </w:r>
    <w:r w:rsidRPr="006613DD">
      <w:fldChar w:fldCharType="end"/>
    </w:r>
    <w:r w:rsidRPr="006613DD">
      <w:t xml:space="preserve"> </w:t>
    </w:r>
    <w:r w:rsidRPr="006613DD">
      <w:tab/>
      <w:t xml:space="preserve">mnr: </w:t>
    </w:r>
    <w:r w:rsidRPr="006613DD">
      <w:fldChar w:fldCharType="begin" w:fldLock="1"/>
    </w:r>
    <w:r w:rsidRPr="006613DD">
      <w:instrText xml:space="preserve"> DOCPROPERTY</w:instrText>
    </w:r>
    <w:r w:rsidRPr="006613DD">
      <w:rPr>
        <w:sz w:val="18"/>
      </w:rPr>
      <w:instrText xml:space="preserve"> "Motionsnummer" *\charformat </w:instrText>
    </w:r>
    <w:r w:rsidRPr="006613DD">
      <w:fldChar w:fldCharType="separate"/>
    </w:r>
    <w:r w:rsidRPr="006613DD">
      <w:t>Fö268</w:t>
    </w:r>
    <w:r w:rsidRPr="006613DD">
      <w:fldChar w:fldCharType="end"/>
    </w:r>
    <w:r w:rsidRPr="006613DD">
      <w:br/>
    </w:r>
    <w:r w:rsidRPr="006613DD">
      <w:fldChar w:fldCharType="begin" w:fldLock="1"/>
    </w:r>
    <w:r w:rsidRPr="006613DD">
      <w:instrText xml:space="preserve"> DOCPROPERTY</w:instrText>
    </w:r>
    <w:r w:rsidRPr="006613DD">
      <w:rPr>
        <w:sz w:val="18"/>
      </w:rPr>
      <w:instrText xml:space="preserve"> "Samling" *\charformat </w:instrText>
    </w:r>
    <w:r w:rsidRPr="006613DD">
      <w:fldChar w:fldCharType="end"/>
    </w:r>
    <w:r w:rsidRPr="006613DD">
      <w:tab/>
      <w:t xml:space="preserve">pnr: </w:t>
    </w:r>
    <w:r w:rsidRPr="006613DD">
      <w:fldChar w:fldCharType="begin" w:fldLock="1"/>
    </w:r>
    <w:r w:rsidRPr="006613DD">
      <w:instrText xml:space="preserve"> DOCPROPERTY</w:instrText>
    </w:r>
    <w:r w:rsidRPr="006613DD">
      <w:rPr>
        <w:sz w:val="18"/>
      </w:rPr>
      <w:instrText xml:space="preserve"> "Partinummer" *\charformat </w:instrText>
    </w:r>
    <w:r w:rsidRPr="006613DD">
      <w:fldChar w:fldCharType="separate"/>
    </w:r>
    <w:r w:rsidRPr="006613DD">
      <w:t>c409</w:t>
    </w:r>
    <w:r w:rsidRPr="006613DD">
      <w:fldChar w:fldCharType="end"/>
    </w:r>
  </w:p>
  <w:p w:rsidR="000B061E" w:rsidRPr="006613DD" w:rsidRDefault="000B061E">
    <w:pPr>
      <w:pStyle w:val="FSHRub1"/>
    </w:pPr>
    <w:r w:rsidRPr="006613DD">
      <w:t>Motion till riksdagen</w:t>
    </w:r>
    <w:r w:rsidRPr="006613DD">
      <w:br/>
    </w:r>
    <w:r w:rsidRPr="006613DD">
      <w:fldChar w:fldCharType="begin" w:fldLock="1"/>
    </w:r>
    <w:r w:rsidRPr="006613DD">
      <w:instrText xml:space="preserve"> DOCPROPERTY "YearUser" *\charformat </w:instrText>
    </w:r>
    <w:r w:rsidRPr="006613DD">
      <w:fldChar w:fldCharType="separate"/>
    </w:r>
    <w:r w:rsidRPr="006613DD">
      <w:t>2008/09</w:t>
    </w:r>
    <w:r w:rsidRPr="006613DD">
      <w:fldChar w:fldCharType="end"/>
    </w:r>
    <w:r w:rsidRPr="006613DD">
      <w:t>:</w:t>
    </w:r>
    <w:r w:rsidRPr="006613DD">
      <w:fldChar w:fldCharType="begin" w:fldLock="1"/>
    </w:r>
    <w:r w:rsidRPr="006613DD">
      <w:instrText xml:space="preserve"> DOCPROPERTY "Motionsnummer" *\charformat </w:instrText>
    </w:r>
    <w:r w:rsidRPr="006613DD">
      <w:fldChar w:fldCharType="separate"/>
    </w:r>
    <w:r w:rsidRPr="006613DD">
      <w:t>Fö268</w:t>
    </w:r>
    <w:r w:rsidRPr="006613DD">
      <w:fldChar w:fldCharType="end"/>
    </w:r>
  </w:p>
  <w:p w:rsidR="000B061E" w:rsidRPr="006613DD" w:rsidRDefault="000B061E">
    <w:pPr>
      <w:pStyle w:val="FSHNormalS5"/>
    </w:pPr>
    <w:r w:rsidRPr="006613DD">
      <w:fldChar w:fldCharType="begin" w:fldLock="1"/>
    </w:r>
    <w:r w:rsidRPr="006613DD">
      <w:instrText xml:space="preserve"> DOCPROPERTY "MotionarText" *\charformat </w:instrText>
    </w:r>
    <w:r w:rsidRPr="006613DD">
      <w:fldChar w:fldCharType="separate"/>
    </w:r>
    <w:r w:rsidRPr="006613DD">
      <w:t>av Kenneth Johansson m.fl. (c)</w:t>
    </w:r>
    <w:r w:rsidRPr="006613DD">
      <w:fldChar w:fldCharType="end"/>
    </w:r>
    <w:r w:rsidRPr="006613DD">
      <w:br/>
    </w:r>
    <w:r w:rsidRPr="006613DD">
      <w:fldChar w:fldCharType="begin" w:fldLock="1"/>
    </w:r>
    <w:r w:rsidRPr="006613DD">
      <w:instrText xml:space="preserve"> DOCPROPERTY "SvarFrasKort" *\charformat </w:instrText>
    </w:r>
    <w:r w:rsidRPr="006613DD">
      <w:fldChar w:fldCharType="end"/>
    </w:r>
  </w:p>
  <w:p w:rsidR="000B061E" w:rsidRPr="006613DD" w:rsidRDefault="000B061E">
    <w:pPr>
      <w:pStyle w:val="FSHTitel"/>
    </w:pPr>
    <w:r w:rsidRPr="006613DD">
      <w:fldChar w:fldCharType="begin" w:fldLock="1"/>
    </w:r>
    <w:r w:rsidRPr="006613DD">
      <w:instrText xml:space="preserve"> DOCPROPERTY</w:instrText>
    </w:r>
    <w:r w:rsidRPr="006613DD">
      <w:rPr>
        <w:sz w:val="18"/>
      </w:rPr>
      <w:instrText xml:space="preserve"> "RubrikSvar" *\charformat </w:instrText>
    </w:r>
    <w:r w:rsidRPr="006613DD">
      <w:fldChar w:fldCharType="separate"/>
    </w:r>
    <w:r w:rsidRPr="006613DD">
      <w:t>Hälsoeffekter av elektromagnetiska fält</w:t>
    </w:r>
    <w:r w:rsidRPr="006613DD">
      <w:fldChar w:fldCharType="end"/>
    </w:r>
  </w:p>
  <w:p w:rsidR="000B061E" w:rsidRPr="006613DD" w:rsidRDefault="000B061E">
    <w:pPr>
      <w:pStyle w:val="Normal00"/>
    </w:pPr>
  </w:p>
  <w:p w:rsidR="000B061E" w:rsidRPr="006613DD" w:rsidRDefault="000B06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7870643">
    <w:abstractNumId w:val="8"/>
  </w:num>
  <w:num w:numId="2" w16cid:durableId="1017927074">
    <w:abstractNumId w:val="9"/>
  </w:num>
  <w:num w:numId="3" w16cid:durableId="1638532866">
    <w:abstractNumId w:val="8"/>
  </w:num>
  <w:num w:numId="4" w16cid:durableId="2010058075">
    <w:abstractNumId w:val="9"/>
  </w:num>
  <w:num w:numId="5" w16cid:durableId="2095852419">
    <w:abstractNumId w:val="13"/>
  </w:num>
  <w:num w:numId="6" w16cid:durableId="91125012">
    <w:abstractNumId w:val="10"/>
  </w:num>
  <w:num w:numId="7" w16cid:durableId="1312254033">
    <w:abstractNumId w:val="11"/>
  </w:num>
  <w:num w:numId="8" w16cid:durableId="795148961">
    <w:abstractNumId w:val="12"/>
  </w:num>
  <w:num w:numId="9" w16cid:durableId="109277412">
    <w:abstractNumId w:val="8"/>
  </w:num>
  <w:num w:numId="10" w16cid:durableId="799961491">
    <w:abstractNumId w:val="3"/>
  </w:num>
  <w:num w:numId="11" w16cid:durableId="1778980756">
    <w:abstractNumId w:val="2"/>
  </w:num>
  <w:num w:numId="12" w16cid:durableId="1238174108">
    <w:abstractNumId w:val="1"/>
  </w:num>
  <w:num w:numId="13" w16cid:durableId="1697808015">
    <w:abstractNumId w:val="0"/>
  </w:num>
  <w:num w:numId="14" w16cid:durableId="152572456">
    <w:abstractNumId w:val="9"/>
  </w:num>
  <w:num w:numId="15" w16cid:durableId="1300916181">
    <w:abstractNumId w:val="7"/>
  </w:num>
  <w:num w:numId="16" w16cid:durableId="481625203">
    <w:abstractNumId w:val="6"/>
  </w:num>
  <w:num w:numId="17" w16cid:durableId="1803619050">
    <w:abstractNumId w:val="5"/>
  </w:num>
  <w:num w:numId="18" w16cid:durableId="168770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10-01"/>
    <w:docVar w:name="PersonGUIDs" w:val="{01D0F59D-D508-4B3F-BC53-FB2BE24A38A4},{19824A60-0CDC-4DC1-8390-AECE5FDBCF78},{E6F5409E-3D1F-498B-A8E1-82D8994F8599}"/>
  </w:docVars>
  <w:rsids>
    <w:rsidRoot w:val="00D56E30"/>
    <w:rsid w:val="000B061E"/>
    <w:rsid w:val="006613DD"/>
    <w:rsid w:val="00D5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D63C44-903A-4AEF-96D0-A6D8DFB1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1692</Characters>
  <Application>Microsoft Office Word</Application>
  <DocSecurity>4</DocSecurity>
  <Lines>38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c409</vt:lpstr>
    </vt:vector>
  </TitlesOfParts>
  <Company>Riksdagen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c409</dc:title>
  <dc:subject>c409</dc:subject>
  <dc:creator>Riksdagen</dc:creator>
  <cp:keywords>Riksdagen</cp:keywords>
  <dc:description>TKG-ktrl, MSMQ4mb, PersReg-Distribution mm</dc:description>
  <cp:lastModifiedBy>Lars Brink</cp:lastModifiedBy>
  <cp:revision>2</cp:revision>
  <cp:lastPrinted>2009-02-11T09:20:00Z</cp:lastPrinted>
  <dcterms:created xsi:type="dcterms:W3CDTF">2025-12-17T15:29:00Z</dcterms:created>
  <dcterms:modified xsi:type="dcterms:W3CDTF">2025-12-17T15:29:00Z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mot2000_492_2008-10-01</vt:lpwstr>
  </property>
  <property fmtid="{D5CDD505-2E9C-101B-9397-08002B2CF9AE}" pid="3" name="version">
    <vt:lpwstr>mot2000_492_2008-10-01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Hälsoeffekter av elektromagnetiska fält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Hälsoeffekter av elektromagnetiska fält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Kenneth Johansson m.fl. (c)</vt:lpwstr>
  </property>
  <property fmtid="{D5CDD505-2E9C-101B-9397-08002B2CF9AE}" pid="26" name="MotionarLista">
    <vt:lpwstr>Johansson, Kenneth (c)\Levi, Lennart (c)\Lodenius,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Lennart Levi (c), Per Lodenius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20082009000000000099000004090069</vt:lpwstr>
  </property>
  <property fmtid="{D5CDD505-2E9C-101B-9397-08002B2CF9AE}" pid="47" name="datum">
    <vt:lpwstr>081002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20082009000000000099000004090069</vt:lpwstr>
  </property>
  <property fmtid="{D5CDD505-2E9C-101B-9397-08002B2CF9AE}" pid="50" name="nummer">
    <vt:lpwstr>268</vt:lpwstr>
  </property>
  <property fmtid="{D5CDD505-2E9C-101B-9397-08002B2CF9AE}" pid="51" name="utskottsbeteckning">
    <vt:lpwstr>Fö</vt:lpwstr>
  </property>
  <property fmtid="{D5CDD505-2E9C-101B-9397-08002B2CF9AE}" pid="52" name="GlobalUID">
    <vt:lpwstr>{4756FC01-7C58-41E3-8541-E7151C64E884}</vt:lpwstr>
  </property>
  <property fmtid="{D5CDD505-2E9C-101B-9397-08002B2CF9AE}" pid="53" name="Överföringar">
    <vt:i4>0</vt:i4>
  </property>
  <property fmtid="{D5CDD505-2E9C-101B-9397-08002B2CF9AE}" pid="54" name="Checksum">
    <vt:lpwstr>*0011854294514*</vt:lpwstr>
  </property>
  <property fmtid="{D5CDD505-2E9C-101B-9397-08002B2CF9AE}" pid="55" name="skuggnummer">
    <vt:lpwstr>2788</vt:lpwstr>
  </property>
  <property fmtid="{D5CDD505-2E9C-101B-9397-08002B2CF9AE}" pid="56" name="urixVersion">
    <vt:lpwstr>3.2.0.8</vt:lpwstr>
  </property>
  <property fmtid="{D5CDD505-2E9C-101B-9397-08002B2CF9AE}" pid="57" name="urixOrigin">
    <vt:lpwstr>090402 17:04:50.643</vt:lpwstr>
  </property>
  <property fmtid="{D5CDD505-2E9C-101B-9397-08002B2CF9AE}" pid="58" name="urixGuid">
    <vt:lpwstr>{F9775815-9EB9-4889-AC57-A41C36AA1708}</vt:lpwstr>
  </property>
</Properties>
</file>