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405"/>
      </w:tblGrid>
      <w:tr w:rsidR="0096348C" w:rsidRPr="007D248D" w14:paraId="65AFC171" w14:textId="77777777" w:rsidTr="001A1E81">
        <w:trPr>
          <w:gridAfter w:val="1"/>
          <w:wAfter w:w="1405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7D248D" w:rsidRDefault="0096348C" w:rsidP="0096348C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E12993E" w:rsidR="0096348C" w:rsidRPr="007D248D" w:rsidRDefault="00723D66" w:rsidP="003C7C91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UTSKOTTSSAMMANTRÄDE </w:t>
            </w:r>
            <w:r w:rsidR="0014306E">
              <w:rPr>
                <w:b/>
                <w:szCs w:val="24"/>
              </w:rPr>
              <w:t>2025/26:</w:t>
            </w:r>
            <w:r w:rsidR="00717D7B">
              <w:rPr>
                <w:b/>
                <w:szCs w:val="24"/>
              </w:rPr>
              <w:t>2</w:t>
            </w:r>
          </w:p>
        </w:tc>
      </w:tr>
      <w:tr w:rsidR="0096348C" w:rsidRPr="007D248D" w14:paraId="1A69632E" w14:textId="77777777" w:rsidTr="001A1E81">
        <w:trPr>
          <w:gridAfter w:val="1"/>
          <w:wAfter w:w="1405" w:type="dxa"/>
        </w:trPr>
        <w:tc>
          <w:tcPr>
            <w:tcW w:w="1985" w:type="dxa"/>
          </w:tcPr>
          <w:p w14:paraId="229CF208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439035A" w:rsidR="00941E34" w:rsidRPr="007D248D" w:rsidRDefault="004B43E3" w:rsidP="006F787D">
            <w:pPr>
              <w:rPr>
                <w:szCs w:val="24"/>
              </w:rPr>
            </w:pPr>
            <w:r w:rsidRPr="007D248D">
              <w:rPr>
                <w:szCs w:val="24"/>
              </w:rPr>
              <w:t>2025-</w:t>
            </w:r>
            <w:r w:rsidR="000F566D" w:rsidRPr="007D248D">
              <w:rPr>
                <w:szCs w:val="24"/>
              </w:rPr>
              <w:t>09-</w:t>
            </w:r>
            <w:r w:rsidR="00717D7B">
              <w:rPr>
                <w:szCs w:val="24"/>
              </w:rPr>
              <w:t>23</w:t>
            </w:r>
          </w:p>
        </w:tc>
      </w:tr>
      <w:tr w:rsidR="0096348C" w:rsidRPr="007D248D" w14:paraId="0564F9D2" w14:textId="77777777" w:rsidTr="001A1E81">
        <w:trPr>
          <w:gridAfter w:val="1"/>
          <w:wAfter w:w="1405" w:type="dxa"/>
        </w:trPr>
        <w:tc>
          <w:tcPr>
            <w:tcW w:w="1985" w:type="dxa"/>
          </w:tcPr>
          <w:p w14:paraId="580E99FA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238AB93" w:rsidR="003D6E9A" w:rsidRPr="007D248D" w:rsidRDefault="00C04CAF" w:rsidP="00EA0873">
            <w:pPr>
              <w:rPr>
                <w:szCs w:val="24"/>
              </w:rPr>
            </w:pPr>
            <w:r w:rsidRPr="007D248D">
              <w:rPr>
                <w:szCs w:val="24"/>
              </w:rPr>
              <w:t>1</w:t>
            </w:r>
            <w:r w:rsidR="00717D7B">
              <w:rPr>
                <w:szCs w:val="24"/>
              </w:rPr>
              <w:t>1</w:t>
            </w:r>
            <w:r w:rsidR="009F2584" w:rsidRPr="007D248D">
              <w:rPr>
                <w:szCs w:val="24"/>
              </w:rPr>
              <w:t>.00</w:t>
            </w:r>
            <w:r w:rsidR="00D55665" w:rsidRPr="007D248D">
              <w:rPr>
                <w:szCs w:val="24"/>
              </w:rPr>
              <w:t>-</w:t>
            </w:r>
            <w:r w:rsidR="002437CD">
              <w:rPr>
                <w:szCs w:val="24"/>
              </w:rPr>
              <w:t>11.04</w:t>
            </w:r>
          </w:p>
        </w:tc>
      </w:tr>
      <w:tr w:rsidR="0096348C" w:rsidRPr="007D248D" w14:paraId="502366F8" w14:textId="77777777" w:rsidTr="001A1E81">
        <w:trPr>
          <w:gridAfter w:val="1"/>
          <w:wAfter w:w="1405" w:type="dxa"/>
          <w:trHeight w:val="299"/>
        </w:trPr>
        <w:tc>
          <w:tcPr>
            <w:tcW w:w="1985" w:type="dxa"/>
          </w:tcPr>
          <w:p w14:paraId="37C1FE62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NÄRVARANDE</w:t>
            </w:r>
          </w:p>
          <w:p w14:paraId="0DD0A4BD" w14:textId="5A84E7EB" w:rsidR="00381233" w:rsidRPr="007D248D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7D248D" w:rsidRDefault="0096348C" w:rsidP="0057505C">
            <w:pPr>
              <w:spacing w:after="240"/>
              <w:rPr>
                <w:szCs w:val="24"/>
              </w:rPr>
            </w:pPr>
            <w:r w:rsidRPr="007D248D">
              <w:rPr>
                <w:szCs w:val="24"/>
              </w:rPr>
              <w:t>Se bilaga</w:t>
            </w:r>
            <w:r w:rsidR="00027E14" w:rsidRPr="007D248D">
              <w:rPr>
                <w:szCs w:val="24"/>
              </w:rPr>
              <w:t xml:space="preserve"> </w:t>
            </w:r>
          </w:p>
        </w:tc>
      </w:tr>
      <w:tr w:rsidR="001A1E81" w:rsidRPr="007D248D" w14:paraId="7F6685A8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C7AB38D" w14:textId="76211011" w:rsidR="001A1E81" w:rsidRPr="00B57477" w:rsidRDefault="001A1E8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14:paraId="1732E1E8" w14:textId="1201B655" w:rsidR="001A1E81" w:rsidRPr="00C933F2" w:rsidRDefault="001A1E81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C933F2">
              <w:rPr>
                <w:b/>
                <w:sz w:val="23"/>
                <w:szCs w:val="23"/>
              </w:rPr>
              <w:t>Justering av protokoll</w:t>
            </w:r>
          </w:p>
          <w:p w14:paraId="66BCA0C9" w14:textId="6D712AEA" w:rsidR="001A1E81" w:rsidRPr="00C933F2" w:rsidRDefault="001A1E81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</w:p>
          <w:p w14:paraId="2988426E" w14:textId="7DA9A644" w:rsidR="001A1E81" w:rsidRPr="00C933F2" w:rsidRDefault="001A1E81" w:rsidP="0061000C">
            <w:pPr>
              <w:tabs>
                <w:tab w:val="left" w:pos="1701"/>
              </w:tabs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Utskottet justerade protokoll 2025/26:1</w:t>
            </w:r>
          </w:p>
          <w:p w14:paraId="2A46F660" w14:textId="0E380C0C" w:rsidR="001A1E81" w:rsidRPr="00C933F2" w:rsidRDefault="001A1E81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</w:p>
        </w:tc>
      </w:tr>
      <w:tr w:rsidR="00BC218C" w:rsidRPr="007D248D" w14:paraId="330347CA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3001A70B" w:rsidR="00BC218C" w:rsidRPr="00B57477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57477">
              <w:rPr>
                <w:b/>
                <w:snapToGrid w:val="0"/>
                <w:szCs w:val="24"/>
              </w:rPr>
              <w:t xml:space="preserve">§ </w:t>
            </w:r>
            <w:r w:rsidR="001A1E8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6C570AE4" w14:textId="41350125" w:rsidR="00BC218C" w:rsidRPr="00C933F2" w:rsidRDefault="007D248D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C933F2">
              <w:rPr>
                <w:b/>
                <w:sz w:val="23"/>
                <w:szCs w:val="23"/>
              </w:rPr>
              <w:t>Några tillägg och förtydliganden i den nya lagen om arbetslöshetsförsäkring (AU3)</w:t>
            </w:r>
          </w:p>
          <w:p w14:paraId="2979B039" w14:textId="3C6A54FF" w:rsidR="007D248D" w:rsidRPr="00C933F2" w:rsidRDefault="007D248D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</w:p>
          <w:p w14:paraId="1B096E70" w14:textId="15ABDE36" w:rsidR="007D248D" w:rsidRPr="00C933F2" w:rsidRDefault="007D248D" w:rsidP="0061000C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C933F2">
              <w:rPr>
                <w:sz w:val="23"/>
                <w:szCs w:val="23"/>
              </w:rPr>
              <w:t xml:space="preserve">Utskottet </w:t>
            </w:r>
            <w:r w:rsidR="00717D7B" w:rsidRPr="00C933F2">
              <w:rPr>
                <w:sz w:val="23"/>
                <w:szCs w:val="23"/>
              </w:rPr>
              <w:t>fortsatte</w:t>
            </w:r>
            <w:r w:rsidRPr="00C933F2">
              <w:rPr>
                <w:sz w:val="23"/>
                <w:szCs w:val="23"/>
              </w:rPr>
              <w:t xml:space="preserve"> beredningen av proposition 2024/25:162.</w:t>
            </w:r>
          </w:p>
          <w:p w14:paraId="66F61392" w14:textId="77777777" w:rsidR="007D248D" w:rsidRPr="00C933F2" w:rsidRDefault="007D248D" w:rsidP="0061000C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64B8FC1" w14:textId="18DCBAC7" w:rsidR="007D248D" w:rsidRPr="00C933F2" w:rsidRDefault="007D248D" w:rsidP="0061000C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C933F2">
              <w:rPr>
                <w:sz w:val="23"/>
                <w:szCs w:val="23"/>
              </w:rPr>
              <w:t>Ärendet bordlades.</w:t>
            </w:r>
          </w:p>
          <w:p w14:paraId="2E05E3DC" w14:textId="3275CD70" w:rsidR="007D248D" w:rsidRPr="00C933F2" w:rsidRDefault="007D248D" w:rsidP="0061000C">
            <w:pPr>
              <w:tabs>
                <w:tab w:val="left" w:pos="1701"/>
              </w:tabs>
              <w:rPr>
                <w:bCs/>
                <w:sz w:val="23"/>
                <w:szCs w:val="23"/>
              </w:rPr>
            </w:pPr>
          </w:p>
        </w:tc>
      </w:tr>
      <w:tr w:rsidR="007D248D" w:rsidRPr="007D248D" w14:paraId="646E948E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15F1074D" w:rsidR="007D248D" w:rsidRPr="00B57477" w:rsidRDefault="007D248D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57477">
              <w:rPr>
                <w:b/>
                <w:snapToGrid w:val="0"/>
                <w:szCs w:val="24"/>
              </w:rPr>
              <w:t xml:space="preserve">§ </w:t>
            </w:r>
            <w:r w:rsidR="001A1E8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608FE9E8" w14:textId="407C68B0" w:rsidR="007D248D" w:rsidRPr="00C933F2" w:rsidRDefault="007D248D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/>
                <w:sz w:val="23"/>
                <w:szCs w:val="23"/>
              </w:rPr>
              <w:t xml:space="preserve">Förslag till Europaparlamentets och rådets direktiv om ändring av direktiv 2004/37/EG vad gäller tillägg av ämnen och fastställande av gränsvärden i bilagorna I, III och </w:t>
            </w:r>
            <w:proofErr w:type="spellStart"/>
            <w:r w:rsidRPr="00C933F2">
              <w:rPr>
                <w:b/>
                <w:sz w:val="23"/>
                <w:szCs w:val="23"/>
              </w:rPr>
              <w:t>IIIa</w:t>
            </w:r>
            <w:proofErr w:type="spellEnd"/>
          </w:p>
          <w:p w14:paraId="581DC285" w14:textId="1DC41329" w:rsidR="007D248D" w:rsidRPr="00C933F2" w:rsidRDefault="007D248D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-215" w:firstLine="142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 xml:space="preserve"> </w:t>
            </w:r>
          </w:p>
          <w:p w14:paraId="6B830E39" w14:textId="14C911E5" w:rsidR="007D248D" w:rsidRPr="00C933F2" w:rsidRDefault="007D248D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 xml:space="preserve">Utskottet </w:t>
            </w:r>
            <w:r w:rsidR="00717D7B" w:rsidRPr="00C933F2">
              <w:rPr>
                <w:bCs/>
                <w:sz w:val="23"/>
                <w:szCs w:val="23"/>
              </w:rPr>
              <w:t xml:space="preserve">inledde </w:t>
            </w:r>
            <w:r w:rsidR="002437CD" w:rsidRPr="00C933F2">
              <w:rPr>
                <w:bCs/>
                <w:sz w:val="23"/>
                <w:szCs w:val="23"/>
              </w:rPr>
              <w:t>subsidiaritetsprövningen</w:t>
            </w:r>
            <w:r w:rsidR="00717D7B" w:rsidRPr="00C933F2">
              <w:rPr>
                <w:bCs/>
                <w:sz w:val="23"/>
                <w:szCs w:val="23"/>
              </w:rPr>
              <w:t xml:space="preserve"> av COM(2025) 418.</w:t>
            </w:r>
          </w:p>
          <w:p w14:paraId="7F3210FF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</w:p>
          <w:p w14:paraId="666D0A02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Utskottet ansåg att förslaget inte strider mot subsidiaritetsprincipen.</w:t>
            </w:r>
          </w:p>
          <w:p w14:paraId="45A8C78B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</w:p>
          <w:p w14:paraId="0E57F332" w14:textId="77777777" w:rsidR="00717D7B" w:rsidRPr="00C933F2" w:rsidRDefault="00717D7B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Denna paragraf förklarades omedelbart justerad.</w:t>
            </w:r>
          </w:p>
          <w:p w14:paraId="64D898E6" w14:textId="13C1D6BE" w:rsidR="002437CD" w:rsidRPr="00C933F2" w:rsidRDefault="002437CD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3"/>
                <w:szCs w:val="23"/>
              </w:rPr>
            </w:pPr>
          </w:p>
        </w:tc>
      </w:tr>
      <w:tr w:rsidR="00717D7B" w:rsidRPr="007D248D" w14:paraId="559851C5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B3E2FEF" w14:textId="72272CA7" w:rsidR="00717D7B" w:rsidRPr="00B57477" w:rsidRDefault="00717D7B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1E8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40D4E578" w14:textId="77777777" w:rsidR="00717D7B" w:rsidRPr="00C933F2" w:rsidRDefault="00717D7B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3"/>
                <w:szCs w:val="23"/>
              </w:rPr>
            </w:pPr>
            <w:r w:rsidRPr="00C933F2">
              <w:rPr>
                <w:b/>
                <w:bCs/>
                <w:sz w:val="23"/>
                <w:szCs w:val="23"/>
              </w:rPr>
              <w:t>Förslag till Europaparlamentets och rådets förordning om inrättande av Europeiska socialfonden som en del av den nationella och regionala partnerskapsplanen enligt förordning (EU) [NRP-förordningen] och om villkor för genomförandet av unionens stöd till sysselsättning av god kvalitet, kompetens och social inkludering under perioden 2028–2034</w:t>
            </w:r>
          </w:p>
          <w:p w14:paraId="3A49BC7B" w14:textId="77777777" w:rsidR="00717D7B" w:rsidRPr="00C933F2" w:rsidRDefault="00717D7B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3"/>
                <w:szCs w:val="23"/>
              </w:rPr>
            </w:pPr>
          </w:p>
          <w:p w14:paraId="39D09652" w14:textId="4D796CE8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 xml:space="preserve">Utskottet inledde </w:t>
            </w:r>
            <w:r w:rsidR="002437CD" w:rsidRPr="00C933F2">
              <w:rPr>
                <w:bCs/>
                <w:sz w:val="23"/>
                <w:szCs w:val="23"/>
              </w:rPr>
              <w:t>subsidiaritetsprövningen</w:t>
            </w:r>
            <w:r w:rsidRPr="00C933F2">
              <w:rPr>
                <w:bCs/>
                <w:sz w:val="23"/>
                <w:szCs w:val="23"/>
              </w:rPr>
              <w:t xml:space="preserve"> av COM(2025) 558.</w:t>
            </w:r>
          </w:p>
          <w:p w14:paraId="1223A740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</w:p>
          <w:p w14:paraId="7CD40575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Utskottet ansåg att förslaget inte strider mot subsidiaritetsprincipen.</w:t>
            </w:r>
          </w:p>
          <w:p w14:paraId="6CE25715" w14:textId="77777777" w:rsidR="00717D7B" w:rsidRPr="00C933F2" w:rsidRDefault="00717D7B" w:rsidP="00717D7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3"/>
                <w:szCs w:val="23"/>
              </w:rPr>
            </w:pPr>
          </w:p>
          <w:p w14:paraId="4D3E3EDE" w14:textId="77777777" w:rsidR="00717D7B" w:rsidRPr="00C933F2" w:rsidRDefault="00717D7B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Denna paragraf förklarades omedelbart justerad.</w:t>
            </w:r>
          </w:p>
          <w:p w14:paraId="7BC1D1BE" w14:textId="33B1F62F" w:rsidR="002437CD" w:rsidRPr="00C933F2" w:rsidRDefault="002437CD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3"/>
                <w:szCs w:val="23"/>
              </w:rPr>
            </w:pPr>
          </w:p>
        </w:tc>
      </w:tr>
      <w:tr w:rsidR="00B74E57" w:rsidRPr="007D248D" w14:paraId="2DF59852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163A4496" w:rsidR="00B74E57" w:rsidRPr="00B5747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57477">
              <w:rPr>
                <w:b/>
                <w:snapToGrid w:val="0"/>
                <w:szCs w:val="24"/>
              </w:rPr>
              <w:t xml:space="preserve">§ </w:t>
            </w:r>
            <w:r w:rsidR="007D248D" w:rsidRPr="00B5747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BC11DDB" w14:textId="77777777" w:rsidR="00A37907" w:rsidRPr="00C933F2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3"/>
                <w:szCs w:val="23"/>
              </w:rPr>
            </w:pPr>
            <w:r w:rsidRPr="00C933F2">
              <w:rPr>
                <w:b/>
                <w:sz w:val="23"/>
                <w:szCs w:val="23"/>
              </w:rPr>
              <w:t>Kanslimeddelanden</w:t>
            </w:r>
          </w:p>
          <w:p w14:paraId="5F43DF93" w14:textId="77777777" w:rsidR="00A37907" w:rsidRPr="00C933F2" w:rsidRDefault="00A3790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3"/>
                <w:szCs w:val="23"/>
              </w:rPr>
            </w:pPr>
          </w:p>
          <w:p w14:paraId="050AF0A2" w14:textId="3A9B95AF" w:rsidR="00D7357F" w:rsidRPr="00C933F2" w:rsidRDefault="007D248D" w:rsidP="00717D7B">
            <w:pPr>
              <w:pStyle w:val="Liststycke"/>
              <w:numPr>
                <w:ilvl w:val="0"/>
                <w:numId w:val="46"/>
              </w:numPr>
              <w:tabs>
                <w:tab w:val="clear" w:pos="284"/>
              </w:tabs>
              <w:spacing w:after="200" w:line="280" w:lineRule="exact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>Kanslichefen anmälde planen för utskottets arbete</w:t>
            </w:r>
            <w:r w:rsidR="00CA7E7C" w:rsidRPr="00C933F2">
              <w:rPr>
                <w:bCs/>
                <w:sz w:val="23"/>
                <w:szCs w:val="23"/>
              </w:rPr>
              <w:t>.</w:t>
            </w:r>
          </w:p>
          <w:p w14:paraId="14541D87" w14:textId="77777777" w:rsidR="00594B18" w:rsidRPr="00C933F2" w:rsidRDefault="00594B18" w:rsidP="00594B18">
            <w:pPr>
              <w:pStyle w:val="Liststycke"/>
              <w:tabs>
                <w:tab w:val="clear" w:pos="284"/>
              </w:tabs>
              <w:spacing w:after="200" w:line="280" w:lineRule="exact"/>
              <w:rPr>
                <w:bCs/>
                <w:sz w:val="23"/>
                <w:szCs w:val="23"/>
              </w:rPr>
            </w:pPr>
          </w:p>
          <w:p w14:paraId="1964CC73" w14:textId="71112D84" w:rsidR="00D7357F" w:rsidRPr="00C933F2" w:rsidRDefault="00D7357F" w:rsidP="00D7357F">
            <w:pPr>
              <w:pStyle w:val="Liststycke"/>
              <w:numPr>
                <w:ilvl w:val="0"/>
                <w:numId w:val="46"/>
              </w:numPr>
              <w:tabs>
                <w:tab w:val="clear" w:pos="284"/>
              </w:tabs>
              <w:spacing w:after="200" w:line="280" w:lineRule="exact"/>
              <w:rPr>
                <w:bCs/>
                <w:sz w:val="23"/>
                <w:szCs w:val="23"/>
              </w:rPr>
            </w:pPr>
            <w:r w:rsidRPr="00C933F2">
              <w:rPr>
                <w:bCs/>
                <w:sz w:val="23"/>
                <w:szCs w:val="23"/>
              </w:rPr>
              <w:t xml:space="preserve">Kanslichefen anmälde </w:t>
            </w:r>
            <w:r w:rsidR="00717D7B" w:rsidRPr="00C933F2">
              <w:rPr>
                <w:bCs/>
                <w:sz w:val="23"/>
                <w:szCs w:val="23"/>
              </w:rPr>
              <w:t>reseredogörelse</w:t>
            </w:r>
            <w:r w:rsidR="00CA7E7C" w:rsidRPr="00C933F2">
              <w:rPr>
                <w:bCs/>
                <w:sz w:val="23"/>
                <w:szCs w:val="23"/>
              </w:rPr>
              <w:t xml:space="preserve">n från </w:t>
            </w:r>
            <w:r w:rsidR="00717D7B" w:rsidRPr="00C933F2">
              <w:rPr>
                <w:bCs/>
                <w:sz w:val="23"/>
                <w:szCs w:val="23"/>
              </w:rPr>
              <w:t>utskottsresa</w:t>
            </w:r>
            <w:r w:rsidR="00CA7E7C" w:rsidRPr="00C933F2">
              <w:rPr>
                <w:bCs/>
                <w:sz w:val="23"/>
                <w:szCs w:val="23"/>
              </w:rPr>
              <w:t>n till</w:t>
            </w:r>
            <w:r w:rsidR="00717D7B" w:rsidRPr="00C933F2">
              <w:rPr>
                <w:bCs/>
                <w:sz w:val="23"/>
                <w:szCs w:val="23"/>
              </w:rPr>
              <w:t xml:space="preserve"> Vilnius </w:t>
            </w:r>
            <w:r w:rsidR="00CA7E7C" w:rsidRPr="00C933F2">
              <w:rPr>
                <w:bCs/>
                <w:sz w:val="23"/>
                <w:szCs w:val="23"/>
              </w:rPr>
              <w:t xml:space="preserve">(dnr </w:t>
            </w:r>
            <w:r w:rsidR="001A7324" w:rsidRPr="00C933F2">
              <w:rPr>
                <w:bCs/>
                <w:sz w:val="23"/>
                <w:szCs w:val="23"/>
              </w:rPr>
              <w:t>1690–2024</w:t>
            </w:r>
            <w:r w:rsidR="00CA7E7C" w:rsidRPr="00C933F2">
              <w:rPr>
                <w:bCs/>
                <w:sz w:val="23"/>
                <w:szCs w:val="23"/>
              </w:rPr>
              <w:t>/25).</w:t>
            </w:r>
          </w:p>
          <w:p w14:paraId="0B393D69" w14:textId="5FF59D68" w:rsidR="00B74E57" w:rsidRPr="00C933F2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3"/>
                <w:szCs w:val="23"/>
              </w:rPr>
            </w:pPr>
          </w:p>
        </w:tc>
      </w:tr>
      <w:tr w:rsidR="00B74E57" w:rsidRPr="007D248D" w14:paraId="65750092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62C32277" w:rsidR="00B74E57" w:rsidRPr="007D248D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7D248D">
              <w:rPr>
                <w:b/>
                <w:snapToGrid w:val="0"/>
                <w:szCs w:val="24"/>
              </w:rPr>
              <w:t xml:space="preserve">§ </w:t>
            </w:r>
            <w:r w:rsidR="007D248D" w:rsidRPr="007D248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E2D0039" w14:textId="1D3B6512" w:rsidR="00B74E57" w:rsidRPr="00C933F2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C933F2">
              <w:rPr>
                <w:b/>
                <w:bCs/>
                <w:color w:val="000000"/>
                <w:sz w:val="23"/>
                <w:szCs w:val="23"/>
              </w:rPr>
              <w:t>Nästa sammanträde</w:t>
            </w:r>
          </w:p>
          <w:p w14:paraId="0AA134B1" w14:textId="77777777" w:rsidR="00B74E57" w:rsidRPr="00C933F2" w:rsidRDefault="00B74E57" w:rsidP="00B74E5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14:paraId="4B09EE2D" w14:textId="43B83B9B" w:rsidR="00B57477" w:rsidRPr="00C933F2" w:rsidRDefault="00B74E57" w:rsidP="00B74E57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C933F2">
              <w:rPr>
                <w:sz w:val="23"/>
                <w:szCs w:val="23"/>
              </w:rPr>
              <w:t>Nästa sammanträde äger rum t</w:t>
            </w:r>
            <w:r w:rsidR="00717D7B" w:rsidRPr="00C933F2">
              <w:rPr>
                <w:sz w:val="23"/>
                <w:szCs w:val="23"/>
              </w:rPr>
              <w:t>or</w:t>
            </w:r>
            <w:r w:rsidR="0075616B" w:rsidRPr="00C933F2">
              <w:rPr>
                <w:sz w:val="23"/>
                <w:szCs w:val="23"/>
              </w:rPr>
              <w:t>s</w:t>
            </w:r>
            <w:r w:rsidRPr="00C933F2">
              <w:rPr>
                <w:sz w:val="23"/>
                <w:szCs w:val="23"/>
              </w:rPr>
              <w:t xml:space="preserve">dagen den </w:t>
            </w:r>
            <w:r w:rsidR="00717D7B" w:rsidRPr="00C933F2">
              <w:rPr>
                <w:sz w:val="23"/>
                <w:szCs w:val="23"/>
              </w:rPr>
              <w:t>25</w:t>
            </w:r>
            <w:r w:rsidR="0093100F" w:rsidRPr="00C933F2">
              <w:rPr>
                <w:sz w:val="23"/>
                <w:szCs w:val="23"/>
              </w:rPr>
              <w:t xml:space="preserve"> september</w:t>
            </w:r>
            <w:r w:rsidRPr="00C933F2">
              <w:rPr>
                <w:sz w:val="23"/>
                <w:szCs w:val="23"/>
              </w:rPr>
              <w:t xml:space="preserve"> 2025 </w:t>
            </w:r>
          </w:p>
          <w:p w14:paraId="29EC3333" w14:textId="054726E5" w:rsidR="00B74E57" w:rsidRPr="00C933F2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C933F2">
              <w:rPr>
                <w:sz w:val="23"/>
                <w:szCs w:val="23"/>
              </w:rPr>
              <w:t xml:space="preserve">kl. </w:t>
            </w:r>
            <w:r w:rsidR="00FE4CA6" w:rsidRPr="00C933F2">
              <w:rPr>
                <w:sz w:val="23"/>
                <w:szCs w:val="23"/>
              </w:rPr>
              <w:t>1</w:t>
            </w:r>
            <w:r w:rsidR="00717D7B" w:rsidRPr="00C933F2">
              <w:rPr>
                <w:sz w:val="23"/>
                <w:szCs w:val="23"/>
              </w:rPr>
              <w:t>0</w:t>
            </w:r>
            <w:r w:rsidRPr="00C933F2">
              <w:rPr>
                <w:sz w:val="23"/>
                <w:szCs w:val="23"/>
              </w:rPr>
              <w:t>.00.</w:t>
            </w:r>
          </w:p>
        </w:tc>
      </w:tr>
      <w:bookmarkEnd w:id="0"/>
      <w:tr w:rsidR="00B74E57" w:rsidRPr="007D248D" w14:paraId="08114AEC" w14:textId="77777777" w:rsidTr="001A1E8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868" w:type="dxa"/>
            <w:gridSpan w:val="3"/>
            <w:shd w:val="clear" w:color="auto" w:fill="auto"/>
          </w:tcPr>
          <w:p w14:paraId="7577980E" w14:textId="2EE371EA" w:rsidR="00524366" w:rsidRPr="007D248D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220D149C" w:rsidR="00DC432F" w:rsidRPr="00C933F2" w:rsidRDefault="00B36699">
      <w:pPr>
        <w:rPr>
          <w:sz w:val="23"/>
          <w:szCs w:val="23"/>
        </w:rPr>
      </w:pPr>
      <w:r w:rsidRPr="00C933F2">
        <w:rPr>
          <w:sz w:val="23"/>
          <w:szCs w:val="23"/>
        </w:rPr>
        <w:t>Vid protokollet</w:t>
      </w:r>
    </w:p>
    <w:p w14:paraId="6ADC6DE0" w14:textId="3C3397AC" w:rsidR="00524366" w:rsidRPr="00C933F2" w:rsidRDefault="00524366">
      <w:pPr>
        <w:rPr>
          <w:sz w:val="23"/>
          <w:szCs w:val="23"/>
        </w:rPr>
      </w:pPr>
    </w:p>
    <w:p w14:paraId="224E793A" w14:textId="144F946E" w:rsidR="00042F96" w:rsidRPr="00C933F2" w:rsidRDefault="00042F96">
      <w:pPr>
        <w:rPr>
          <w:sz w:val="23"/>
          <w:szCs w:val="23"/>
        </w:rPr>
      </w:pPr>
    </w:p>
    <w:p w14:paraId="4BFDF070" w14:textId="77777777" w:rsidR="00042F96" w:rsidRPr="00C933F2" w:rsidRDefault="00042F96">
      <w:pPr>
        <w:rPr>
          <w:sz w:val="23"/>
          <w:szCs w:val="23"/>
        </w:rPr>
      </w:pPr>
    </w:p>
    <w:p w14:paraId="631BC2E7" w14:textId="2FC1430E" w:rsidR="00B74E57" w:rsidRPr="00C933F2" w:rsidRDefault="00B74E57">
      <w:pPr>
        <w:rPr>
          <w:sz w:val="23"/>
          <w:szCs w:val="23"/>
        </w:rPr>
      </w:pPr>
    </w:p>
    <w:p w14:paraId="243630C0" w14:textId="77777777" w:rsidR="00524366" w:rsidRPr="00C933F2" w:rsidRDefault="00524366">
      <w:pPr>
        <w:rPr>
          <w:sz w:val="23"/>
          <w:szCs w:val="23"/>
        </w:rPr>
      </w:pPr>
    </w:p>
    <w:p w14:paraId="3FF3B3B7" w14:textId="1F5320E4" w:rsidR="00B36699" w:rsidRPr="00C933F2" w:rsidRDefault="00B36699">
      <w:pPr>
        <w:rPr>
          <w:sz w:val="23"/>
          <w:szCs w:val="23"/>
        </w:rPr>
      </w:pPr>
      <w:r w:rsidRPr="00C933F2">
        <w:rPr>
          <w:sz w:val="23"/>
          <w:szCs w:val="23"/>
        </w:rPr>
        <w:t xml:space="preserve">Justeras </w:t>
      </w:r>
      <w:r w:rsidR="000F566D" w:rsidRPr="00C933F2">
        <w:rPr>
          <w:sz w:val="23"/>
          <w:szCs w:val="23"/>
        </w:rPr>
        <w:t>2</w:t>
      </w:r>
      <w:r w:rsidR="00717D7B" w:rsidRPr="00C933F2">
        <w:rPr>
          <w:sz w:val="23"/>
          <w:szCs w:val="23"/>
        </w:rPr>
        <w:t>5</w:t>
      </w:r>
      <w:r w:rsidR="000F566D" w:rsidRPr="00C933F2">
        <w:rPr>
          <w:sz w:val="23"/>
          <w:szCs w:val="23"/>
        </w:rPr>
        <w:t xml:space="preserve"> september</w:t>
      </w:r>
      <w:r w:rsidR="004B43E3" w:rsidRPr="00C933F2">
        <w:rPr>
          <w:sz w:val="23"/>
          <w:szCs w:val="23"/>
        </w:rPr>
        <w:t xml:space="preserve"> 2025</w:t>
      </w:r>
    </w:p>
    <w:p w14:paraId="2FA388BB" w14:textId="472719C2" w:rsidR="00524366" w:rsidRDefault="00524366">
      <w:pPr>
        <w:rPr>
          <w:szCs w:val="24"/>
        </w:rPr>
      </w:pPr>
    </w:p>
    <w:p w14:paraId="4213FFF8" w14:textId="77777777" w:rsidR="00042F96" w:rsidRPr="00D73A75" w:rsidRDefault="00042F96">
      <w:pPr>
        <w:rPr>
          <w:szCs w:val="24"/>
        </w:rPr>
      </w:pPr>
    </w:p>
    <w:p w14:paraId="73CD6AB4" w14:textId="77777777" w:rsidR="00BE7919" w:rsidRPr="00D73A75" w:rsidRDefault="00BE7919">
      <w:pPr>
        <w:rPr>
          <w:szCs w:val="24"/>
        </w:rPr>
      </w:pPr>
    </w:p>
    <w:p w14:paraId="04F1B00C" w14:textId="77777777" w:rsidR="00B74E57" w:rsidRPr="00D73A75" w:rsidRDefault="00B74E57">
      <w:pPr>
        <w:rPr>
          <w:szCs w:val="24"/>
        </w:rPr>
      </w:pPr>
    </w:p>
    <w:p w14:paraId="7FD755E1" w14:textId="46FB64BF" w:rsidR="00D20F1F" w:rsidRPr="00D73A75" w:rsidRDefault="00D20F1F">
      <w:pPr>
        <w:rPr>
          <w:szCs w:val="24"/>
        </w:rPr>
      </w:pPr>
      <w:r w:rsidRPr="00D73A75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22EA15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717D7B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B0C244E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1A7324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6DACE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B795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BD987D8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AC71E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8B7950" w:rsidRPr="00D96982" w:rsidRDefault="008B7950" w:rsidP="008B795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33D5C8F" w:rsidR="008B7950" w:rsidRPr="00D96982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A2DFDEE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414B3CA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DAECB6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9421E0E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CF80D3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887D87B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4DCFB1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E888E8B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BA1795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7D15C9D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4D84C8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3DEB6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21E430C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A19FC2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DFF2656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7B9FF4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8B7950" w:rsidRPr="000F566D" w:rsidRDefault="000F566D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="008B7950"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06E7834" w:rsidR="008B7950" w:rsidRPr="000F566D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9A38D18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B7950" w:rsidRPr="000F566D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90616E3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F34ADB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8B7950" w:rsidRPr="001A7324" w:rsidRDefault="001A7324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</w:t>
            </w:r>
            <w:r w:rsidR="008B7950" w:rsidRPr="001A7324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9A904E9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C20231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B7950" w:rsidRPr="001A7324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42E67FC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8B7950" w:rsidRPr="001A7324" w:rsidRDefault="008B7950" w:rsidP="008B795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3582CCD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D777F6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B7950" w:rsidRPr="001A7324" w:rsidRDefault="008B7950" w:rsidP="008B795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8BB90C9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02E3B2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8B7950" w:rsidRPr="001A7324" w:rsidRDefault="001A7324" w:rsidP="008B795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</w:t>
            </w:r>
            <w:r w:rsidR="008B7950" w:rsidRPr="001A732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D2FCDC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85C313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B7950" w:rsidRPr="00074C9A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EAE4077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8B7950" w:rsidRPr="00074C9A" w:rsidRDefault="000F566D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Oliver Rosengren </w:t>
            </w:r>
            <w:r w:rsidR="008B7950"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AAB4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DEC0014" w:rsidR="008B7950" w:rsidRPr="00F93879" w:rsidRDefault="001A7324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9ED713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1608F7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1400AF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0F226B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7F6D46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8B7950" w:rsidRPr="00074C9A" w:rsidRDefault="000F566D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="008B7950"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B7950" w:rsidRPr="00074C9A" w:rsidRDefault="008B7950" w:rsidP="008B795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8B7950" w:rsidRPr="00F93879" w:rsidRDefault="008B7950" w:rsidP="008B795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8B7950" w:rsidRPr="00F93879" w:rsidRDefault="008B7950" w:rsidP="008B795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B795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1E18"/>
    <w:multiLevelType w:val="hybridMultilevel"/>
    <w:tmpl w:val="879CF624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678C9"/>
    <w:multiLevelType w:val="hybridMultilevel"/>
    <w:tmpl w:val="010C7B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7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B71BC"/>
    <w:multiLevelType w:val="hybridMultilevel"/>
    <w:tmpl w:val="3BEC5858"/>
    <w:lvl w:ilvl="0" w:tplc="B11E81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7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4"/>
  </w:num>
  <w:num w:numId="4">
    <w:abstractNumId w:val="24"/>
  </w:num>
  <w:num w:numId="5">
    <w:abstractNumId w:val="35"/>
  </w:num>
  <w:num w:numId="6">
    <w:abstractNumId w:val="29"/>
  </w:num>
  <w:num w:numId="7">
    <w:abstractNumId w:val="21"/>
  </w:num>
  <w:num w:numId="8">
    <w:abstractNumId w:val="1"/>
  </w:num>
  <w:num w:numId="9">
    <w:abstractNumId w:val="28"/>
  </w:num>
  <w:num w:numId="10">
    <w:abstractNumId w:val="19"/>
  </w:num>
  <w:num w:numId="11">
    <w:abstractNumId w:val="13"/>
  </w:num>
  <w:num w:numId="12">
    <w:abstractNumId w:val="42"/>
  </w:num>
  <w:num w:numId="13">
    <w:abstractNumId w:val="37"/>
  </w:num>
  <w:num w:numId="14">
    <w:abstractNumId w:val="5"/>
  </w:num>
  <w:num w:numId="15">
    <w:abstractNumId w:val="11"/>
  </w:num>
  <w:num w:numId="16">
    <w:abstractNumId w:val="25"/>
  </w:num>
  <w:num w:numId="17">
    <w:abstractNumId w:val="2"/>
  </w:num>
  <w:num w:numId="18">
    <w:abstractNumId w:val="43"/>
  </w:num>
  <w:num w:numId="19">
    <w:abstractNumId w:val="4"/>
  </w:num>
  <w:num w:numId="20">
    <w:abstractNumId w:val="41"/>
  </w:num>
  <w:num w:numId="21">
    <w:abstractNumId w:val="8"/>
  </w:num>
  <w:num w:numId="22">
    <w:abstractNumId w:val="10"/>
  </w:num>
  <w:num w:numId="23">
    <w:abstractNumId w:val="14"/>
  </w:num>
  <w:num w:numId="24">
    <w:abstractNumId w:val="20"/>
  </w:num>
  <w:num w:numId="25">
    <w:abstractNumId w:val="32"/>
  </w:num>
  <w:num w:numId="26">
    <w:abstractNumId w:val="30"/>
  </w:num>
  <w:num w:numId="27">
    <w:abstractNumId w:val="9"/>
  </w:num>
  <w:num w:numId="28">
    <w:abstractNumId w:val="18"/>
  </w:num>
  <w:num w:numId="29">
    <w:abstractNumId w:val="6"/>
  </w:num>
  <w:num w:numId="30">
    <w:abstractNumId w:val="46"/>
  </w:num>
  <w:num w:numId="31">
    <w:abstractNumId w:val="27"/>
  </w:num>
  <w:num w:numId="32">
    <w:abstractNumId w:val="17"/>
  </w:num>
  <w:num w:numId="33">
    <w:abstractNumId w:val="39"/>
  </w:num>
  <w:num w:numId="34">
    <w:abstractNumId w:val="31"/>
  </w:num>
  <w:num w:numId="35">
    <w:abstractNumId w:val="40"/>
  </w:num>
  <w:num w:numId="36">
    <w:abstractNumId w:val="45"/>
  </w:num>
  <w:num w:numId="37">
    <w:abstractNumId w:val="38"/>
  </w:num>
  <w:num w:numId="38">
    <w:abstractNumId w:val="44"/>
  </w:num>
  <w:num w:numId="39">
    <w:abstractNumId w:val="3"/>
  </w:num>
  <w:num w:numId="40">
    <w:abstractNumId w:val="33"/>
  </w:num>
  <w:num w:numId="41">
    <w:abstractNumId w:val="22"/>
  </w:num>
  <w:num w:numId="42">
    <w:abstractNumId w:val="36"/>
  </w:num>
  <w:num w:numId="43">
    <w:abstractNumId w:val="16"/>
  </w:num>
  <w:num w:numId="44">
    <w:abstractNumId w:val="47"/>
  </w:num>
  <w:num w:numId="45">
    <w:abstractNumId w:val="0"/>
  </w:num>
  <w:num w:numId="46">
    <w:abstractNumId w:val="7"/>
  </w:num>
  <w:num w:numId="47">
    <w:abstractNumId w:val="23"/>
  </w:num>
  <w:num w:numId="4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08F7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1E81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494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477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33F2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36EE"/>
    <w:rsid w:val="00F84696"/>
    <w:rsid w:val="00F85DD7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404</Words>
  <Characters>3062</Characters>
  <Application>Microsoft Office Word</Application>
  <DocSecurity>0</DocSecurity>
  <Lines>1020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41</cp:revision>
  <cp:lastPrinted>2025-09-18T13:47:00Z</cp:lastPrinted>
  <dcterms:created xsi:type="dcterms:W3CDTF">2025-05-16T07:08:00Z</dcterms:created>
  <dcterms:modified xsi:type="dcterms:W3CDTF">2025-09-25T11:01:00Z</dcterms:modified>
</cp:coreProperties>
</file>