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A09" w:rsidRPr="00B50A09" w:rsidRDefault="00B50A09">
      <w:pPr>
        <w:pStyle w:val="Frslagsrubrik"/>
      </w:pPr>
      <w:r w:rsidRPr="00B50A09">
        <w:t>Förslag till riksdagsbeslut</w:t>
      </w:r>
    </w:p>
    <w:p w:rsidR="00B50A09" w:rsidRPr="00B50A09" w:rsidRDefault="00B50A09">
      <w:pPr>
        <w:pStyle w:val="Hemstlatt"/>
        <w:ind w:left="0"/>
      </w:pPr>
      <w:r w:rsidRPr="00B50A09">
        <w:t>Riksdagen tillkännager för regeringen som sin mening vad som anförs i motionen om sms-lån.</w:t>
      </w:r>
    </w:p>
    <w:p w:rsidR="00B50A09" w:rsidRPr="00B50A09" w:rsidRDefault="00B50A09">
      <w:pPr>
        <w:pStyle w:val="Rubrik1"/>
      </w:pPr>
      <w:r w:rsidRPr="00B50A09">
        <w:t>Motivering</w:t>
      </w:r>
    </w:p>
    <w:p w:rsidR="00B50A09" w:rsidRPr="00B50A09" w:rsidRDefault="00B50A09">
      <w:r w:rsidRPr="00B50A09">
        <w:t>I en dom den 25 juli 2007 lämnade Marknadsdomstolen yrkandet om info</w:t>
      </w:r>
      <w:r w:rsidRPr="00B50A09">
        <w:t>r</w:t>
      </w:r>
      <w:r w:rsidRPr="00B50A09">
        <w:t>mation i marknadsföringen kring sms-lån utan bifall. Marknadsdomstolen menade att krediter av den typ som sms-låneföretag marknadsför är en förhå</w:t>
      </w:r>
      <w:r w:rsidRPr="00B50A09">
        <w:t>l</w:t>
      </w:r>
      <w:r w:rsidRPr="00B50A09">
        <w:t>landevis ny företeelse på den svenska marknaden. Marknadsdomstolen sa samtidigt att det kan finnas behov av att framdeles utvidga informationskravet enligt konsumentkreditlagen vad avser denna nya typ av krediter, detta sä</w:t>
      </w:r>
      <w:r w:rsidRPr="00B50A09">
        <w:t>r</w:t>
      </w:r>
      <w:r w:rsidRPr="00B50A09">
        <w:t>skilt med beaktande av den teknikutveckling som förekommer på området. Marknadsdomstolen menar att en sådan utvidgning i första hand bör anko</w:t>
      </w:r>
      <w:r w:rsidRPr="00B50A09">
        <w:t>m</w:t>
      </w:r>
      <w:r w:rsidRPr="00B50A09">
        <w:t>ma på lagstiftaren.</w:t>
      </w:r>
    </w:p>
    <w:p w:rsidR="00B50A09" w:rsidRPr="00B50A09" w:rsidRDefault="00B50A09">
      <w:pPr>
        <w:pStyle w:val="Normaltindrag"/>
      </w:pPr>
      <w:r w:rsidRPr="00B50A09">
        <w:t>Jag instämmer i att sms-lånen är en förhållandevis ny företeelse på den svenska marknaden. Men de har nu funnits i flera år. Dessutom har de senaste årens tekniska utveckling skapat ytterligare förutsättningar för den här typen av korttidskrediter. Antalet företag som erbjuder denna form av krediter ökar ständigt. Flera rapporter, bland annat från Konsumentverket och Kronofo</w:t>
      </w:r>
      <w:r w:rsidRPr="00B50A09">
        <w:t>g</w:t>
      </w:r>
      <w:r w:rsidRPr="00B50A09">
        <w:t>demyndigheten, visar att sms-lånen är förenade med ett antal problem, fra</w:t>
      </w:r>
      <w:r w:rsidRPr="00B50A09">
        <w:t>m</w:t>
      </w:r>
      <w:r w:rsidRPr="00B50A09">
        <w:t>för allt för svaga konsumentgrupper, unga vuxna och redan skuldsatta.</w:t>
      </w:r>
    </w:p>
    <w:p w:rsidR="00B50A09" w:rsidRPr="00B50A09" w:rsidRDefault="00B50A09">
      <w:pPr>
        <w:pStyle w:val="Normaltindrag"/>
      </w:pPr>
      <w:r w:rsidRPr="00B50A09">
        <w:t>Siffror från Kronofogdemyndigheten under sensommaren i år (2009) visar att antalet obetalda sms-lån fortsätter att öka. Mitt hemlän Gotland är det län där ökningen är som störst. De unga i åldern 18–35 år står för drygt hälften av de obetalda sms-lånen. Men ökningen börjar nu även att synas bland de äldre där ökningen nu är som störst.</w:t>
      </w:r>
    </w:p>
    <w:p w:rsidR="00B50A09" w:rsidRPr="00B50A09" w:rsidRDefault="00B50A09">
      <w:pPr>
        <w:pStyle w:val="Normaltindrag"/>
      </w:pPr>
      <w:r w:rsidRPr="00B50A09">
        <w:t xml:space="preserve">Förra året (2008) var det fler män än kvinnor som hade obetalda sms-lån. Men nu står kvinnor för 56 procent av dessa. Det är uppenbart att sms-lånen </w:t>
      </w:r>
      <w:r w:rsidRPr="00B50A09">
        <w:lastRenderedPageBreak/>
        <w:t>blivit en motorväg in i skuldfällan och att det nu även börjar genomsyra hela den svenska befolkningen.</w:t>
      </w:r>
    </w:p>
    <w:p w:rsidR="00B50A09" w:rsidRPr="00B50A09" w:rsidRDefault="00B50A09">
      <w:pPr>
        <w:pStyle w:val="Normaltindrag"/>
      </w:pPr>
      <w:r w:rsidRPr="00B50A09">
        <w:t>Möjligheten att låna pengar via sin mobiltelefon eller dator utan kredi</w:t>
      </w:r>
      <w:r w:rsidRPr="00B50A09">
        <w:t>t</w:t>
      </w:r>
      <w:r w:rsidRPr="00B50A09">
        <w:t>prövning och säkerhet är ett växande problem. Lånen är dessutom förenade med mycket höga avgifter och räntor. De som inte kan betala tillbaka lånen måste ofta ta nya lån för att täcka det första och hamnar på så sätt i en skul</w:t>
      </w:r>
      <w:r w:rsidRPr="00B50A09">
        <w:t>d</w:t>
      </w:r>
      <w:r w:rsidRPr="00B50A09">
        <w:t>fälla. Många får betalningsanmärkningar på grund av obetalda sms-lån, vilket medför att man får svårigheter att skaffa bostad, telefonabonnemang eller anställning eller att ta andra lån.</w:t>
      </w:r>
    </w:p>
    <w:p w:rsidR="00B50A09" w:rsidRPr="00B50A09" w:rsidRDefault="00B50A09">
      <w:pPr>
        <w:pStyle w:val="Normaltindrag"/>
      </w:pPr>
      <w:r w:rsidRPr="00B50A09">
        <w:t>Jag anser att riksdagen genom ett tillkännagivande bör ge regeringen i uppdrag att se över regler</w:t>
      </w:r>
      <w:r w:rsidRPr="00B50A09">
        <w:t>na för denna nya typ av korttidskrediter. Kons</w:t>
      </w:r>
      <w:r w:rsidRPr="00B50A09">
        <w:t>u</w:t>
      </w:r>
      <w:r w:rsidRPr="00B50A09">
        <w:t>mentkreditlagens krav på kreditprövning, på att lämna information i mar</w:t>
      </w:r>
      <w:r w:rsidRPr="00B50A09">
        <w:t>k</w:t>
      </w:r>
      <w:r w:rsidRPr="00B50A09">
        <w:t>nadsföringen och på skriftliga kreditavtal gäller t.ex. inte för dessa krediter. Bestämmelserna i konsumentkreditlagen är inte anpassade till de senaste årens teknikutveckling.</w:t>
      </w:r>
    </w:p>
    <w:p w:rsidR="00B50A09" w:rsidRPr="00B50A09" w:rsidRDefault="00B50A09">
      <w:pPr>
        <w:pStyle w:val="Normaltindrag"/>
      </w:pPr>
      <w:r w:rsidRPr="00B50A09">
        <w:t>Våren 2008 antogs ett nytt konsumentkreditdirektiv. Jag är medveten om att justitieministern har uppgett att frågan om särskild lagstiftning för sms-lånen ska behandlas inom ramen för det arbete som pågår inom Justit</w:t>
      </w:r>
      <w:r w:rsidRPr="00B50A09">
        <w:t>iedepa</w:t>
      </w:r>
      <w:r w:rsidRPr="00B50A09">
        <w:t>r</w:t>
      </w:r>
      <w:r w:rsidRPr="00B50A09">
        <w:t>tementet med att genomföra direktivet i svensk rätt. Mig veterligen är direkt</w:t>
      </w:r>
      <w:r w:rsidRPr="00B50A09">
        <w:t>i</w:t>
      </w:r>
      <w:r w:rsidRPr="00B50A09">
        <w:t>vet inte tillämpligt på kreditavtal som avser ett sammanlagt kreditbelopp under 200 euro. Och det är inte heller tillämpligt på kreditavtal enligt vilka krediten ska betalas tillbaka inom tre månader och för vilka endast obetydliga avgifter ska betalas.</w:t>
      </w:r>
    </w:p>
    <w:p w:rsidR="00B50A09" w:rsidRPr="00B50A09" w:rsidRDefault="00B50A09">
      <w:pPr>
        <w:pStyle w:val="Normaltindrag"/>
      </w:pPr>
      <w:r w:rsidRPr="00B50A09">
        <w:t>Jag är rädd för att genomförandet av direktivet drar ut på tiden och att sms-lånen i detta faller igenom enligt direktivets formulering. Så länge det får fortgå enligt dagen</w:t>
      </w:r>
      <w:r w:rsidRPr="00B50A09">
        <w:t>s system så kommer alltfler att hamna i skuldfällan. Mot denna bakgrund anser jag att regeringen snarast ska återkomma till riksdagen med lagförslag som innebär att undantagen i konsumentkreditlagen när det gäller kraven på kreditprövning, information och skriftliga avtal tas bort. Lagförslagen bör också omfatta regler om kraftigare sanktioner mot de kredi</w:t>
      </w:r>
      <w:r w:rsidRPr="00B50A09">
        <w:t>t</w:t>
      </w:r>
      <w:r w:rsidRPr="00B50A09">
        <w:t>företag som inte uppfyller kravet på kreditprövning vid bland annat sms-lån.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A09">
        <w:trPr>
          <w:cantSplit/>
        </w:trPr>
        <w:tc>
          <w:tcPr>
            <w:tcW w:w="3046" w:type="dxa"/>
          </w:tcPr>
          <w:p w:rsidR="00B50A09" w:rsidRPr="00B50A09" w:rsidRDefault="00B50A09">
            <w:pPr>
              <w:pStyle w:val="UnderskriftDatum"/>
              <w:spacing w:before="240"/>
            </w:pPr>
            <w:r w:rsidRPr="00B50A09">
              <w:t>Stockholm den 21 september 2009</w:t>
            </w:r>
          </w:p>
        </w:tc>
        <w:tc>
          <w:tcPr>
            <w:tcW w:w="3047" w:type="dxa"/>
          </w:tcPr>
          <w:p w:rsidR="00B50A09" w:rsidRPr="00B50A09" w:rsidRDefault="00B50A09">
            <w:pPr>
              <w:pStyle w:val="Underskrifter"/>
              <w:spacing w:before="240"/>
            </w:pPr>
          </w:p>
        </w:tc>
      </w:tr>
      <w:tr w:rsidR="00000000" w:rsidRPr="00B50A09">
        <w:trPr>
          <w:cantSplit/>
        </w:trPr>
        <w:tc>
          <w:tcPr>
            <w:tcW w:w="3046" w:type="dxa"/>
          </w:tcPr>
          <w:p w:rsidR="00B50A09" w:rsidRPr="00B50A09" w:rsidRDefault="00B50A09">
            <w:pPr>
              <w:pStyle w:val="Underskrifter"/>
            </w:pPr>
            <w:r w:rsidRPr="00B50A09">
              <w:t>Christer Engelhardt (s)</w:t>
            </w:r>
          </w:p>
        </w:tc>
        <w:tc>
          <w:tcPr>
            <w:tcW w:w="3046" w:type="dxa"/>
          </w:tcPr>
          <w:p w:rsidR="00B50A09" w:rsidRPr="00B50A09" w:rsidRDefault="00B50A09">
            <w:pPr>
              <w:pStyle w:val="Underskrifter"/>
            </w:pPr>
          </w:p>
        </w:tc>
      </w:tr>
    </w:tbl>
    <w:p w:rsidR="00B50A09" w:rsidRPr="00B50A09" w:rsidRDefault="00B50A09">
      <w:pPr>
        <w:pStyle w:val="Normaltindrag"/>
      </w:pPr>
    </w:p>
    <w:sectPr w:rsidR="00000000" w:rsidRPr="00B50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A09" w:rsidRPr="00B50A09" w:rsidRDefault="00B50A09">
      <w:r w:rsidRPr="00B50A09">
        <w:separator/>
      </w:r>
    </w:p>
  </w:endnote>
  <w:endnote w:type="continuationSeparator" w:id="0">
    <w:p w:rsidR="00B50A09" w:rsidRPr="00B50A09" w:rsidRDefault="00B50A09">
      <w:r w:rsidRPr="00B50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fot"/>
    </w:pPr>
    <w:r w:rsidRPr="00B50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67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A09" w:rsidRDefault="00B50A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fot"/>
    </w:pPr>
    <w:r w:rsidRPr="00B50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15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A09" w:rsidRDefault="00B50A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fot"/>
    </w:pPr>
    <w:r w:rsidRPr="00B50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067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A09" w:rsidRDefault="00B50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A09" w:rsidRPr="00B50A09" w:rsidRDefault="00B50A09">
      <w:r w:rsidRPr="00B50A09">
        <w:separator/>
      </w:r>
    </w:p>
  </w:footnote>
  <w:footnote w:type="continuationSeparator" w:id="0">
    <w:p w:rsidR="00B50A09" w:rsidRPr="00B50A09" w:rsidRDefault="00B50A09">
      <w:r w:rsidRPr="00B50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huvud"/>
    </w:pPr>
    <w:r w:rsidRPr="00B50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598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A09" w:rsidRDefault="00B50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huvud"/>
    </w:pPr>
    <w:r w:rsidRPr="00B50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498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A09" w:rsidRDefault="00B50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FSHNormal"/>
      <w:tabs>
        <w:tab w:val="right" w:pos="5840"/>
      </w:tabs>
    </w:pPr>
    <w:r w:rsidRPr="00B50A09">
      <w:br/>
    </w:r>
    <w:r w:rsidRPr="00B50A09">
      <w:fldChar w:fldCharType="begin" w:fldLock="1"/>
    </w:r>
    <w:r w:rsidRPr="00B50A09">
      <w:instrText xml:space="preserve"> DOCPROPERTY</w:instrText>
    </w:r>
    <w:r w:rsidRPr="00B50A09">
      <w:rPr>
        <w:sz w:val="18"/>
      </w:rPr>
      <w:instrText xml:space="preserve"> "YearUser" *\charformat </w:instrText>
    </w:r>
    <w:r w:rsidRPr="00B50A09">
      <w:fldChar w:fldCharType="separate"/>
    </w:r>
    <w:r w:rsidRPr="00B50A09">
      <w:t>2009/10</w:t>
    </w:r>
    <w:r w:rsidRPr="00B50A09">
      <w:fldChar w:fldCharType="end"/>
    </w:r>
    <w:r w:rsidRPr="00B50A09">
      <w:t xml:space="preserve"> </w:t>
    </w:r>
    <w:r w:rsidRPr="00B50A09">
      <w:tab/>
      <w:t xml:space="preserve">mnr: </w:t>
    </w:r>
    <w:r w:rsidRPr="00B50A09">
      <w:fldChar w:fldCharType="begin" w:fldLock="1"/>
    </w:r>
    <w:r w:rsidRPr="00B50A09">
      <w:instrText xml:space="preserve"> DOCPROPERTY</w:instrText>
    </w:r>
    <w:r w:rsidRPr="00B50A09">
      <w:rPr>
        <w:sz w:val="18"/>
      </w:rPr>
      <w:instrText xml:space="preserve"> "Motionsnummer" *\charformat </w:instrText>
    </w:r>
    <w:r w:rsidRPr="00B50A09">
      <w:fldChar w:fldCharType="separate"/>
    </w:r>
    <w:r w:rsidRPr="00B50A09">
      <w:t>C231</w:t>
    </w:r>
    <w:r w:rsidRPr="00B50A09">
      <w:fldChar w:fldCharType="end"/>
    </w:r>
    <w:r w:rsidRPr="00B50A09">
      <w:br/>
    </w:r>
    <w:r w:rsidRPr="00B50A09">
      <w:fldChar w:fldCharType="begin" w:fldLock="1"/>
    </w:r>
    <w:r w:rsidRPr="00B50A09">
      <w:instrText xml:space="preserve"> DOCPROPERTY</w:instrText>
    </w:r>
    <w:r w:rsidRPr="00B50A09">
      <w:rPr>
        <w:sz w:val="18"/>
      </w:rPr>
      <w:instrText xml:space="preserve"> "Samling" *\charformat </w:instrText>
    </w:r>
    <w:r w:rsidRPr="00B50A09">
      <w:fldChar w:fldCharType="end"/>
    </w:r>
    <w:r w:rsidRPr="00B50A09">
      <w:tab/>
      <w:t xml:space="preserve">pnr: </w:t>
    </w:r>
    <w:r w:rsidRPr="00B50A09">
      <w:fldChar w:fldCharType="begin" w:fldLock="1"/>
    </w:r>
    <w:r w:rsidRPr="00B50A09">
      <w:instrText xml:space="preserve"> DOCPROPERTY</w:instrText>
    </w:r>
    <w:r w:rsidRPr="00B50A09">
      <w:rPr>
        <w:sz w:val="18"/>
      </w:rPr>
      <w:instrText xml:space="preserve"> "Partinummer" *\charformat </w:instrText>
    </w:r>
    <w:r w:rsidRPr="00B50A09">
      <w:fldChar w:fldCharType="separate"/>
    </w:r>
    <w:r w:rsidRPr="00B50A09">
      <w:t>s34001</w:t>
    </w:r>
    <w:r w:rsidRPr="00B50A09">
      <w:fldChar w:fldCharType="end"/>
    </w:r>
  </w:p>
  <w:p w:rsidR="00B50A09" w:rsidRPr="00B50A09" w:rsidRDefault="00B50A09">
    <w:pPr>
      <w:pStyle w:val="FSHRub1"/>
    </w:pPr>
    <w:r w:rsidRPr="00B50A09">
      <w:t>Motion till riksdagen</w:t>
    </w:r>
    <w:r w:rsidRPr="00B50A09">
      <w:br/>
    </w:r>
    <w:r w:rsidRPr="00B50A09">
      <w:fldChar w:fldCharType="begin" w:fldLock="1"/>
    </w:r>
    <w:r w:rsidRPr="00B50A09">
      <w:instrText xml:space="preserve"> DOCPROPERTY "YearUser" *\charformat </w:instrText>
    </w:r>
    <w:r w:rsidRPr="00B50A09">
      <w:fldChar w:fldCharType="separate"/>
    </w:r>
    <w:r w:rsidRPr="00B50A09">
      <w:t>2009/10</w:t>
    </w:r>
    <w:r w:rsidRPr="00B50A09">
      <w:fldChar w:fldCharType="end"/>
    </w:r>
    <w:r w:rsidRPr="00B50A09">
      <w:t>:</w:t>
    </w:r>
    <w:r w:rsidRPr="00B50A09">
      <w:fldChar w:fldCharType="begin" w:fldLock="1"/>
    </w:r>
    <w:r w:rsidRPr="00B50A09">
      <w:instrText xml:space="preserve"> DOCPROPERTY "Motionsnummer" *\charformat </w:instrText>
    </w:r>
    <w:r w:rsidRPr="00B50A09">
      <w:fldChar w:fldCharType="separate"/>
    </w:r>
    <w:r w:rsidRPr="00B50A09">
      <w:t>C231</w:t>
    </w:r>
    <w:r w:rsidRPr="00B50A09">
      <w:fldChar w:fldCharType="end"/>
    </w:r>
  </w:p>
  <w:p w:rsidR="00B50A09" w:rsidRPr="00B50A09" w:rsidRDefault="00B50A09">
    <w:pPr>
      <w:pStyle w:val="FSHNormalS5"/>
    </w:pPr>
    <w:r w:rsidRPr="00B50A09">
      <w:fldChar w:fldCharType="begin" w:fldLock="1"/>
    </w:r>
    <w:r w:rsidRPr="00B50A09">
      <w:instrText xml:space="preserve"> DOCPROPERTY "MotionarText" *\charformat </w:instrText>
    </w:r>
    <w:r w:rsidRPr="00B50A09">
      <w:fldChar w:fldCharType="separate"/>
    </w:r>
    <w:r w:rsidRPr="00B50A09">
      <w:t>av Christer Engelhardt (s)</w:t>
    </w:r>
    <w:r w:rsidRPr="00B50A09">
      <w:fldChar w:fldCharType="end"/>
    </w:r>
    <w:r w:rsidRPr="00B50A09">
      <w:br/>
    </w:r>
    <w:r w:rsidRPr="00B50A09">
      <w:fldChar w:fldCharType="begin" w:fldLock="1"/>
    </w:r>
    <w:r w:rsidRPr="00B50A09">
      <w:instrText xml:space="preserve"> DOCPROPERTY "SvarFrasKort" *\charformat </w:instrText>
    </w:r>
    <w:r w:rsidRPr="00B50A09">
      <w:fldChar w:fldCharType="end"/>
    </w:r>
  </w:p>
  <w:p w:rsidR="00B50A09" w:rsidRPr="00B50A09" w:rsidRDefault="00B50A09">
    <w:pPr>
      <w:pStyle w:val="FSHTitel"/>
    </w:pPr>
    <w:r w:rsidRPr="00B50A09">
      <w:fldChar w:fldCharType="begin" w:fldLock="1"/>
    </w:r>
    <w:r w:rsidRPr="00B50A09">
      <w:instrText xml:space="preserve"> DOCPROPERTY</w:instrText>
    </w:r>
    <w:r w:rsidRPr="00B50A09">
      <w:rPr>
        <w:sz w:val="18"/>
      </w:rPr>
      <w:instrText xml:space="preserve"> "RubrikSvar" *\charformat </w:instrText>
    </w:r>
    <w:r w:rsidRPr="00B50A09">
      <w:fldChar w:fldCharType="separate"/>
    </w:r>
    <w:r w:rsidRPr="00B50A09">
      <w:t>Sms-lån</w:t>
    </w:r>
    <w:r w:rsidRPr="00B50A09">
      <w:fldChar w:fldCharType="end"/>
    </w:r>
  </w:p>
  <w:p w:rsidR="00B50A09" w:rsidRPr="00B50A09" w:rsidRDefault="00B50A09">
    <w:pPr>
      <w:pStyle w:val="Normal00"/>
    </w:pPr>
  </w:p>
  <w:p w:rsidR="00B50A09" w:rsidRPr="00B50A09" w:rsidRDefault="00B50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BBB0D99"/>
    <w:multiLevelType w:val="hybridMultilevel"/>
    <w:tmpl w:val="9CE45ADC"/>
    <w:lvl w:ilvl="0" w:tplc="B48879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5A2ED0"/>
    <w:multiLevelType w:val="hybridMultilevel"/>
    <w:tmpl w:val="60E0C818"/>
    <w:lvl w:ilvl="0" w:tplc="C548E6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0483167">
    <w:abstractNumId w:val="8"/>
  </w:num>
  <w:num w:numId="2" w16cid:durableId="1863666977">
    <w:abstractNumId w:val="9"/>
  </w:num>
  <w:num w:numId="3" w16cid:durableId="908926247">
    <w:abstractNumId w:val="8"/>
  </w:num>
  <w:num w:numId="4" w16cid:durableId="402485989">
    <w:abstractNumId w:val="9"/>
  </w:num>
  <w:num w:numId="5" w16cid:durableId="367874638">
    <w:abstractNumId w:val="14"/>
  </w:num>
  <w:num w:numId="6" w16cid:durableId="773600772">
    <w:abstractNumId w:val="10"/>
  </w:num>
  <w:num w:numId="7" w16cid:durableId="123692814">
    <w:abstractNumId w:val="12"/>
  </w:num>
  <w:num w:numId="8" w16cid:durableId="1433011692">
    <w:abstractNumId w:val="13"/>
  </w:num>
  <w:num w:numId="9" w16cid:durableId="1567302055">
    <w:abstractNumId w:val="8"/>
  </w:num>
  <w:num w:numId="10" w16cid:durableId="845481256">
    <w:abstractNumId w:val="3"/>
  </w:num>
  <w:num w:numId="11" w16cid:durableId="1997952030">
    <w:abstractNumId w:val="2"/>
  </w:num>
  <w:num w:numId="12" w16cid:durableId="1193570447">
    <w:abstractNumId w:val="1"/>
  </w:num>
  <w:num w:numId="13" w16cid:durableId="1959022737">
    <w:abstractNumId w:val="0"/>
  </w:num>
  <w:num w:numId="14" w16cid:durableId="602492854">
    <w:abstractNumId w:val="9"/>
  </w:num>
  <w:num w:numId="15" w16cid:durableId="748815347">
    <w:abstractNumId w:val="7"/>
  </w:num>
  <w:num w:numId="16" w16cid:durableId="953050504">
    <w:abstractNumId w:val="6"/>
  </w:num>
  <w:num w:numId="17" w16cid:durableId="1871457131">
    <w:abstractNumId w:val="5"/>
  </w:num>
  <w:num w:numId="18" w16cid:durableId="1609121257">
    <w:abstractNumId w:val="4"/>
  </w:num>
  <w:num w:numId="19" w16cid:durableId="1174298873">
    <w:abstractNumId w:val="15"/>
  </w:num>
  <w:num w:numId="20" w16cid:durableId="1831749173">
    <w:abstractNumId w:val="11"/>
  </w:num>
  <w:num w:numId="21" w16cid:durableId="540632206">
    <w:abstractNumId w:val="12"/>
  </w:num>
  <w:num w:numId="22" w16cid:durableId="1554190906">
    <w:abstractNumId w:val="10"/>
  </w:num>
  <w:num w:numId="23" w16cid:durableId="1787431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82FD6D19-B8C3-40BA-8DF6-51F47A3B1385}"/>
  </w:docVars>
  <w:rsids>
    <w:rsidRoot w:val="00BA794A"/>
    <w:rsid w:val="00B50A09"/>
    <w:rsid w:val="00BA79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4CEA505-6A12-4DAA-93EA-BF5D0FE9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3360</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s34001</vt:lpstr>
    </vt:vector>
  </TitlesOfParts>
  <Company>Riksdagen</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dc:title>
  <dc:subject>s34001</dc:subject>
  <dc:creator>Riksdagen</dc:creator>
  <cp:keywords>Riksdagen</cp:keywords>
  <dc:description/>
  <cp:lastModifiedBy>Lars Brink</cp:lastModifiedBy>
  <cp:revision>2</cp:revision>
  <cp:lastPrinted>2010-01-25T07:56:00Z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20092010000000000115000340010069</vt:lpwstr>
  </property>
  <property fmtid="{D5CDD505-2E9C-101B-9397-08002B2CF9AE}" pid="47" name="datum">
    <vt:lpwstr>090921</vt:lpwstr>
  </property>
  <property fmtid="{D5CDD505-2E9C-101B-9397-08002B2CF9AE}" pid="48" name="avsändar-e-post">
    <vt:lpwstr>lena.palmgren@riksdagen.se</vt:lpwstr>
  </property>
  <property fmtid="{D5CDD505-2E9C-101B-9397-08002B2CF9AE}" pid="49" name="id">
    <vt:lpwstr>20092010000000000115000340010069</vt:lpwstr>
  </property>
  <property fmtid="{D5CDD505-2E9C-101B-9397-08002B2CF9AE}" pid="50" name="nummer">
    <vt:lpwstr>231</vt:lpwstr>
  </property>
  <property fmtid="{D5CDD505-2E9C-101B-9397-08002B2CF9AE}" pid="51" name="utskottsbeteckning">
    <vt:lpwstr>C</vt:lpwstr>
  </property>
  <property fmtid="{D5CDD505-2E9C-101B-9397-08002B2CF9AE}" pid="52" name="GlobalUID">
    <vt:lpwstr>{B10113CE-9FBE-43CE-927D-319D4770B1B2}</vt:lpwstr>
  </property>
  <property fmtid="{D5CDD505-2E9C-101B-9397-08002B2CF9AE}" pid="53" name="Överföringar">
    <vt:i4>0</vt:i4>
  </property>
  <property fmtid="{D5CDD505-2E9C-101B-9397-08002B2CF9AE}" pid="54" name="Checksum">
    <vt:lpwstr>*0008292312092*</vt:lpwstr>
  </property>
  <property fmtid="{D5CDD505-2E9C-101B-9397-08002B2CF9AE}" pid="55" name="skuggnummer">
    <vt:lpwstr>356</vt:lpwstr>
  </property>
  <property fmtid="{D5CDD505-2E9C-101B-9397-08002B2CF9AE}" pid="56" name="urixVersion">
    <vt:lpwstr>4.1.0.6</vt:lpwstr>
  </property>
  <property fmtid="{D5CDD505-2E9C-101B-9397-08002B2CF9AE}" pid="57" name="urixOrigin">
    <vt:lpwstr>100125 08:56:17.658</vt:lpwstr>
  </property>
  <property fmtid="{D5CDD505-2E9C-101B-9397-08002B2CF9AE}" pid="58" name="urixGuid">
    <vt:lpwstr>{657E4449-0399-48C5-AE71-BA832436EC50}</vt:lpwstr>
  </property>
</Properties>
</file>