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F896A1" w14:textId="77777777">
      <w:pPr>
        <w:pStyle w:val="Normalutanindragellerluft"/>
      </w:pPr>
      <w:bookmarkStart w:name="_Toc106800475" w:id="0"/>
      <w:bookmarkStart w:name="_Toc106801300" w:id="1"/>
    </w:p>
    <w:p xmlns:w14="http://schemas.microsoft.com/office/word/2010/wordml" w:rsidRPr="009B062B" w:rsidR="00AF30DD" w:rsidP="001B0229" w:rsidRDefault="001B0229" w14:paraId="02B78897" w14:textId="77777777">
      <w:pPr>
        <w:pStyle w:val="RubrikFrslagTIllRiksdagsbeslut"/>
      </w:pPr>
      <w:sdt>
        <w:sdtPr>
          <w:alias w:val="CC_Boilerplate_4"/>
          <w:tag w:val="CC_Boilerplate_4"/>
          <w:id w:val="-1644581176"/>
          <w:lock w:val="sdtContentLocked"/>
          <w:placeholder>
            <w:docPart w:val="DEB213C7FD934B0A80EDBAFD77F323AA"/>
          </w:placeholder>
          <w:text/>
        </w:sdtPr>
        <w:sdtEndPr/>
        <w:sdtContent>
          <w:r w:rsidRPr="009B062B" w:rsidR="00AF30DD">
            <w:t>Förslag till riksdagsbeslut</w:t>
          </w:r>
        </w:sdtContent>
      </w:sdt>
      <w:bookmarkEnd w:id="0"/>
      <w:bookmarkEnd w:id="1"/>
    </w:p>
    <w:sdt>
      <w:sdtPr>
        <w:tag w:val="e92e3041-1ce6-427b-b8e9-3d1b1d68e2b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införandet av nationella servicemål för statliga myndigheters tillgänglighet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273834DD1248D6A02881CD9A5399BD"/>
        </w:placeholder>
        <w:text/>
      </w:sdtPr>
      <w:sdtEndPr/>
      <w:sdtContent>
        <w:p xmlns:w14="http://schemas.microsoft.com/office/word/2010/wordml" w:rsidRPr="009B062B" w:rsidR="006D79C9" w:rsidP="00333E95" w:rsidRDefault="006D79C9" w14:paraId="5013CD1A" w14:textId="77777777">
          <w:pPr>
            <w:pStyle w:val="Rubrik1"/>
          </w:pPr>
          <w:r>
            <w:t>Motivering</w:t>
          </w:r>
        </w:p>
      </w:sdtContent>
    </w:sdt>
    <w:bookmarkEnd w:displacedByCustomXml="prev" w:id="3"/>
    <w:bookmarkEnd w:displacedByCustomXml="prev" w:id="4"/>
    <w:p xmlns:w14="http://schemas.microsoft.com/office/word/2010/wordml" w:rsidR="00441FE8" w:rsidP="007360D8" w:rsidRDefault="007360D8" w14:paraId="57167B87" w14:textId="77777777">
      <w:pPr>
        <w:pStyle w:val="Normalutanindragellerluft"/>
      </w:pPr>
      <w:r>
        <w:t>Tillgängligheten till våra statliga myndigheter är en central del av förtroendet för staten. I dag varierar väntetiderna kraftigt mellan olika myndigheter. För många människor kan det vara svårt att komma fram på telefon till exempelvis Försäkringskassan, Migrationsverket eller Arbetsförmedlingen, medan andra myndigheter svarar betydligt snabbare. Detta skapar en ojämlik service och bristande förutsägbarhet för både enskilda och företagare.</w:t>
      </w:r>
    </w:p>
    <w:p xmlns:w14="http://schemas.microsoft.com/office/word/2010/wordml" w:rsidR="00441FE8" w:rsidP="00441FE8" w:rsidRDefault="007360D8" w14:paraId="51B7815D" w14:textId="77777777">
      <w:r>
        <w:t>I Danmark används sedan länge servicemål för myndighetskontakter. Dessa anger tydligt hur lång tid det ska ta innan medborgaren får hjälp, till exempel att 80 procent av alla samtal ska besvaras inom fem minuter eller att återuppringning alltid ska erbjudas vid längre kötid. Resultaten redovisas öppet, vilket ger transparens och förbättrar medborgarservicen.</w:t>
      </w:r>
    </w:p>
    <w:p xmlns:w14="http://schemas.microsoft.com/office/word/2010/wordml" w:rsidR="00441FE8" w:rsidP="00441FE8" w:rsidRDefault="007360D8" w14:paraId="2A18DEF4" w14:textId="77777777">
      <w:r>
        <w:lastRenderedPageBreak/>
        <w:t>Sverige saknar i dag ett motsvarande system. Ett första steg bör vara att regeringen låter utreda hur ett system med servicemål kan införas i Sverige, hur det bör utformas och vilka konsekvenser det kan få för resursanvändning, digitalisering och servicekvalitet.</w:t>
      </w:r>
    </w:p>
    <w:p xmlns:w14="http://schemas.microsoft.com/office/word/2010/wordml" w:rsidRPr="00422B9E" w:rsidR="00422B9E" w:rsidP="00441FE8" w:rsidRDefault="007360D8" w14:paraId="22B0483F" w14:textId="0F1EC283">
      <w:r>
        <w:t>Ett väl utformat system med servicemål skulle kunna stärka förtroendet för våra myndigheter, ge medborgare och företag större trygghet i kontakten med staten och bidra till en mer likvärdig service i hela landet.</w:t>
      </w:r>
    </w:p>
    <w:p xmlns:w14="http://schemas.microsoft.com/office/word/2010/wordml" w:rsidR="00BB6339" w:rsidP="008E0FE2" w:rsidRDefault="00BB6339" w14:paraId="5FD05EA5" w14:textId="77777777">
      <w:pPr>
        <w:pStyle w:val="Normalutanindragellerluft"/>
      </w:pPr>
    </w:p>
    <w:sdt>
      <w:sdtPr>
        <w:rPr>
          <w:i/>
          <w:noProof/>
        </w:rPr>
        <w:alias w:val="CC_Underskrifter"/>
        <w:tag w:val="CC_Underskrifter"/>
        <w:id w:val="583496634"/>
        <w:lock w:val="sdtContentLocked"/>
        <w:placeholder>
          <w:docPart w:val="AA14F565FD1D484BB4C5F6CB059FD014"/>
        </w:placeholder>
      </w:sdtPr>
      <w:sdtEndPr/>
      <w:sdtContent>
        <w:p xmlns:w14="http://schemas.microsoft.com/office/word/2010/wordml" w:rsidR="001B0229" w:rsidP="001B0229" w:rsidRDefault="001B0229" w14:paraId="73649EB0" w14:textId="77777777">
          <w:pPr/>
          <w:r/>
        </w:p>
        <w:p xmlns:w14="http://schemas.microsoft.com/office/word/2010/wordml" w:rsidR="001B0229" w:rsidP="001B0229" w:rsidRDefault="001B0229" w14:paraId="535530DE" w14:textId="747E5D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411837" w14:textId="0640920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304D" w14:textId="77777777" w:rsidR="00BE25F3" w:rsidRDefault="00BE25F3" w:rsidP="000C1CAD">
      <w:pPr>
        <w:spacing w:line="240" w:lineRule="auto"/>
      </w:pPr>
      <w:r>
        <w:separator/>
      </w:r>
    </w:p>
  </w:endnote>
  <w:endnote w:type="continuationSeparator" w:id="0">
    <w:p w14:paraId="17457DBB" w14:textId="77777777" w:rsidR="00BE25F3" w:rsidRDefault="00BE2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8A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3E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3A43" w14:textId="6DD24A55" w:rsidR="00262EA3" w:rsidRPr="001B0229" w:rsidRDefault="00262EA3" w:rsidP="001B02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9DEC" w14:textId="77777777" w:rsidR="00BE25F3" w:rsidRDefault="00BE25F3" w:rsidP="000C1CAD">
      <w:pPr>
        <w:spacing w:line="240" w:lineRule="auto"/>
      </w:pPr>
      <w:r>
        <w:separator/>
      </w:r>
    </w:p>
  </w:footnote>
  <w:footnote w:type="continuationSeparator" w:id="0">
    <w:p w14:paraId="53EE7009" w14:textId="77777777" w:rsidR="00BE25F3" w:rsidRDefault="00BE2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EDBE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E5931" wp14:anchorId="4913EE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0229" w14:paraId="1A8D74CE" w14:textId="0CF59F87">
                          <w:pPr>
                            <w:jc w:val="right"/>
                          </w:pPr>
                          <w:sdt>
                            <w:sdtPr>
                              <w:alias w:val="CC_Noformat_Partikod"/>
                              <w:tag w:val="CC_Noformat_Partikod"/>
                              <w:id w:val="-53464382"/>
                              <w:placeholder>
                                <w:docPart w:val="85F95A0C2D8847F6950AF6D8F7C3DEF5"/>
                              </w:placeholder>
                              <w:text/>
                            </w:sdtPr>
                            <w:sdtEndPr/>
                            <w:sdtContent>
                              <w:r w:rsidR="007360D8">
                                <w:t>M</w:t>
                              </w:r>
                            </w:sdtContent>
                          </w:sdt>
                          <w:sdt>
                            <w:sdtPr>
                              <w:alias w:val="CC_Noformat_Partinummer"/>
                              <w:tag w:val="CC_Noformat_Partinummer"/>
                              <w:id w:val="-1709555926"/>
                              <w:placeholder>
                                <w:docPart w:val="723699653A5A4008975CE01B2ECC762C"/>
                              </w:placeholder>
                              <w:text/>
                            </w:sdtPr>
                            <w:sdtEndPr/>
                            <w:sdtContent>
                              <w:r w:rsidR="00441FE8">
                                <w:t>1884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13EE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0229" w14:paraId="1A8D74CE" w14:textId="0CF59F87">
                    <w:pPr>
                      <w:jc w:val="right"/>
                    </w:pPr>
                    <w:sdt>
                      <w:sdtPr>
                        <w:alias w:val="CC_Noformat_Partikod"/>
                        <w:tag w:val="CC_Noformat_Partikod"/>
                        <w:id w:val="-53464382"/>
                        <w:placeholder>
                          <w:docPart w:val="85F95A0C2D8847F6950AF6D8F7C3DEF5"/>
                        </w:placeholder>
                        <w:text/>
                      </w:sdtPr>
                      <w:sdtEndPr/>
                      <w:sdtContent>
                        <w:r w:rsidR="007360D8">
                          <w:t>M</w:t>
                        </w:r>
                      </w:sdtContent>
                    </w:sdt>
                    <w:sdt>
                      <w:sdtPr>
                        <w:alias w:val="CC_Noformat_Partinummer"/>
                        <w:tag w:val="CC_Noformat_Partinummer"/>
                        <w:id w:val="-1709555926"/>
                        <w:placeholder>
                          <w:docPart w:val="723699653A5A4008975CE01B2ECC762C"/>
                        </w:placeholder>
                        <w:text/>
                      </w:sdtPr>
                      <w:sdtEndPr/>
                      <w:sdtContent>
                        <w:r w:rsidR="00441FE8">
                          <w:t>1884</w:t>
                        </w:r>
                      </w:sdtContent>
                    </w:sdt>
                  </w:p>
                </w:txbxContent>
              </v:textbox>
              <w10:wrap anchorx="page"/>
            </v:shape>
          </w:pict>
        </mc:Fallback>
      </mc:AlternateContent>
    </w:r>
  </w:p>
  <w:p w:rsidRPr="00293C4F" w:rsidR="00262EA3" w:rsidP="00776B74" w:rsidRDefault="00262EA3" w14:paraId="109F79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B8EA17" w14:textId="77777777">
    <w:pPr>
      <w:jc w:val="right"/>
    </w:pPr>
  </w:p>
  <w:p w:rsidR="00262EA3" w:rsidP="00776B74" w:rsidRDefault="00262EA3" w14:paraId="32F941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0229" w14:paraId="739FED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B6D81B" wp14:anchorId="4D7071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0229" w14:paraId="5954AED5" w14:textId="009EEA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60D8">
          <w:t>M</w:t>
        </w:r>
      </w:sdtContent>
    </w:sdt>
    <w:sdt>
      <w:sdtPr>
        <w:alias w:val="CC_Noformat_Partinummer"/>
        <w:tag w:val="CC_Noformat_Partinummer"/>
        <w:id w:val="-2014525982"/>
        <w:text/>
      </w:sdtPr>
      <w:sdtEndPr/>
      <w:sdtContent>
        <w:r w:rsidR="00441FE8">
          <w:t>1884</w:t>
        </w:r>
      </w:sdtContent>
    </w:sdt>
  </w:p>
  <w:p w:rsidRPr="008227B3" w:rsidR="00262EA3" w:rsidP="008227B3" w:rsidRDefault="001B0229" w14:paraId="20C40F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0229" w14:paraId="1C8BC25C" w14:textId="608A13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:1732</w:t>
        </w:r>
      </w:sdtContent>
    </w:sdt>
  </w:p>
  <w:p w:rsidR="00262EA3" w:rsidP="00E03A3D" w:rsidRDefault="001B0229" w14:paraId="38ABFE8B" w14:textId="439BBCF5">
    <w:pPr>
      <w:pStyle w:val="Motionr"/>
    </w:pPr>
    <w:sdt>
      <w:sdtPr>
        <w:alias w:val="CC_Noformat_Avtext"/>
        <w:tag w:val="CC_Noformat_Avtext"/>
        <w:id w:val="-2020768203"/>
        <w:lock w:val="sdtContentLocked"/>
        <w:placeholder>
          <w:docPart w:val="85F95A0C2D8847F6950AF6D8F7C3DEF5"/>
        </w:placeholder>
        <w15:appearance w15:val="hidden"/>
        <w:text/>
      </w:sdtPr>
      <w:sdtEndPr/>
      <w:sdtContent>
        <w:r>
          <w:t>av Marie Nicholson (M)</w:t>
        </w:r>
      </w:sdtContent>
    </w:sdt>
  </w:p>
  <w:sdt>
    <w:sdtPr>
      <w:alias w:val="CC_Noformat_Rubtext"/>
      <w:tag w:val="CC_Noformat_Rubtext"/>
      <w:id w:val="-218060500"/>
      <w:lock w:val="sdtContentLocked"/>
      <w:placeholder>
        <w:docPart w:val="723699653A5A4008975CE01B2ECC762C"/>
      </w:placeholder>
      <w:text/>
    </w:sdtPr>
    <w:sdtEndPr/>
    <w:sdtContent>
      <w:p w:rsidR="00262EA3" w:rsidP="00283E0F" w:rsidRDefault="00F74458" w14:paraId="3950DA09" w14:textId="24F08354">
        <w:pPr>
          <w:pStyle w:val="FSHRub2"/>
        </w:pPr>
        <w:r>
          <w:t>Nationella servicemål för statliga myndigheters tillgänglighet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DC966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60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36B"/>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2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E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6F24"/>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D8"/>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7FD"/>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5F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CB"/>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58"/>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4F823E"/>
  <w15:chartTrackingRefBased/>
  <w15:docId w15:val="{20D1CCB9-4D13-456D-BDCD-FA92CE5A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60327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61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213C7FD934B0A80EDBAFD77F323AA"/>
        <w:category>
          <w:name w:val="Allmänt"/>
          <w:gallery w:val="placeholder"/>
        </w:category>
        <w:types>
          <w:type w:val="bbPlcHdr"/>
        </w:types>
        <w:behaviors>
          <w:behavior w:val="content"/>
        </w:behaviors>
        <w:guid w:val="{32EEECB7-681A-4754-9027-0D0A754ACAE8}"/>
      </w:docPartPr>
      <w:docPartBody>
        <w:p w:rsidR="001F508A" w:rsidRDefault="001262B2">
          <w:pPr>
            <w:pStyle w:val="DEB213C7FD934B0A80EDBAFD77F323AA"/>
          </w:pPr>
          <w:r w:rsidRPr="005A0A93">
            <w:rPr>
              <w:rStyle w:val="Platshllartext"/>
            </w:rPr>
            <w:t>Förslag till riksdagsbeslut</w:t>
          </w:r>
        </w:p>
      </w:docPartBody>
    </w:docPart>
    <w:docPart>
      <w:docPartPr>
        <w:name w:val="D7E0694B628B45DDA631AB32DDA8CB4F"/>
        <w:category>
          <w:name w:val="Allmänt"/>
          <w:gallery w:val="placeholder"/>
        </w:category>
        <w:types>
          <w:type w:val="bbPlcHdr"/>
        </w:types>
        <w:behaviors>
          <w:behavior w:val="content"/>
        </w:behaviors>
        <w:guid w:val="{8132E049-C7CA-4870-8AB2-9171CE6D538B}"/>
      </w:docPartPr>
      <w:docPartBody>
        <w:p w:rsidR="001F508A" w:rsidRDefault="001262B2">
          <w:pPr>
            <w:pStyle w:val="D7E0694B628B45DDA631AB32DDA8CB4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273834DD1248D6A02881CD9A5399BD"/>
        <w:category>
          <w:name w:val="Allmänt"/>
          <w:gallery w:val="placeholder"/>
        </w:category>
        <w:types>
          <w:type w:val="bbPlcHdr"/>
        </w:types>
        <w:behaviors>
          <w:behavior w:val="content"/>
        </w:behaviors>
        <w:guid w:val="{4E2315C1-BB05-432E-9E61-CA8DB5C901D9}"/>
      </w:docPartPr>
      <w:docPartBody>
        <w:p w:rsidR="001F508A" w:rsidRDefault="001262B2">
          <w:pPr>
            <w:pStyle w:val="1F273834DD1248D6A02881CD9A5399BD"/>
          </w:pPr>
          <w:r w:rsidRPr="005A0A93">
            <w:rPr>
              <w:rStyle w:val="Platshllartext"/>
            </w:rPr>
            <w:t>Motivering</w:t>
          </w:r>
        </w:p>
      </w:docPartBody>
    </w:docPart>
    <w:docPart>
      <w:docPartPr>
        <w:name w:val="AA14F565FD1D484BB4C5F6CB059FD014"/>
        <w:category>
          <w:name w:val="Allmänt"/>
          <w:gallery w:val="placeholder"/>
        </w:category>
        <w:types>
          <w:type w:val="bbPlcHdr"/>
        </w:types>
        <w:behaviors>
          <w:behavior w:val="content"/>
        </w:behaviors>
        <w:guid w:val="{873F3039-55AC-474F-935F-5307575B3F20}"/>
      </w:docPartPr>
      <w:docPartBody>
        <w:p w:rsidR="001F508A" w:rsidRDefault="001262B2">
          <w:pPr>
            <w:pStyle w:val="AA14F565FD1D484BB4C5F6CB059FD014"/>
          </w:pPr>
          <w:r w:rsidRPr="009B077E">
            <w:rPr>
              <w:rStyle w:val="Platshllartext"/>
            </w:rPr>
            <w:t>Namn på motionärer infogas/tas bort via panelen.</w:t>
          </w:r>
        </w:p>
      </w:docPartBody>
    </w:docPart>
    <w:docPart>
      <w:docPartPr>
        <w:name w:val="85F95A0C2D8847F6950AF6D8F7C3DEF5"/>
        <w:category>
          <w:name w:val="Allmänt"/>
          <w:gallery w:val="placeholder"/>
        </w:category>
        <w:types>
          <w:type w:val="bbPlcHdr"/>
        </w:types>
        <w:behaviors>
          <w:behavior w:val="content"/>
        </w:behaviors>
        <w:guid w:val="{A829F000-17C5-4361-B901-E7E3181B073E}"/>
      </w:docPartPr>
      <w:docPartBody>
        <w:p w:rsidR="001F508A" w:rsidRDefault="001262B2">
          <w:pPr>
            <w:pStyle w:val="85F95A0C2D8847F6950AF6D8F7C3DEF5"/>
          </w:pPr>
          <w:r>
            <w:rPr>
              <w:rStyle w:val="Platshllartext"/>
            </w:rPr>
            <w:t xml:space="preserve"> </w:t>
          </w:r>
        </w:p>
      </w:docPartBody>
    </w:docPart>
    <w:docPart>
      <w:docPartPr>
        <w:name w:val="723699653A5A4008975CE01B2ECC762C"/>
        <w:category>
          <w:name w:val="Allmänt"/>
          <w:gallery w:val="placeholder"/>
        </w:category>
        <w:types>
          <w:type w:val="bbPlcHdr"/>
        </w:types>
        <w:behaviors>
          <w:behavior w:val="content"/>
        </w:behaviors>
        <w:guid w:val="{23DEF10D-829E-4AF5-B14E-64EE08226C3A}"/>
      </w:docPartPr>
      <w:docPartBody>
        <w:p w:rsidR="001F508A" w:rsidRDefault="001262B2">
          <w:pPr>
            <w:pStyle w:val="723699653A5A4008975CE01B2ECC76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8A"/>
    <w:rsid w:val="001262B2"/>
    <w:rsid w:val="001F50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B213C7FD934B0A80EDBAFD77F323AA">
    <w:name w:val="DEB213C7FD934B0A80EDBAFD77F323AA"/>
  </w:style>
  <w:style w:type="paragraph" w:customStyle="1" w:styleId="D7E0694B628B45DDA631AB32DDA8CB4F">
    <w:name w:val="D7E0694B628B45DDA631AB32DDA8CB4F"/>
  </w:style>
  <w:style w:type="paragraph" w:customStyle="1" w:styleId="1F273834DD1248D6A02881CD9A5399BD">
    <w:name w:val="1F273834DD1248D6A02881CD9A5399BD"/>
  </w:style>
  <w:style w:type="paragraph" w:customStyle="1" w:styleId="AA14F565FD1D484BB4C5F6CB059FD014">
    <w:name w:val="AA14F565FD1D484BB4C5F6CB059FD014"/>
  </w:style>
  <w:style w:type="paragraph" w:customStyle="1" w:styleId="85F95A0C2D8847F6950AF6D8F7C3DEF5">
    <w:name w:val="85F95A0C2D8847F6950AF6D8F7C3DEF5"/>
  </w:style>
  <w:style w:type="paragraph" w:customStyle="1" w:styleId="723699653A5A4008975CE01B2ECC762C">
    <w:name w:val="723699653A5A4008975CE01B2ECC7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FA9B8-E078-4501-B371-A56DB63BFF1E}"/>
</file>

<file path=customXml/itemProps2.xml><?xml version="1.0" encoding="utf-8"?>
<ds:datastoreItem xmlns:ds="http://schemas.openxmlformats.org/officeDocument/2006/customXml" ds:itemID="{3CD300A8-5739-4D54-8085-14C064651550}"/>
</file>

<file path=customXml/itemProps3.xml><?xml version="1.0" encoding="utf-8"?>
<ds:datastoreItem xmlns:ds="http://schemas.openxmlformats.org/officeDocument/2006/customXml" ds:itemID="{D2F09953-A86A-4E9A-98B2-E3030BB29BB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1323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